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46F" w:rsidRDefault="0059246F" w:rsidP="0059246F">
      <w:pPr>
        <w:pStyle w:val="Sinespaciado"/>
        <w:spacing w:line="360" w:lineRule="auto"/>
        <w:jc w:val="center"/>
        <w:rPr>
          <w:rFonts w:cs="Times New Roman"/>
          <w:b/>
          <w:sz w:val="96"/>
          <w:szCs w:val="56"/>
        </w:rPr>
      </w:pPr>
      <w:r w:rsidRPr="0059246F">
        <w:rPr>
          <w:rFonts w:cs="Times New Roman"/>
          <w:b/>
          <w:sz w:val="96"/>
          <w:szCs w:val="56"/>
        </w:rPr>
        <w:t>MANUAL DE CONVIVENCIA</w:t>
      </w:r>
    </w:p>
    <w:p w:rsidR="0059246F" w:rsidRDefault="0059246F" w:rsidP="0059246F">
      <w:pPr>
        <w:pStyle w:val="Sinespaciado"/>
        <w:spacing w:line="360" w:lineRule="auto"/>
        <w:jc w:val="center"/>
        <w:rPr>
          <w:rFonts w:cs="Times New Roman"/>
          <w:b/>
          <w:sz w:val="96"/>
          <w:szCs w:val="56"/>
        </w:rPr>
      </w:pPr>
    </w:p>
    <w:p w:rsidR="0059246F" w:rsidRPr="0059246F" w:rsidRDefault="0059246F" w:rsidP="0059246F">
      <w:pPr>
        <w:pStyle w:val="Sinespaciado"/>
        <w:spacing w:line="360" w:lineRule="auto"/>
        <w:jc w:val="center"/>
        <w:rPr>
          <w:rFonts w:cs="Times New Roman"/>
          <w:b/>
          <w:sz w:val="96"/>
          <w:szCs w:val="56"/>
        </w:rPr>
      </w:pPr>
    </w:p>
    <w:p w:rsidR="0059246F" w:rsidRDefault="0059246F" w:rsidP="0059246F">
      <w:pPr>
        <w:spacing w:after="0" w:line="240" w:lineRule="auto"/>
        <w:contextualSpacing/>
        <w:jc w:val="center"/>
        <w:rPr>
          <w:rFonts w:cs="Times New Roman"/>
          <w:b/>
          <w:bCs/>
          <w:sz w:val="48"/>
          <w:szCs w:val="36"/>
        </w:rPr>
      </w:pPr>
      <w:r w:rsidRPr="0059246F">
        <w:rPr>
          <w:rFonts w:cs="Times New Roman"/>
          <w:b/>
          <w:bCs/>
          <w:sz w:val="48"/>
          <w:szCs w:val="36"/>
        </w:rPr>
        <w:t>INSTITUCIÓN EDUCATIVA EL VIAJANO</w:t>
      </w:r>
    </w:p>
    <w:p w:rsidR="0059246F" w:rsidRDefault="0059246F" w:rsidP="0059246F">
      <w:pPr>
        <w:spacing w:after="0" w:line="240" w:lineRule="auto"/>
        <w:contextualSpacing/>
        <w:jc w:val="center"/>
        <w:rPr>
          <w:rFonts w:cs="Times New Roman"/>
          <w:b/>
          <w:bCs/>
          <w:sz w:val="48"/>
          <w:szCs w:val="36"/>
        </w:rPr>
      </w:pPr>
    </w:p>
    <w:p w:rsidR="0059246F" w:rsidRDefault="0059246F" w:rsidP="0059246F">
      <w:pPr>
        <w:spacing w:after="0" w:line="240" w:lineRule="auto"/>
        <w:contextualSpacing/>
        <w:jc w:val="center"/>
        <w:rPr>
          <w:rFonts w:cs="Times New Roman"/>
          <w:b/>
          <w:bCs/>
          <w:sz w:val="48"/>
          <w:szCs w:val="36"/>
        </w:rPr>
      </w:pPr>
    </w:p>
    <w:p w:rsidR="0059246F" w:rsidRDefault="0059246F" w:rsidP="0059246F">
      <w:pPr>
        <w:spacing w:after="0" w:line="240" w:lineRule="auto"/>
        <w:contextualSpacing/>
        <w:jc w:val="center"/>
        <w:rPr>
          <w:rFonts w:cs="Times New Roman"/>
          <w:b/>
          <w:bCs/>
          <w:sz w:val="48"/>
          <w:szCs w:val="36"/>
        </w:rPr>
      </w:pPr>
    </w:p>
    <w:p w:rsidR="0059246F" w:rsidRDefault="0059246F" w:rsidP="0059246F">
      <w:pPr>
        <w:spacing w:after="0" w:line="240" w:lineRule="auto"/>
        <w:contextualSpacing/>
        <w:jc w:val="center"/>
        <w:rPr>
          <w:rFonts w:cs="Times New Roman"/>
          <w:b/>
          <w:bCs/>
          <w:sz w:val="48"/>
          <w:szCs w:val="36"/>
        </w:rPr>
      </w:pPr>
    </w:p>
    <w:p w:rsidR="0059246F" w:rsidRDefault="0059246F" w:rsidP="0059246F">
      <w:pPr>
        <w:spacing w:after="0" w:line="240" w:lineRule="auto"/>
        <w:contextualSpacing/>
        <w:jc w:val="center"/>
        <w:rPr>
          <w:rFonts w:cs="Times New Roman"/>
          <w:b/>
          <w:bCs/>
          <w:sz w:val="48"/>
          <w:szCs w:val="36"/>
        </w:rPr>
      </w:pPr>
    </w:p>
    <w:p w:rsidR="0059246F" w:rsidRPr="00C3289F" w:rsidRDefault="0059246F" w:rsidP="0059246F">
      <w:pPr>
        <w:pStyle w:val="Sinespaciado"/>
        <w:spacing w:line="360" w:lineRule="auto"/>
        <w:jc w:val="center"/>
        <w:rPr>
          <w:rFonts w:cs="Times New Roman"/>
          <w:b/>
          <w:sz w:val="56"/>
          <w:szCs w:val="56"/>
        </w:rPr>
      </w:pPr>
      <w:r w:rsidRPr="00C3289F">
        <w:rPr>
          <w:rFonts w:cs="Times New Roman"/>
          <w:b/>
          <w:sz w:val="56"/>
          <w:szCs w:val="56"/>
        </w:rPr>
        <w:t>2023 - 2024</w:t>
      </w:r>
    </w:p>
    <w:p w:rsidR="0059246F" w:rsidRPr="0059246F" w:rsidRDefault="0059246F" w:rsidP="0059246F">
      <w:pPr>
        <w:spacing w:after="0" w:line="240" w:lineRule="auto"/>
        <w:contextualSpacing/>
        <w:jc w:val="center"/>
        <w:rPr>
          <w:rFonts w:cs="Times New Roman"/>
          <w:b/>
          <w:bCs/>
          <w:sz w:val="48"/>
          <w:szCs w:val="36"/>
        </w:rPr>
      </w:pPr>
    </w:p>
    <w:p w:rsidR="0059246F" w:rsidRDefault="0059246F" w:rsidP="003147AB">
      <w:pPr>
        <w:jc w:val="center"/>
        <w:rPr>
          <w:rFonts w:eastAsiaTheme="majorEastAsia" w:cs="Times New Roman"/>
          <w:color w:val="auto"/>
          <w:sz w:val="56"/>
          <w:szCs w:val="56"/>
        </w:rPr>
      </w:pPr>
    </w:p>
    <w:p w:rsidR="0059246F" w:rsidRDefault="0059246F">
      <w:pPr>
        <w:widowControl/>
        <w:overflowPunct/>
        <w:autoSpaceDE/>
        <w:autoSpaceDN/>
        <w:adjustRightInd/>
        <w:spacing w:after="0" w:line="240" w:lineRule="auto"/>
        <w:jc w:val="left"/>
        <w:rPr>
          <w:rFonts w:eastAsiaTheme="majorEastAsia" w:cs="Times New Roman"/>
          <w:color w:val="auto"/>
          <w:sz w:val="56"/>
          <w:szCs w:val="56"/>
        </w:rPr>
      </w:pPr>
      <w:r>
        <w:rPr>
          <w:rFonts w:eastAsiaTheme="majorEastAsia" w:cs="Times New Roman"/>
          <w:color w:val="auto"/>
          <w:sz w:val="56"/>
          <w:szCs w:val="56"/>
        </w:rPr>
        <w:br w:type="page"/>
      </w:r>
    </w:p>
    <w:p w:rsidR="00F80CD1" w:rsidRPr="00C3289F" w:rsidRDefault="00F80CD1" w:rsidP="003147AB">
      <w:pPr>
        <w:jc w:val="center"/>
        <w:rPr>
          <w:rFonts w:eastAsiaTheme="majorEastAsia" w:cs="Times New Roman"/>
          <w:color w:val="auto"/>
          <w:sz w:val="56"/>
          <w:szCs w:val="56"/>
        </w:rPr>
      </w:pPr>
    </w:p>
    <w:p w:rsidR="003147AB" w:rsidRPr="00C3289F" w:rsidRDefault="003147AB" w:rsidP="003147AB">
      <w:pPr>
        <w:pStyle w:val="Sinespaciado"/>
        <w:spacing w:line="360" w:lineRule="auto"/>
        <w:jc w:val="center"/>
        <w:rPr>
          <w:rFonts w:cs="Times New Roman"/>
          <w:b/>
          <w:sz w:val="56"/>
          <w:szCs w:val="56"/>
        </w:rPr>
      </w:pPr>
      <w:r w:rsidRPr="00C3289F">
        <w:rPr>
          <w:rFonts w:cs="Times New Roman"/>
          <w:b/>
          <w:sz w:val="56"/>
          <w:szCs w:val="56"/>
        </w:rPr>
        <w:t>MANUAL DE CONVIVENCIA</w:t>
      </w:r>
    </w:p>
    <w:p w:rsidR="00F401BF" w:rsidRPr="00C3289F" w:rsidRDefault="00F401BF" w:rsidP="00F401BF">
      <w:pPr>
        <w:spacing w:after="0" w:line="240" w:lineRule="auto"/>
        <w:contextualSpacing/>
        <w:jc w:val="center"/>
        <w:rPr>
          <w:rFonts w:cs="Times New Roman"/>
          <w:b/>
          <w:bCs/>
          <w:sz w:val="36"/>
          <w:szCs w:val="36"/>
        </w:rPr>
      </w:pPr>
      <w:r w:rsidRPr="00C3289F">
        <w:rPr>
          <w:rFonts w:cs="Times New Roman"/>
          <w:b/>
          <w:bCs/>
          <w:sz w:val="36"/>
          <w:szCs w:val="36"/>
        </w:rPr>
        <w:t>INSTITUCIÓN EDUCATIVA EL VIAJANO</w:t>
      </w:r>
    </w:p>
    <w:p w:rsidR="00F401BF" w:rsidRPr="00C3289F" w:rsidRDefault="00F401BF" w:rsidP="00F401BF">
      <w:pPr>
        <w:spacing w:after="0" w:line="240" w:lineRule="auto"/>
        <w:contextualSpacing/>
        <w:jc w:val="center"/>
        <w:rPr>
          <w:rFonts w:cs="Times New Roman"/>
          <w:sz w:val="36"/>
          <w:szCs w:val="36"/>
        </w:rPr>
      </w:pPr>
    </w:p>
    <w:p w:rsidR="00F401BF" w:rsidRPr="00C3289F" w:rsidRDefault="00F401BF" w:rsidP="00F401BF">
      <w:pPr>
        <w:spacing w:after="0" w:line="240" w:lineRule="auto"/>
        <w:contextualSpacing/>
        <w:jc w:val="center"/>
        <w:rPr>
          <w:rFonts w:cs="Times New Roman"/>
          <w:sz w:val="36"/>
          <w:szCs w:val="36"/>
        </w:rPr>
      </w:pPr>
    </w:p>
    <w:p w:rsidR="00F401BF" w:rsidRPr="00C3289F" w:rsidRDefault="00F401BF" w:rsidP="00F401BF">
      <w:pPr>
        <w:spacing w:after="0" w:line="240" w:lineRule="auto"/>
        <w:contextualSpacing/>
        <w:jc w:val="center"/>
        <w:rPr>
          <w:rFonts w:cs="Times New Roman"/>
          <w:sz w:val="36"/>
          <w:szCs w:val="36"/>
        </w:rPr>
      </w:pPr>
    </w:p>
    <w:p w:rsidR="00F401BF" w:rsidRPr="00C3289F" w:rsidRDefault="00F401BF" w:rsidP="00F401BF">
      <w:pPr>
        <w:tabs>
          <w:tab w:val="left" w:pos="495"/>
          <w:tab w:val="center" w:pos="5040"/>
        </w:tabs>
        <w:spacing w:after="0" w:line="240" w:lineRule="auto"/>
        <w:contextualSpacing/>
        <w:jc w:val="center"/>
        <w:rPr>
          <w:rFonts w:cs="Times New Roman"/>
          <w:bCs/>
          <w:sz w:val="36"/>
          <w:szCs w:val="36"/>
        </w:rPr>
      </w:pPr>
      <w:r w:rsidRPr="00C3289F">
        <w:rPr>
          <w:rFonts w:cs="Times New Roman"/>
          <w:bCs/>
          <w:sz w:val="36"/>
          <w:szCs w:val="36"/>
        </w:rPr>
        <w:t>NIVEL PRE-ESCOLAR, BÁSICO Y EDUCACIÓN MEDIA</w:t>
      </w:r>
    </w:p>
    <w:p w:rsidR="00F401BF" w:rsidRPr="00C3289F" w:rsidRDefault="00F401BF" w:rsidP="00F401BF">
      <w:pPr>
        <w:tabs>
          <w:tab w:val="left" w:pos="495"/>
          <w:tab w:val="center" w:pos="5040"/>
        </w:tabs>
        <w:spacing w:after="0" w:line="240" w:lineRule="auto"/>
        <w:contextualSpacing/>
        <w:jc w:val="center"/>
        <w:rPr>
          <w:rFonts w:cs="Times New Roman"/>
          <w:bCs/>
          <w:sz w:val="36"/>
          <w:szCs w:val="36"/>
        </w:rPr>
      </w:pPr>
    </w:p>
    <w:p w:rsidR="00F401BF" w:rsidRPr="00C3289F" w:rsidRDefault="00F401BF" w:rsidP="00F401BF">
      <w:pPr>
        <w:spacing w:after="0" w:line="240" w:lineRule="auto"/>
        <w:contextualSpacing/>
        <w:jc w:val="center"/>
        <w:rPr>
          <w:rFonts w:cs="Times New Roman"/>
          <w:bCs/>
          <w:sz w:val="36"/>
          <w:szCs w:val="36"/>
        </w:rPr>
      </w:pPr>
      <w:r w:rsidRPr="00C3289F">
        <w:rPr>
          <w:rFonts w:cs="Times New Roman"/>
          <w:bCs/>
          <w:sz w:val="36"/>
          <w:szCs w:val="36"/>
        </w:rPr>
        <w:t>Núcleo Educativo y Cultural No. 63 “B”</w:t>
      </w:r>
    </w:p>
    <w:p w:rsidR="00F401BF" w:rsidRPr="00C3289F" w:rsidRDefault="00F401BF" w:rsidP="00F401BF">
      <w:pPr>
        <w:spacing w:after="0" w:line="240" w:lineRule="auto"/>
        <w:contextualSpacing/>
        <w:jc w:val="center"/>
        <w:rPr>
          <w:rFonts w:cs="Times New Roman"/>
          <w:sz w:val="36"/>
          <w:szCs w:val="36"/>
        </w:rPr>
      </w:pPr>
    </w:p>
    <w:p w:rsidR="00F401BF" w:rsidRPr="00C3289F" w:rsidRDefault="00F401BF" w:rsidP="00F401BF">
      <w:pPr>
        <w:spacing w:after="0" w:line="240" w:lineRule="auto"/>
        <w:contextualSpacing/>
        <w:jc w:val="center"/>
        <w:rPr>
          <w:rFonts w:cs="Times New Roman"/>
          <w:bCs/>
          <w:sz w:val="36"/>
          <w:szCs w:val="36"/>
        </w:rPr>
      </w:pPr>
      <w:r w:rsidRPr="00C3289F">
        <w:rPr>
          <w:rFonts w:cs="Times New Roman"/>
          <w:bCs/>
          <w:sz w:val="36"/>
          <w:szCs w:val="36"/>
        </w:rPr>
        <w:t>Registro DANE No. 223660000762 - Registro PEI No. 16-01 - 02-03-114</w:t>
      </w:r>
    </w:p>
    <w:p w:rsidR="00F401BF" w:rsidRPr="00C3289F" w:rsidRDefault="00F401BF" w:rsidP="00F401BF">
      <w:pPr>
        <w:spacing w:after="0" w:line="240" w:lineRule="auto"/>
        <w:contextualSpacing/>
        <w:jc w:val="center"/>
        <w:rPr>
          <w:rFonts w:cs="Times New Roman"/>
          <w:sz w:val="36"/>
          <w:szCs w:val="36"/>
        </w:rPr>
      </w:pPr>
    </w:p>
    <w:p w:rsidR="00F401BF" w:rsidRPr="00C3289F" w:rsidRDefault="00F401BF" w:rsidP="00F401BF">
      <w:pPr>
        <w:spacing w:after="0" w:line="240" w:lineRule="auto"/>
        <w:contextualSpacing/>
        <w:jc w:val="center"/>
        <w:rPr>
          <w:rFonts w:cs="Times New Roman"/>
          <w:sz w:val="36"/>
          <w:szCs w:val="36"/>
        </w:rPr>
      </w:pPr>
      <w:r w:rsidRPr="00C3289F">
        <w:rPr>
          <w:rFonts w:cs="Times New Roman"/>
          <w:bCs/>
          <w:sz w:val="36"/>
          <w:szCs w:val="36"/>
        </w:rPr>
        <w:t>Licencia de funcionamiento o reconocimiento de carácter Oficial: Res. No. 001269 del 20</w:t>
      </w:r>
      <w:r w:rsidRPr="00C3289F">
        <w:rPr>
          <w:rFonts w:cs="Times New Roman"/>
          <w:sz w:val="36"/>
          <w:szCs w:val="36"/>
        </w:rPr>
        <w:t xml:space="preserve">/09/2002 </w:t>
      </w:r>
    </w:p>
    <w:p w:rsidR="003147AB" w:rsidRPr="00C3289F" w:rsidRDefault="003147AB" w:rsidP="003147AB">
      <w:pPr>
        <w:pStyle w:val="Sinespaciado"/>
        <w:spacing w:line="360" w:lineRule="auto"/>
        <w:jc w:val="center"/>
        <w:rPr>
          <w:rFonts w:cs="Times New Roman"/>
          <w:b/>
          <w:sz w:val="56"/>
          <w:szCs w:val="56"/>
        </w:rPr>
      </w:pPr>
    </w:p>
    <w:p w:rsidR="003147AB" w:rsidRPr="00C3289F" w:rsidRDefault="003147AB" w:rsidP="003147AB">
      <w:pPr>
        <w:pStyle w:val="Sinespaciado"/>
        <w:spacing w:line="360" w:lineRule="auto"/>
        <w:jc w:val="center"/>
        <w:rPr>
          <w:rFonts w:cs="Times New Roman"/>
          <w:b/>
          <w:sz w:val="56"/>
          <w:szCs w:val="56"/>
        </w:rPr>
      </w:pPr>
      <w:bookmarkStart w:id="0" w:name="_GoBack"/>
      <w:bookmarkEnd w:id="0"/>
    </w:p>
    <w:p w:rsidR="003147AB" w:rsidRPr="00C3289F" w:rsidRDefault="00E17F55" w:rsidP="003147AB">
      <w:pPr>
        <w:pStyle w:val="Sinespaciado"/>
        <w:spacing w:line="360" w:lineRule="auto"/>
        <w:jc w:val="center"/>
        <w:rPr>
          <w:rFonts w:cs="Times New Roman"/>
          <w:b/>
          <w:sz w:val="56"/>
          <w:szCs w:val="56"/>
        </w:rPr>
      </w:pPr>
      <w:r w:rsidRPr="00C3289F">
        <w:rPr>
          <w:rFonts w:cs="Times New Roman"/>
          <w:b/>
          <w:sz w:val="56"/>
          <w:szCs w:val="56"/>
        </w:rPr>
        <w:t>2023 - 2024</w:t>
      </w:r>
    </w:p>
    <w:p w:rsidR="00F80CD1" w:rsidRPr="00C3289F" w:rsidRDefault="00F80CD1" w:rsidP="003147AB">
      <w:pPr>
        <w:tabs>
          <w:tab w:val="left" w:pos="3660"/>
        </w:tabs>
        <w:jc w:val="center"/>
        <w:rPr>
          <w:rFonts w:eastAsiaTheme="majorEastAsia" w:cs="Times New Roman"/>
          <w:color w:val="auto"/>
          <w:sz w:val="28"/>
          <w:szCs w:val="32"/>
        </w:rPr>
      </w:pPr>
    </w:p>
    <w:p w:rsidR="009E1838" w:rsidRDefault="009E1838" w:rsidP="009E1838">
      <w:pPr>
        <w:spacing w:after="0"/>
        <w:rPr>
          <w:szCs w:val="24"/>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-321310</wp:posOffset>
                </wp:positionH>
                <wp:positionV relativeFrom="paragraph">
                  <wp:posOffset>-1906</wp:posOffset>
                </wp:positionV>
                <wp:extent cx="6470015" cy="0"/>
                <wp:effectExtent l="0" t="0" r="0" b="0"/>
                <wp:wrapNone/>
                <wp:docPr id="122" name="Conector recto de flecha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015" cy="0"/>
                        </a:xfrm>
                        <a:prstGeom prst="straightConnector1">
                          <a:avLst/>
                        </a:prstGeom>
                        <a:noFill/>
                        <a:ln w="3175">
                          <a:solidFill>
                            <a:srgbClr val="622423"/>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0B0161" id="_x0000_t32" coordsize="21600,21600" o:spt="32" o:oned="t" path="m,l21600,21600e" filled="f">
                <v:path arrowok="t" fillok="f" o:connecttype="none"/>
                <o:lock v:ext="edit" shapetype="t"/>
              </v:shapetype>
              <v:shape id="Conector recto de flecha 122" o:spid="_x0000_s1026" type="#_x0000_t32" style="position:absolute;margin-left:-25.3pt;margin-top:-.15pt;width:509.4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" strokecolor="#622423" strokeweight=".25pt">
                <v:stroke dashstyle="longDashDotDot"/>
              </v:shape>
            </w:pict>
          </mc:Fallback>
        </mc:AlternateContent>
      </w:r>
      <w:r w:rsidRPr="00B802C2">
        <w:rPr>
          <w:szCs w:val="24"/>
        </w:rPr>
        <w:t xml:space="preserve">SEDES: Central (El Viajano) –San Andresito – Las colinas – Kilómetro 34- Kilómetro 35 – Kilómetro 4 – Las parcelas – El </w:t>
      </w:r>
      <w:proofErr w:type="spellStart"/>
      <w:r w:rsidRPr="00B802C2">
        <w:rPr>
          <w:szCs w:val="24"/>
        </w:rPr>
        <w:t>Quiquí</w:t>
      </w:r>
      <w:proofErr w:type="spellEnd"/>
      <w:r w:rsidRPr="00B802C2">
        <w:rPr>
          <w:szCs w:val="24"/>
        </w:rPr>
        <w:t xml:space="preserve"> – Los Barriles – Las Estancias – San Antonio</w:t>
      </w:r>
    </w:p>
    <w:p w:rsidR="009E1838" w:rsidRPr="00B802C2" w:rsidRDefault="009E1838" w:rsidP="009E1838">
      <w:pPr>
        <w:spacing w:after="0"/>
        <w:rPr>
          <w:szCs w:val="24"/>
        </w:rPr>
      </w:pPr>
    </w:p>
    <w:p w:rsidR="009E1838" w:rsidRPr="00B802C2" w:rsidRDefault="009E1838" w:rsidP="009E1838">
      <w:pPr>
        <w:spacing w:after="0"/>
        <w:rPr>
          <w:szCs w:val="24"/>
        </w:rPr>
      </w:pPr>
      <w:r w:rsidRPr="00B802C2">
        <w:rPr>
          <w:szCs w:val="24"/>
        </w:rPr>
        <w:t>Teléfonos: 3</w:t>
      </w:r>
      <w:r>
        <w:rPr>
          <w:szCs w:val="24"/>
        </w:rPr>
        <w:t xml:space="preserve">01 3964834 </w:t>
      </w:r>
      <w:proofErr w:type="gramStart"/>
      <w:r>
        <w:rPr>
          <w:szCs w:val="24"/>
        </w:rPr>
        <w:t xml:space="preserve">- </w:t>
      </w:r>
      <w:r w:rsidRPr="00B802C2">
        <w:rPr>
          <w:szCs w:val="24"/>
        </w:rPr>
        <w:t xml:space="preserve"> </w:t>
      </w:r>
      <w:r>
        <w:rPr>
          <w:szCs w:val="24"/>
        </w:rPr>
        <w:t>321</w:t>
      </w:r>
      <w:proofErr w:type="gramEnd"/>
      <w:r>
        <w:rPr>
          <w:szCs w:val="24"/>
        </w:rPr>
        <w:t xml:space="preserve"> 8997240  - 314 5787602 </w:t>
      </w:r>
      <w:r w:rsidRPr="00B802C2">
        <w:rPr>
          <w:szCs w:val="24"/>
        </w:rPr>
        <w:t xml:space="preserve"> Sahagún – Córdoba</w:t>
      </w:r>
    </w:p>
    <w:p w:rsidR="009E1838" w:rsidRPr="00B802C2" w:rsidRDefault="009E1838" w:rsidP="009E1838">
      <w:pPr>
        <w:spacing w:after="0"/>
        <w:rPr>
          <w:szCs w:val="24"/>
        </w:rPr>
      </w:pPr>
      <w:hyperlink r:id="rId8" w:history="1">
        <w:r w:rsidRPr="00B802C2">
          <w:rPr>
            <w:rStyle w:val="Hipervnculo"/>
            <w:rFonts w:eastAsia="Calibri"/>
            <w:szCs w:val="24"/>
          </w:rPr>
          <w:t>ieelviajano@hotmail.com</w:t>
        </w:r>
      </w:hyperlink>
    </w:p>
    <w:p w:rsidR="000841E1" w:rsidRPr="00C3289F" w:rsidRDefault="000841E1" w:rsidP="003147AB">
      <w:pPr>
        <w:tabs>
          <w:tab w:val="left" w:pos="3660"/>
        </w:tabs>
        <w:jc w:val="center"/>
        <w:rPr>
          <w:rFonts w:eastAsiaTheme="majorEastAsia" w:cs="Times New Roman"/>
          <w:color w:val="auto"/>
          <w:sz w:val="28"/>
          <w:szCs w:val="32"/>
        </w:rPr>
      </w:pPr>
    </w:p>
    <w:sdt>
      <w:sdtPr>
        <w:rPr>
          <w:rFonts w:ascii="Times New Roman" w:eastAsia="Times New Roman" w:hAnsi="Times New Roman" w:cs="Times New Roman"/>
          <w:color w:val="000000"/>
          <w:kern w:val="28"/>
          <w:sz w:val="24"/>
          <w:szCs w:val="18"/>
          <w:lang w:val="es-ES"/>
        </w:rPr>
        <w:id w:val="1102926618"/>
        <w:docPartObj>
          <w:docPartGallery w:val="Table of Contents"/>
          <w:docPartUnique/>
        </w:docPartObj>
      </w:sdtPr>
      <w:sdtEndPr>
        <w:rPr>
          <w:b/>
          <w:bCs/>
        </w:rPr>
      </w:sdtEndPr>
      <w:sdtContent>
        <w:p w:rsidR="00C3289F" w:rsidRPr="00B31D1B" w:rsidRDefault="00C3289F" w:rsidP="00B31D1B">
          <w:pPr>
            <w:pStyle w:val="TtuloTDC"/>
            <w:jc w:val="center"/>
            <w:rPr>
              <w:rFonts w:ascii="Times New Roman" w:hAnsi="Times New Roman" w:cs="Times New Roman"/>
              <w:color w:val="auto"/>
              <w:sz w:val="28"/>
              <w:lang w:val="es-ES"/>
            </w:rPr>
          </w:pPr>
          <w:r w:rsidRPr="00B31D1B">
            <w:rPr>
              <w:rFonts w:ascii="Times New Roman" w:hAnsi="Times New Roman" w:cs="Times New Roman"/>
              <w:color w:val="auto"/>
              <w:sz w:val="28"/>
              <w:lang w:val="es-ES"/>
            </w:rPr>
            <w:t>Contenido</w:t>
          </w:r>
        </w:p>
        <w:p w:rsidR="00B31D1B" w:rsidRPr="00B31D1B" w:rsidRDefault="00B31D1B" w:rsidP="00B31D1B">
          <w:pPr>
            <w:rPr>
              <w:sz w:val="22"/>
              <w:lang w:val="es-ES"/>
            </w:rPr>
          </w:pPr>
        </w:p>
        <w:p w:rsidR="005E660C" w:rsidRPr="00B31D1B" w:rsidRDefault="00C3289F">
          <w:pPr>
            <w:pStyle w:val="TDC1"/>
            <w:tabs>
              <w:tab w:val="right" w:leader="dot" w:pos="9770"/>
            </w:tabs>
            <w:rPr>
              <w:rFonts w:asciiTheme="minorHAnsi" w:eastAsiaTheme="minorEastAsia" w:hAnsiTheme="minorHAnsi" w:cstheme="minorBidi"/>
              <w:noProof/>
              <w:color w:val="auto"/>
              <w:kern w:val="0"/>
              <w:sz w:val="20"/>
              <w:szCs w:val="22"/>
            </w:rPr>
          </w:pPr>
          <w:r w:rsidRPr="00B31D1B">
            <w:rPr>
              <w:rFonts w:cs="Times New Roman"/>
              <w:b/>
              <w:bCs/>
              <w:sz w:val="22"/>
              <w:lang w:val="es-ES"/>
            </w:rPr>
            <w:fldChar w:fldCharType="begin"/>
          </w:r>
          <w:r w:rsidRPr="00B31D1B">
            <w:rPr>
              <w:rFonts w:cs="Times New Roman"/>
              <w:b/>
              <w:bCs/>
              <w:sz w:val="22"/>
              <w:lang w:val="es-ES"/>
            </w:rPr>
            <w:instrText xml:space="preserve"> TOC \o "1-3" \h \z \u </w:instrText>
          </w:r>
          <w:r w:rsidRPr="00B31D1B">
            <w:rPr>
              <w:rFonts w:cs="Times New Roman"/>
              <w:b/>
              <w:bCs/>
              <w:sz w:val="22"/>
              <w:lang w:val="es-ES"/>
            </w:rPr>
            <w:fldChar w:fldCharType="separate"/>
          </w:r>
          <w:hyperlink w:anchor="_Toc134195546" w:history="1">
            <w:r w:rsidR="005E660C" w:rsidRPr="00B31D1B">
              <w:rPr>
                <w:rStyle w:val="Hipervnculo"/>
                <w:rFonts w:eastAsiaTheme="majorEastAsia" w:cs="Times New Roman"/>
                <w:noProof/>
                <w:sz w:val="22"/>
              </w:rPr>
              <w:t>CAPÍTULO I. HORIZONTE INSTITUCIONAL</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_Toc134195546 \h </w:instrText>
            </w:r>
            <w:r w:rsidR="005E660C" w:rsidRPr="00B31D1B">
              <w:rPr>
                <w:noProof/>
                <w:webHidden/>
                <w:sz w:val="22"/>
              </w:rPr>
            </w:r>
            <w:r w:rsidR="005E660C" w:rsidRPr="00B31D1B">
              <w:rPr>
                <w:noProof/>
                <w:webHidden/>
                <w:sz w:val="22"/>
              </w:rPr>
              <w:fldChar w:fldCharType="separate"/>
            </w:r>
            <w:r w:rsidR="005869ED">
              <w:rPr>
                <w:noProof/>
                <w:webHidden/>
                <w:sz w:val="22"/>
              </w:rPr>
              <w:t>6</w:t>
            </w:r>
            <w:r w:rsidR="005E660C" w:rsidRPr="00B31D1B">
              <w:rPr>
                <w:noProof/>
                <w:webHidden/>
                <w:sz w:val="22"/>
              </w:rPr>
              <w:fldChar w:fldCharType="end"/>
            </w:r>
          </w:hyperlink>
        </w:p>
        <w:p w:rsidR="005E660C" w:rsidRPr="00B31D1B" w:rsidRDefault="00836A22">
          <w:pPr>
            <w:pStyle w:val="TDC3"/>
            <w:tabs>
              <w:tab w:val="right" w:leader="dot" w:pos="9770"/>
            </w:tabs>
            <w:rPr>
              <w:rFonts w:asciiTheme="minorHAnsi" w:eastAsiaTheme="minorEastAsia" w:hAnsiTheme="minorHAnsi" w:cstheme="minorBidi"/>
              <w:noProof/>
              <w:color w:val="auto"/>
              <w:kern w:val="0"/>
              <w:sz w:val="20"/>
              <w:szCs w:val="22"/>
            </w:rPr>
          </w:pPr>
          <w:hyperlink w:anchor="_Toc134195547" w:history="1">
            <w:r w:rsidR="005E660C" w:rsidRPr="00B31D1B">
              <w:rPr>
                <w:rStyle w:val="Hipervnculo"/>
                <w:rFonts w:eastAsiaTheme="majorEastAsia" w:cs="Times New Roman"/>
                <w:noProof/>
                <w:sz w:val="22"/>
              </w:rPr>
              <w:t>MISIÒN</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_Toc134195547 \h </w:instrText>
            </w:r>
            <w:r w:rsidR="005E660C" w:rsidRPr="00B31D1B">
              <w:rPr>
                <w:noProof/>
                <w:webHidden/>
                <w:sz w:val="22"/>
              </w:rPr>
            </w:r>
            <w:r w:rsidR="005E660C" w:rsidRPr="00B31D1B">
              <w:rPr>
                <w:noProof/>
                <w:webHidden/>
                <w:sz w:val="22"/>
              </w:rPr>
              <w:fldChar w:fldCharType="separate"/>
            </w:r>
            <w:r w:rsidR="005869ED">
              <w:rPr>
                <w:noProof/>
                <w:webHidden/>
                <w:sz w:val="22"/>
              </w:rPr>
              <w:t>6</w:t>
            </w:r>
            <w:r w:rsidR="005E660C" w:rsidRPr="00B31D1B">
              <w:rPr>
                <w:noProof/>
                <w:webHidden/>
                <w:sz w:val="22"/>
              </w:rPr>
              <w:fldChar w:fldCharType="end"/>
            </w:r>
          </w:hyperlink>
        </w:p>
        <w:p w:rsidR="005E660C" w:rsidRPr="00B31D1B" w:rsidRDefault="00836A22">
          <w:pPr>
            <w:pStyle w:val="TDC3"/>
            <w:tabs>
              <w:tab w:val="right" w:leader="dot" w:pos="9770"/>
            </w:tabs>
            <w:rPr>
              <w:rFonts w:asciiTheme="minorHAnsi" w:eastAsiaTheme="minorEastAsia" w:hAnsiTheme="minorHAnsi" w:cstheme="minorBidi"/>
              <w:noProof/>
              <w:color w:val="auto"/>
              <w:kern w:val="0"/>
              <w:sz w:val="20"/>
              <w:szCs w:val="22"/>
            </w:rPr>
          </w:pPr>
          <w:hyperlink w:anchor="_Toc134195548" w:history="1">
            <w:r w:rsidR="005E660C" w:rsidRPr="00B31D1B">
              <w:rPr>
                <w:rStyle w:val="Hipervnculo"/>
                <w:rFonts w:eastAsiaTheme="majorEastAsia" w:cs="Times New Roman"/>
                <w:noProof/>
                <w:sz w:val="22"/>
              </w:rPr>
              <w:t>VISIÒN</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_Toc134195548 \h </w:instrText>
            </w:r>
            <w:r w:rsidR="005E660C" w:rsidRPr="00B31D1B">
              <w:rPr>
                <w:noProof/>
                <w:webHidden/>
                <w:sz w:val="22"/>
              </w:rPr>
            </w:r>
            <w:r w:rsidR="005E660C" w:rsidRPr="00B31D1B">
              <w:rPr>
                <w:noProof/>
                <w:webHidden/>
                <w:sz w:val="22"/>
              </w:rPr>
              <w:fldChar w:fldCharType="separate"/>
            </w:r>
            <w:r w:rsidR="005869ED">
              <w:rPr>
                <w:noProof/>
                <w:webHidden/>
                <w:sz w:val="22"/>
              </w:rPr>
              <w:t>6</w:t>
            </w:r>
            <w:r w:rsidR="005E660C" w:rsidRPr="00B31D1B">
              <w:rPr>
                <w:noProof/>
                <w:webHidden/>
                <w:sz w:val="22"/>
              </w:rPr>
              <w:fldChar w:fldCharType="end"/>
            </w:r>
          </w:hyperlink>
        </w:p>
        <w:p w:rsidR="005E660C" w:rsidRPr="00B31D1B" w:rsidRDefault="00836A22">
          <w:pPr>
            <w:pStyle w:val="TDC3"/>
            <w:tabs>
              <w:tab w:val="right" w:leader="dot" w:pos="9770"/>
            </w:tabs>
            <w:rPr>
              <w:rFonts w:asciiTheme="minorHAnsi" w:eastAsiaTheme="minorEastAsia" w:hAnsiTheme="minorHAnsi" w:cstheme="minorBidi"/>
              <w:noProof/>
              <w:color w:val="auto"/>
              <w:kern w:val="0"/>
              <w:sz w:val="20"/>
              <w:szCs w:val="22"/>
            </w:rPr>
          </w:pPr>
          <w:hyperlink w:anchor="_Toc134195549" w:history="1">
            <w:r w:rsidR="005E660C" w:rsidRPr="00B31D1B">
              <w:rPr>
                <w:rStyle w:val="Hipervnculo"/>
                <w:rFonts w:eastAsiaTheme="majorEastAsia" w:cs="Times New Roman"/>
                <w:noProof/>
                <w:sz w:val="22"/>
              </w:rPr>
              <w:t>OBJETIVOS GENERALES DE LA INSTITUCIÓN</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_Toc134195549 \h </w:instrText>
            </w:r>
            <w:r w:rsidR="005E660C" w:rsidRPr="00B31D1B">
              <w:rPr>
                <w:noProof/>
                <w:webHidden/>
                <w:sz w:val="22"/>
              </w:rPr>
            </w:r>
            <w:r w:rsidR="005E660C" w:rsidRPr="00B31D1B">
              <w:rPr>
                <w:noProof/>
                <w:webHidden/>
                <w:sz w:val="22"/>
              </w:rPr>
              <w:fldChar w:fldCharType="separate"/>
            </w:r>
            <w:r w:rsidR="005869ED">
              <w:rPr>
                <w:noProof/>
                <w:webHidden/>
                <w:sz w:val="22"/>
              </w:rPr>
              <w:t>6</w:t>
            </w:r>
            <w:r w:rsidR="005E660C" w:rsidRPr="00B31D1B">
              <w:rPr>
                <w:noProof/>
                <w:webHidden/>
                <w:sz w:val="22"/>
              </w:rPr>
              <w:fldChar w:fldCharType="end"/>
            </w:r>
          </w:hyperlink>
        </w:p>
        <w:p w:rsidR="005E660C" w:rsidRPr="00B31D1B" w:rsidRDefault="00836A22">
          <w:pPr>
            <w:pStyle w:val="TDC3"/>
            <w:tabs>
              <w:tab w:val="right" w:leader="dot" w:pos="9770"/>
            </w:tabs>
            <w:rPr>
              <w:rFonts w:asciiTheme="minorHAnsi" w:eastAsiaTheme="minorEastAsia" w:hAnsiTheme="minorHAnsi" w:cstheme="minorBidi"/>
              <w:noProof/>
              <w:color w:val="auto"/>
              <w:kern w:val="0"/>
              <w:sz w:val="20"/>
              <w:szCs w:val="22"/>
            </w:rPr>
          </w:pPr>
          <w:hyperlink w:anchor="_Toc134195550" w:history="1">
            <w:r w:rsidR="005E660C" w:rsidRPr="00B31D1B">
              <w:rPr>
                <w:rStyle w:val="Hipervnculo"/>
                <w:rFonts w:eastAsiaTheme="majorEastAsia" w:cs="Times New Roman"/>
                <w:noProof/>
                <w:sz w:val="22"/>
              </w:rPr>
              <w:t>OBJETIVOS ESPECÍFICOS DE LA INSTITUCIÓN</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_Toc134195550 \h </w:instrText>
            </w:r>
            <w:r w:rsidR="005E660C" w:rsidRPr="00B31D1B">
              <w:rPr>
                <w:noProof/>
                <w:webHidden/>
                <w:sz w:val="22"/>
              </w:rPr>
            </w:r>
            <w:r w:rsidR="005E660C" w:rsidRPr="00B31D1B">
              <w:rPr>
                <w:noProof/>
                <w:webHidden/>
                <w:sz w:val="22"/>
              </w:rPr>
              <w:fldChar w:fldCharType="separate"/>
            </w:r>
            <w:r w:rsidR="005869ED">
              <w:rPr>
                <w:noProof/>
                <w:webHidden/>
                <w:sz w:val="22"/>
              </w:rPr>
              <w:t>7</w:t>
            </w:r>
            <w:r w:rsidR="005E660C" w:rsidRPr="00B31D1B">
              <w:rPr>
                <w:noProof/>
                <w:webHidden/>
                <w:sz w:val="22"/>
              </w:rPr>
              <w:fldChar w:fldCharType="end"/>
            </w:r>
          </w:hyperlink>
        </w:p>
        <w:p w:rsidR="005E660C" w:rsidRPr="00B31D1B" w:rsidRDefault="00836A22">
          <w:pPr>
            <w:pStyle w:val="TDC3"/>
            <w:tabs>
              <w:tab w:val="right" w:leader="dot" w:pos="9770"/>
            </w:tabs>
            <w:rPr>
              <w:rFonts w:asciiTheme="minorHAnsi" w:eastAsiaTheme="minorEastAsia" w:hAnsiTheme="minorHAnsi" w:cstheme="minorBidi"/>
              <w:noProof/>
              <w:color w:val="auto"/>
              <w:kern w:val="0"/>
              <w:sz w:val="20"/>
              <w:szCs w:val="22"/>
            </w:rPr>
          </w:pPr>
          <w:hyperlink w:anchor="_Toc134195551" w:history="1">
            <w:r w:rsidR="005E660C" w:rsidRPr="00B31D1B">
              <w:rPr>
                <w:rStyle w:val="Hipervnculo"/>
                <w:rFonts w:eastAsiaTheme="majorEastAsia" w:cs="Times New Roman"/>
                <w:noProof/>
                <w:sz w:val="22"/>
              </w:rPr>
              <w:t>PRINCIPIOS</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_Toc134195551 \h </w:instrText>
            </w:r>
            <w:r w:rsidR="005E660C" w:rsidRPr="00B31D1B">
              <w:rPr>
                <w:noProof/>
                <w:webHidden/>
                <w:sz w:val="22"/>
              </w:rPr>
            </w:r>
            <w:r w:rsidR="005E660C" w:rsidRPr="00B31D1B">
              <w:rPr>
                <w:noProof/>
                <w:webHidden/>
                <w:sz w:val="22"/>
              </w:rPr>
              <w:fldChar w:fldCharType="separate"/>
            </w:r>
            <w:r w:rsidR="005869ED">
              <w:rPr>
                <w:noProof/>
                <w:webHidden/>
                <w:sz w:val="22"/>
              </w:rPr>
              <w:t>7</w:t>
            </w:r>
            <w:r w:rsidR="005E660C" w:rsidRPr="00B31D1B">
              <w:rPr>
                <w:noProof/>
                <w:webHidden/>
                <w:sz w:val="22"/>
              </w:rPr>
              <w:fldChar w:fldCharType="end"/>
            </w:r>
          </w:hyperlink>
        </w:p>
        <w:p w:rsidR="005E660C" w:rsidRPr="00B31D1B" w:rsidRDefault="00836A22">
          <w:pPr>
            <w:pStyle w:val="TDC3"/>
            <w:tabs>
              <w:tab w:val="right" w:leader="dot" w:pos="9770"/>
            </w:tabs>
            <w:rPr>
              <w:rFonts w:asciiTheme="minorHAnsi" w:eastAsiaTheme="minorEastAsia" w:hAnsiTheme="minorHAnsi" w:cstheme="minorBidi"/>
              <w:noProof/>
              <w:color w:val="auto"/>
              <w:kern w:val="0"/>
              <w:sz w:val="20"/>
              <w:szCs w:val="22"/>
            </w:rPr>
          </w:pPr>
          <w:hyperlink w:anchor="_Toc134195552" w:history="1">
            <w:r w:rsidR="005E660C" w:rsidRPr="00B31D1B">
              <w:rPr>
                <w:rStyle w:val="Hipervnculo"/>
                <w:rFonts w:eastAsiaTheme="majorEastAsia" w:cs="Times New Roman"/>
                <w:noProof/>
                <w:sz w:val="22"/>
              </w:rPr>
              <w:t>VALORES</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_Toc134195552 \h </w:instrText>
            </w:r>
            <w:r w:rsidR="005E660C" w:rsidRPr="00B31D1B">
              <w:rPr>
                <w:noProof/>
                <w:webHidden/>
                <w:sz w:val="22"/>
              </w:rPr>
            </w:r>
            <w:r w:rsidR="005E660C" w:rsidRPr="00B31D1B">
              <w:rPr>
                <w:noProof/>
                <w:webHidden/>
                <w:sz w:val="22"/>
              </w:rPr>
              <w:fldChar w:fldCharType="separate"/>
            </w:r>
            <w:r w:rsidR="005869ED">
              <w:rPr>
                <w:noProof/>
                <w:webHidden/>
                <w:sz w:val="22"/>
              </w:rPr>
              <w:t>8</w:t>
            </w:r>
            <w:r w:rsidR="005E660C" w:rsidRPr="00B31D1B">
              <w:rPr>
                <w:noProof/>
                <w:webHidden/>
                <w:sz w:val="22"/>
              </w:rPr>
              <w:fldChar w:fldCharType="end"/>
            </w:r>
          </w:hyperlink>
        </w:p>
        <w:p w:rsidR="005E660C" w:rsidRPr="00B31D1B" w:rsidRDefault="00836A22">
          <w:pPr>
            <w:pStyle w:val="TDC3"/>
            <w:tabs>
              <w:tab w:val="right" w:leader="dot" w:pos="9770"/>
            </w:tabs>
            <w:rPr>
              <w:rFonts w:asciiTheme="minorHAnsi" w:eastAsiaTheme="minorEastAsia" w:hAnsiTheme="minorHAnsi" w:cstheme="minorBidi"/>
              <w:noProof/>
              <w:color w:val="auto"/>
              <w:kern w:val="0"/>
              <w:sz w:val="20"/>
              <w:szCs w:val="22"/>
            </w:rPr>
          </w:pPr>
          <w:hyperlink w:anchor="_Toc134195553" w:history="1">
            <w:r w:rsidR="005E660C" w:rsidRPr="00B31D1B">
              <w:rPr>
                <w:rStyle w:val="Hipervnculo"/>
                <w:rFonts w:eastAsiaTheme="majorEastAsia" w:cs="Times New Roman"/>
                <w:noProof/>
                <w:sz w:val="22"/>
              </w:rPr>
              <w:t>SÍMBOLOS INSTITUCIONALES</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_Toc134195553 \h </w:instrText>
            </w:r>
            <w:r w:rsidR="005E660C" w:rsidRPr="00B31D1B">
              <w:rPr>
                <w:noProof/>
                <w:webHidden/>
                <w:sz w:val="22"/>
              </w:rPr>
            </w:r>
            <w:r w:rsidR="005E660C" w:rsidRPr="00B31D1B">
              <w:rPr>
                <w:noProof/>
                <w:webHidden/>
                <w:sz w:val="22"/>
              </w:rPr>
              <w:fldChar w:fldCharType="separate"/>
            </w:r>
            <w:r w:rsidR="005869ED">
              <w:rPr>
                <w:noProof/>
                <w:webHidden/>
                <w:sz w:val="22"/>
              </w:rPr>
              <w:t>9</w:t>
            </w:r>
            <w:r w:rsidR="005E660C" w:rsidRPr="00B31D1B">
              <w:rPr>
                <w:noProof/>
                <w:webHidden/>
                <w:sz w:val="22"/>
              </w:rPr>
              <w:fldChar w:fldCharType="end"/>
            </w:r>
          </w:hyperlink>
        </w:p>
        <w:p w:rsidR="005E660C" w:rsidRPr="00B31D1B" w:rsidRDefault="00836A22">
          <w:pPr>
            <w:pStyle w:val="TDC3"/>
            <w:tabs>
              <w:tab w:val="right" w:leader="dot" w:pos="9770"/>
            </w:tabs>
            <w:rPr>
              <w:rFonts w:asciiTheme="minorHAnsi" w:eastAsiaTheme="minorEastAsia" w:hAnsiTheme="minorHAnsi" w:cstheme="minorBidi"/>
              <w:noProof/>
              <w:color w:val="auto"/>
              <w:kern w:val="0"/>
              <w:sz w:val="20"/>
              <w:szCs w:val="22"/>
            </w:rPr>
          </w:pPr>
          <w:hyperlink w:anchor="_Toc134195554" w:history="1">
            <w:r w:rsidR="005E660C" w:rsidRPr="00B31D1B">
              <w:rPr>
                <w:rStyle w:val="Hipervnculo"/>
                <w:rFonts w:eastAsiaTheme="majorEastAsia" w:cs="Times New Roman"/>
                <w:noProof/>
                <w:sz w:val="22"/>
              </w:rPr>
              <w:t>UNIFORME</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_Toc134195554 \h </w:instrText>
            </w:r>
            <w:r w:rsidR="005E660C" w:rsidRPr="00B31D1B">
              <w:rPr>
                <w:noProof/>
                <w:webHidden/>
                <w:sz w:val="22"/>
              </w:rPr>
            </w:r>
            <w:r w:rsidR="005E660C" w:rsidRPr="00B31D1B">
              <w:rPr>
                <w:noProof/>
                <w:webHidden/>
                <w:sz w:val="22"/>
              </w:rPr>
              <w:fldChar w:fldCharType="separate"/>
            </w:r>
            <w:r w:rsidR="005869ED">
              <w:rPr>
                <w:noProof/>
                <w:webHidden/>
                <w:sz w:val="22"/>
              </w:rPr>
              <w:t>12</w:t>
            </w:r>
            <w:r w:rsidR="005E660C" w:rsidRPr="00B31D1B">
              <w:rPr>
                <w:noProof/>
                <w:webHidden/>
                <w:sz w:val="22"/>
              </w:rPr>
              <w:fldChar w:fldCharType="end"/>
            </w:r>
          </w:hyperlink>
        </w:p>
        <w:p w:rsidR="005E660C" w:rsidRPr="00B31D1B" w:rsidRDefault="00836A22">
          <w:pPr>
            <w:pStyle w:val="TDC1"/>
            <w:tabs>
              <w:tab w:val="right" w:leader="dot" w:pos="9770"/>
            </w:tabs>
            <w:rPr>
              <w:rFonts w:asciiTheme="minorHAnsi" w:eastAsiaTheme="minorEastAsia" w:hAnsiTheme="minorHAnsi" w:cstheme="minorBidi"/>
              <w:noProof/>
              <w:color w:val="auto"/>
              <w:kern w:val="0"/>
              <w:sz w:val="20"/>
              <w:szCs w:val="22"/>
            </w:rPr>
          </w:pPr>
          <w:hyperlink w:anchor="_Toc134195555" w:history="1">
            <w:r w:rsidR="005E660C" w:rsidRPr="00B31D1B">
              <w:rPr>
                <w:rStyle w:val="Hipervnculo"/>
                <w:rFonts w:eastAsiaTheme="majorEastAsia" w:cs="Times New Roman"/>
                <w:noProof/>
                <w:sz w:val="22"/>
              </w:rPr>
              <w:t>CAPÍTULO II. FUNDAMENTOS LEGALES</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_Toc134195555 \h </w:instrText>
            </w:r>
            <w:r w:rsidR="005E660C" w:rsidRPr="00B31D1B">
              <w:rPr>
                <w:noProof/>
                <w:webHidden/>
                <w:sz w:val="22"/>
              </w:rPr>
            </w:r>
            <w:r w:rsidR="005E660C" w:rsidRPr="00B31D1B">
              <w:rPr>
                <w:noProof/>
                <w:webHidden/>
                <w:sz w:val="22"/>
              </w:rPr>
              <w:fldChar w:fldCharType="separate"/>
            </w:r>
            <w:r w:rsidR="005869ED">
              <w:rPr>
                <w:noProof/>
                <w:webHidden/>
                <w:sz w:val="22"/>
              </w:rPr>
              <w:t>14</w:t>
            </w:r>
            <w:r w:rsidR="005E660C" w:rsidRPr="00B31D1B">
              <w:rPr>
                <w:noProof/>
                <w:webHidden/>
                <w:sz w:val="22"/>
              </w:rPr>
              <w:fldChar w:fldCharType="end"/>
            </w:r>
          </w:hyperlink>
        </w:p>
        <w:p w:rsidR="005E660C" w:rsidRPr="00B31D1B" w:rsidRDefault="00836A22">
          <w:pPr>
            <w:pStyle w:val="TDC1"/>
            <w:tabs>
              <w:tab w:val="right" w:leader="dot" w:pos="9770"/>
            </w:tabs>
            <w:rPr>
              <w:rFonts w:asciiTheme="minorHAnsi" w:eastAsiaTheme="minorEastAsia" w:hAnsiTheme="minorHAnsi" w:cstheme="minorBidi"/>
              <w:noProof/>
              <w:color w:val="auto"/>
              <w:kern w:val="0"/>
              <w:sz w:val="20"/>
              <w:szCs w:val="22"/>
            </w:rPr>
          </w:pPr>
          <w:hyperlink w:anchor="_Toc134195556" w:history="1">
            <w:r w:rsidR="005E660C" w:rsidRPr="00B31D1B">
              <w:rPr>
                <w:rStyle w:val="Hipervnculo"/>
                <w:rFonts w:eastAsiaTheme="majorEastAsia" w:cs="Times New Roman"/>
                <w:noProof/>
                <w:sz w:val="22"/>
              </w:rPr>
              <w:t>CAPÍTULO III. CONCEPTOS BÁSICOS DEL MANUAL DE CONVIVENCIA</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_Toc134195556 \h </w:instrText>
            </w:r>
            <w:r w:rsidR="005E660C" w:rsidRPr="00B31D1B">
              <w:rPr>
                <w:noProof/>
                <w:webHidden/>
                <w:sz w:val="22"/>
              </w:rPr>
            </w:r>
            <w:r w:rsidR="005E660C" w:rsidRPr="00B31D1B">
              <w:rPr>
                <w:noProof/>
                <w:webHidden/>
                <w:sz w:val="22"/>
              </w:rPr>
              <w:fldChar w:fldCharType="separate"/>
            </w:r>
            <w:r w:rsidR="005869ED">
              <w:rPr>
                <w:noProof/>
                <w:webHidden/>
                <w:sz w:val="22"/>
              </w:rPr>
              <w:t>15</w:t>
            </w:r>
            <w:r w:rsidR="005E660C" w:rsidRPr="00B31D1B">
              <w:rPr>
                <w:noProof/>
                <w:webHidden/>
                <w:sz w:val="22"/>
              </w:rPr>
              <w:fldChar w:fldCharType="end"/>
            </w:r>
          </w:hyperlink>
        </w:p>
        <w:p w:rsidR="005E660C" w:rsidRPr="00B31D1B" w:rsidRDefault="00836A22">
          <w:pPr>
            <w:pStyle w:val="TDC1"/>
            <w:tabs>
              <w:tab w:val="right" w:leader="dot" w:pos="9770"/>
            </w:tabs>
            <w:rPr>
              <w:rFonts w:asciiTheme="minorHAnsi" w:eastAsiaTheme="minorEastAsia" w:hAnsiTheme="minorHAnsi" w:cstheme="minorBidi"/>
              <w:noProof/>
              <w:color w:val="auto"/>
              <w:kern w:val="0"/>
              <w:sz w:val="20"/>
              <w:szCs w:val="22"/>
            </w:rPr>
          </w:pPr>
          <w:hyperlink w:anchor="_Toc134195557" w:history="1">
            <w:r w:rsidR="005E660C" w:rsidRPr="00B31D1B">
              <w:rPr>
                <w:rStyle w:val="Hipervnculo"/>
                <w:rFonts w:eastAsiaTheme="majorEastAsia" w:cs="Times New Roman"/>
                <w:noProof/>
                <w:sz w:val="22"/>
              </w:rPr>
              <w:t>CAPITULO IV. DIRECTORIO DE APOYO</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_Toc134195557 \h </w:instrText>
            </w:r>
            <w:r w:rsidR="005E660C" w:rsidRPr="00B31D1B">
              <w:rPr>
                <w:noProof/>
                <w:webHidden/>
                <w:sz w:val="22"/>
              </w:rPr>
            </w:r>
            <w:r w:rsidR="005E660C" w:rsidRPr="00B31D1B">
              <w:rPr>
                <w:noProof/>
                <w:webHidden/>
                <w:sz w:val="22"/>
              </w:rPr>
              <w:fldChar w:fldCharType="separate"/>
            </w:r>
            <w:r w:rsidR="005869ED">
              <w:rPr>
                <w:noProof/>
                <w:webHidden/>
                <w:sz w:val="22"/>
              </w:rPr>
              <w:t>17</w:t>
            </w:r>
            <w:r w:rsidR="005E660C" w:rsidRPr="00B31D1B">
              <w:rPr>
                <w:noProof/>
                <w:webHidden/>
                <w:sz w:val="22"/>
              </w:rPr>
              <w:fldChar w:fldCharType="end"/>
            </w:r>
          </w:hyperlink>
        </w:p>
        <w:p w:rsidR="005E660C" w:rsidRPr="00B31D1B" w:rsidRDefault="00836A22">
          <w:pPr>
            <w:pStyle w:val="TDC1"/>
            <w:tabs>
              <w:tab w:val="right" w:leader="dot" w:pos="9770"/>
            </w:tabs>
            <w:rPr>
              <w:rFonts w:asciiTheme="minorHAnsi" w:eastAsiaTheme="minorEastAsia" w:hAnsiTheme="minorHAnsi" w:cstheme="minorBidi"/>
              <w:noProof/>
              <w:color w:val="auto"/>
              <w:kern w:val="0"/>
              <w:sz w:val="20"/>
              <w:szCs w:val="22"/>
            </w:rPr>
          </w:pPr>
          <w:hyperlink w:anchor="_Toc134195558" w:history="1">
            <w:r w:rsidR="005E660C" w:rsidRPr="00B31D1B">
              <w:rPr>
                <w:rStyle w:val="Hipervnculo"/>
                <w:rFonts w:eastAsiaTheme="majorEastAsia" w:cs="Times New Roman"/>
                <w:noProof/>
                <w:sz w:val="22"/>
              </w:rPr>
              <w:t>CAPÍTULO   V.   DEL COMITÉ DE CONVIVENCIA.</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_Toc134195558 \h </w:instrText>
            </w:r>
            <w:r w:rsidR="005E660C" w:rsidRPr="00B31D1B">
              <w:rPr>
                <w:noProof/>
                <w:webHidden/>
                <w:sz w:val="22"/>
              </w:rPr>
            </w:r>
            <w:r w:rsidR="005E660C" w:rsidRPr="00B31D1B">
              <w:rPr>
                <w:noProof/>
                <w:webHidden/>
                <w:sz w:val="22"/>
              </w:rPr>
              <w:fldChar w:fldCharType="separate"/>
            </w:r>
            <w:r w:rsidR="005869ED">
              <w:rPr>
                <w:noProof/>
                <w:webHidden/>
                <w:sz w:val="22"/>
              </w:rPr>
              <w:t>18</w:t>
            </w:r>
            <w:r w:rsidR="005E660C" w:rsidRPr="00B31D1B">
              <w:rPr>
                <w:noProof/>
                <w:webHidden/>
                <w:sz w:val="22"/>
              </w:rPr>
              <w:fldChar w:fldCharType="end"/>
            </w:r>
          </w:hyperlink>
        </w:p>
        <w:p w:rsidR="005E660C" w:rsidRPr="00B31D1B" w:rsidRDefault="00836A22">
          <w:pPr>
            <w:pStyle w:val="TDC2"/>
            <w:tabs>
              <w:tab w:val="right" w:leader="dot" w:pos="9770"/>
            </w:tabs>
            <w:rPr>
              <w:rFonts w:asciiTheme="minorHAnsi" w:eastAsiaTheme="minorEastAsia" w:hAnsiTheme="minorHAnsi" w:cstheme="minorBidi"/>
              <w:noProof/>
              <w:color w:val="auto"/>
              <w:kern w:val="0"/>
              <w:sz w:val="20"/>
              <w:szCs w:val="22"/>
            </w:rPr>
          </w:pPr>
          <w:hyperlink w:anchor="_Toc134195559" w:history="1">
            <w:r w:rsidR="005E660C" w:rsidRPr="00B31D1B">
              <w:rPr>
                <w:rStyle w:val="Hipervnculo"/>
                <w:rFonts w:eastAsiaTheme="majorEastAsia" w:cs="Times New Roman"/>
                <w:noProof/>
                <w:sz w:val="22"/>
              </w:rPr>
              <w:t>Conformación del comité de convivencia escolar.</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_Toc134195559 \h </w:instrText>
            </w:r>
            <w:r w:rsidR="005E660C" w:rsidRPr="00B31D1B">
              <w:rPr>
                <w:noProof/>
                <w:webHidden/>
                <w:sz w:val="22"/>
              </w:rPr>
            </w:r>
            <w:r w:rsidR="005E660C" w:rsidRPr="00B31D1B">
              <w:rPr>
                <w:noProof/>
                <w:webHidden/>
                <w:sz w:val="22"/>
              </w:rPr>
              <w:fldChar w:fldCharType="separate"/>
            </w:r>
            <w:r w:rsidR="005869ED">
              <w:rPr>
                <w:noProof/>
                <w:webHidden/>
                <w:sz w:val="22"/>
              </w:rPr>
              <w:t>18</w:t>
            </w:r>
            <w:r w:rsidR="005E660C" w:rsidRPr="00B31D1B">
              <w:rPr>
                <w:noProof/>
                <w:webHidden/>
                <w:sz w:val="22"/>
              </w:rPr>
              <w:fldChar w:fldCharType="end"/>
            </w:r>
          </w:hyperlink>
        </w:p>
        <w:p w:rsidR="005E660C" w:rsidRPr="00B31D1B" w:rsidRDefault="00836A22">
          <w:pPr>
            <w:pStyle w:val="TDC2"/>
            <w:tabs>
              <w:tab w:val="right" w:leader="dot" w:pos="9770"/>
            </w:tabs>
            <w:rPr>
              <w:rFonts w:asciiTheme="minorHAnsi" w:eastAsiaTheme="minorEastAsia" w:hAnsiTheme="minorHAnsi" w:cstheme="minorBidi"/>
              <w:noProof/>
              <w:color w:val="auto"/>
              <w:kern w:val="0"/>
              <w:sz w:val="20"/>
              <w:szCs w:val="22"/>
            </w:rPr>
          </w:pPr>
          <w:hyperlink w:anchor="_Toc134195560" w:history="1">
            <w:r w:rsidR="005E660C" w:rsidRPr="00B31D1B">
              <w:rPr>
                <w:rStyle w:val="Hipervnculo"/>
                <w:rFonts w:eastAsiaTheme="majorEastAsia" w:cs="Times New Roman"/>
                <w:noProof/>
                <w:sz w:val="22"/>
              </w:rPr>
              <w:t>Funciones del comité de convivencia escolar.</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_Toc134195560 \h </w:instrText>
            </w:r>
            <w:r w:rsidR="005E660C" w:rsidRPr="00B31D1B">
              <w:rPr>
                <w:noProof/>
                <w:webHidden/>
                <w:sz w:val="22"/>
              </w:rPr>
            </w:r>
            <w:r w:rsidR="005E660C" w:rsidRPr="00B31D1B">
              <w:rPr>
                <w:noProof/>
                <w:webHidden/>
                <w:sz w:val="22"/>
              </w:rPr>
              <w:fldChar w:fldCharType="separate"/>
            </w:r>
            <w:r w:rsidR="005869ED">
              <w:rPr>
                <w:noProof/>
                <w:webHidden/>
                <w:sz w:val="22"/>
              </w:rPr>
              <w:t>19</w:t>
            </w:r>
            <w:r w:rsidR="005E660C" w:rsidRPr="00B31D1B">
              <w:rPr>
                <w:noProof/>
                <w:webHidden/>
                <w:sz w:val="22"/>
              </w:rPr>
              <w:fldChar w:fldCharType="end"/>
            </w:r>
          </w:hyperlink>
        </w:p>
        <w:p w:rsidR="005E660C" w:rsidRPr="00B31D1B" w:rsidRDefault="00836A22">
          <w:pPr>
            <w:pStyle w:val="TDC2"/>
            <w:tabs>
              <w:tab w:val="right" w:leader="dot" w:pos="9770"/>
            </w:tabs>
            <w:rPr>
              <w:rFonts w:asciiTheme="minorHAnsi" w:eastAsiaTheme="minorEastAsia" w:hAnsiTheme="minorHAnsi" w:cstheme="minorBidi"/>
              <w:noProof/>
              <w:color w:val="auto"/>
              <w:kern w:val="0"/>
              <w:sz w:val="20"/>
              <w:szCs w:val="22"/>
            </w:rPr>
          </w:pPr>
          <w:hyperlink w:anchor="_Toc134195561" w:history="1">
            <w:r w:rsidR="005E660C" w:rsidRPr="00B31D1B">
              <w:rPr>
                <w:rStyle w:val="Hipervnculo"/>
                <w:rFonts w:eastAsiaTheme="majorEastAsia" w:cs="Times New Roman"/>
                <w:noProof/>
                <w:sz w:val="22"/>
              </w:rPr>
              <w:t>Generalidades de los comités de convivencia escolar</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_Toc134195561 \h </w:instrText>
            </w:r>
            <w:r w:rsidR="005E660C" w:rsidRPr="00B31D1B">
              <w:rPr>
                <w:noProof/>
                <w:webHidden/>
                <w:sz w:val="22"/>
              </w:rPr>
            </w:r>
            <w:r w:rsidR="005E660C" w:rsidRPr="00B31D1B">
              <w:rPr>
                <w:noProof/>
                <w:webHidden/>
                <w:sz w:val="22"/>
              </w:rPr>
              <w:fldChar w:fldCharType="separate"/>
            </w:r>
            <w:r w:rsidR="005869ED">
              <w:rPr>
                <w:noProof/>
                <w:webHidden/>
                <w:sz w:val="22"/>
              </w:rPr>
              <w:t>20</w:t>
            </w:r>
            <w:r w:rsidR="005E660C" w:rsidRPr="00B31D1B">
              <w:rPr>
                <w:noProof/>
                <w:webHidden/>
                <w:sz w:val="22"/>
              </w:rPr>
              <w:fldChar w:fldCharType="end"/>
            </w:r>
          </w:hyperlink>
        </w:p>
        <w:p w:rsidR="005E660C" w:rsidRPr="00B31D1B" w:rsidRDefault="00836A22">
          <w:pPr>
            <w:pStyle w:val="TDC2"/>
            <w:tabs>
              <w:tab w:val="right" w:leader="dot" w:pos="9770"/>
            </w:tabs>
            <w:rPr>
              <w:rFonts w:asciiTheme="minorHAnsi" w:eastAsiaTheme="minorEastAsia" w:hAnsiTheme="minorHAnsi" w:cstheme="minorBidi"/>
              <w:noProof/>
              <w:color w:val="auto"/>
              <w:kern w:val="0"/>
              <w:sz w:val="20"/>
              <w:szCs w:val="22"/>
            </w:rPr>
          </w:pPr>
          <w:hyperlink w:anchor="_Toc134195562" w:history="1">
            <w:r w:rsidR="005E660C" w:rsidRPr="00B31D1B">
              <w:rPr>
                <w:rStyle w:val="Hipervnculo"/>
                <w:rFonts w:eastAsiaTheme="majorEastAsia" w:cs="Times New Roman"/>
                <w:noProof/>
                <w:sz w:val="22"/>
              </w:rPr>
              <w:t>Responsabilidades del establecimiento educativo en el sistema escolar de convivencia escolar</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_Toc134195562 \h </w:instrText>
            </w:r>
            <w:r w:rsidR="005E660C" w:rsidRPr="00B31D1B">
              <w:rPr>
                <w:noProof/>
                <w:webHidden/>
                <w:sz w:val="22"/>
              </w:rPr>
            </w:r>
            <w:r w:rsidR="005E660C" w:rsidRPr="00B31D1B">
              <w:rPr>
                <w:noProof/>
                <w:webHidden/>
                <w:sz w:val="22"/>
              </w:rPr>
              <w:fldChar w:fldCharType="separate"/>
            </w:r>
            <w:r w:rsidR="005869ED">
              <w:rPr>
                <w:noProof/>
                <w:webHidden/>
                <w:sz w:val="22"/>
              </w:rPr>
              <w:t>20</w:t>
            </w:r>
            <w:r w:rsidR="005E660C" w:rsidRPr="00B31D1B">
              <w:rPr>
                <w:noProof/>
                <w:webHidden/>
                <w:sz w:val="22"/>
              </w:rPr>
              <w:fldChar w:fldCharType="end"/>
            </w:r>
          </w:hyperlink>
        </w:p>
        <w:p w:rsidR="005E660C" w:rsidRPr="00B31D1B" w:rsidRDefault="00836A22">
          <w:pPr>
            <w:pStyle w:val="TDC2"/>
            <w:tabs>
              <w:tab w:val="right" w:leader="dot" w:pos="9770"/>
            </w:tabs>
            <w:rPr>
              <w:rFonts w:asciiTheme="minorHAnsi" w:eastAsiaTheme="minorEastAsia" w:hAnsiTheme="minorHAnsi" w:cstheme="minorBidi"/>
              <w:noProof/>
              <w:color w:val="auto"/>
              <w:kern w:val="0"/>
              <w:sz w:val="20"/>
              <w:szCs w:val="22"/>
            </w:rPr>
          </w:pPr>
          <w:hyperlink w:anchor="_Toc134195563" w:history="1">
            <w:r w:rsidR="005E660C" w:rsidRPr="00B31D1B">
              <w:rPr>
                <w:rStyle w:val="Hipervnculo"/>
                <w:rFonts w:eastAsiaTheme="majorEastAsia" w:cs="Times New Roman"/>
                <w:noProof/>
                <w:sz w:val="22"/>
              </w:rPr>
              <w:t>Responsabilidades del rector de la institución educativa en el sistema escolar de convivencia escolar</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_Toc134195563 \h </w:instrText>
            </w:r>
            <w:r w:rsidR="005E660C" w:rsidRPr="00B31D1B">
              <w:rPr>
                <w:noProof/>
                <w:webHidden/>
                <w:sz w:val="22"/>
              </w:rPr>
            </w:r>
            <w:r w:rsidR="005E660C" w:rsidRPr="00B31D1B">
              <w:rPr>
                <w:noProof/>
                <w:webHidden/>
                <w:sz w:val="22"/>
              </w:rPr>
              <w:fldChar w:fldCharType="separate"/>
            </w:r>
            <w:r w:rsidR="005869ED">
              <w:rPr>
                <w:noProof/>
                <w:webHidden/>
                <w:sz w:val="22"/>
              </w:rPr>
              <w:t>21</w:t>
            </w:r>
            <w:r w:rsidR="005E660C" w:rsidRPr="00B31D1B">
              <w:rPr>
                <w:noProof/>
                <w:webHidden/>
                <w:sz w:val="22"/>
              </w:rPr>
              <w:fldChar w:fldCharType="end"/>
            </w:r>
          </w:hyperlink>
        </w:p>
        <w:p w:rsidR="005E660C" w:rsidRPr="00B31D1B" w:rsidRDefault="00836A22">
          <w:pPr>
            <w:pStyle w:val="TDC2"/>
            <w:tabs>
              <w:tab w:val="right" w:leader="dot" w:pos="9770"/>
            </w:tabs>
            <w:rPr>
              <w:rFonts w:asciiTheme="minorHAnsi" w:eastAsiaTheme="minorEastAsia" w:hAnsiTheme="minorHAnsi" w:cstheme="minorBidi"/>
              <w:noProof/>
              <w:color w:val="auto"/>
              <w:kern w:val="0"/>
              <w:sz w:val="20"/>
              <w:szCs w:val="22"/>
            </w:rPr>
          </w:pPr>
          <w:hyperlink w:anchor="_Toc134195564" w:history="1">
            <w:r w:rsidR="005E660C" w:rsidRPr="00B31D1B">
              <w:rPr>
                <w:rStyle w:val="Hipervnculo"/>
                <w:rFonts w:eastAsiaTheme="majorEastAsia" w:cs="Times New Roman"/>
                <w:noProof/>
                <w:sz w:val="22"/>
              </w:rPr>
              <w:t>Responsabilidades de los docentes de la institución educativa en el sistema escolar de convivencia escolar</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_Toc134195564 \h </w:instrText>
            </w:r>
            <w:r w:rsidR="005E660C" w:rsidRPr="00B31D1B">
              <w:rPr>
                <w:noProof/>
                <w:webHidden/>
                <w:sz w:val="22"/>
              </w:rPr>
            </w:r>
            <w:r w:rsidR="005E660C" w:rsidRPr="00B31D1B">
              <w:rPr>
                <w:noProof/>
                <w:webHidden/>
                <w:sz w:val="22"/>
              </w:rPr>
              <w:fldChar w:fldCharType="separate"/>
            </w:r>
            <w:r w:rsidR="005869ED">
              <w:rPr>
                <w:noProof/>
                <w:webHidden/>
                <w:sz w:val="22"/>
              </w:rPr>
              <w:t>21</w:t>
            </w:r>
            <w:r w:rsidR="005E660C" w:rsidRPr="00B31D1B">
              <w:rPr>
                <w:noProof/>
                <w:webHidden/>
                <w:sz w:val="22"/>
              </w:rPr>
              <w:fldChar w:fldCharType="end"/>
            </w:r>
          </w:hyperlink>
        </w:p>
        <w:p w:rsidR="005E660C" w:rsidRPr="00B31D1B" w:rsidRDefault="00836A22">
          <w:pPr>
            <w:pStyle w:val="TDC2"/>
            <w:tabs>
              <w:tab w:val="right" w:leader="dot" w:pos="9770"/>
            </w:tabs>
            <w:rPr>
              <w:rFonts w:asciiTheme="minorHAnsi" w:eastAsiaTheme="minorEastAsia" w:hAnsiTheme="minorHAnsi" w:cstheme="minorBidi"/>
              <w:noProof/>
              <w:color w:val="auto"/>
              <w:kern w:val="0"/>
              <w:sz w:val="20"/>
              <w:szCs w:val="22"/>
            </w:rPr>
          </w:pPr>
          <w:hyperlink w:anchor="_Toc134195565" w:history="1">
            <w:r w:rsidR="005E660C" w:rsidRPr="00B31D1B">
              <w:rPr>
                <w:rStyle w:val="Hipervnculo"/>
                <w:rFonts w:eastAsiaTheme="majorEastAsia" w:cs="Times New Roman"/>
                <w:noProof/>
                <w:sz w:val="22"/>
              </w:rPr>
              <w:t>Responsabilidades de los padres de familia en el sistema escolar de convivencia escolar</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_Toc134195565 \h </w:instrText>
            </w:r>
            <w:r w:rsidR="005E660C" w:rsidRPr="00B31D1B">
              <w:rPr>
                <w:noProof/>
                <w:webHidden/>
                <w:sz w:val="22"/>
              </w:rPr>
            </w:r>
            <w:r w:rsidR="005E660C" w:rsidRPr="00B31D1B">
              <w:rPr>
                <w:noProof/>
                <w:webHidden/>
                <w:sz w:val="22"/>
              </w:rPr>
              <w:fldChar w:fldCharType="separate"/>
            </w:r>
            <w:r w:rsidR="005869ED">
              <w:rPr>
                <w:noProof/>
                <w:webHidden/>
                <w:sz w:val="22"/>
              </w:rPr>
              <w:t>22</w:t>
            </w:r>
            <w:r w:rsidR="005E660C" w:rsidRPr="00B31D1B">
              <w:rPr>
                <w:noProof/>
                <w:webHidden/>
                <w:sz w:val="22"/>
              </w:rPr>
              <w:fldChar w:fldCharType="end"/>
            </w:r>
          </w:hyperlink>
        </w:p>
        <w:p w:rsidR="005E660C" w:rsidRPr="00B31D1B" w:rsidRDefault="00836A22">
          <w:pPr>
            <w:pStyle w:val="TDC1"/>
            <w:tabs>
              <w:tab w:val="right" w:leader="dot" w:pos="9770"/>
            </w:tabs>
            <w:rPr>
              <w:rFonts w:asciiTheme="minorHAnsi" w:eastAsiaTheme="minorEastAsia" w:hAnsiTheme="minorHAnsi" w:cstheme="minorBidi"/>
              <w:noProof/>
              <w:color w:val="auto"/>
              <w:kern w:val="0"/>
              <w:sz w:val="20"/>
              <w:szCs w:val="22"/>
            </w:rPr>
          </w:pPr>
          <w:hyperlink w:anchor="_Toc134195566" w:history="1">
            <w:r w:rsidR="005E660C" w:rsidRPr="00B31D1B">
              <w:rPr>
                <w:rStyle w:val="Hipervnculo"/>
                <w:rFonts w:eastAsiaTheme="majorEastAsia" w:cs="Times New Roman"/>
                <w:noProof/>
                <w:sz w:val="22"/>
              </w:rPr>
              <w:t>CAPITULO VI. RUTA DE ATENCIÓN INTEGRAL, SITUACIONES SEGÚN TIPO Y PROTOCOLOS DE ATENCIÓN.</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_Toc134195566 \h </w:instrText>
            </w:r>
            <w:r w:rsidR="005E660C" w:rsidRPr="00B31D1B">
              <w:rPr>
                <w:noProof/>
                <w:webHidden/>
                <w:sz w:val="22"/>
              </w:rPr>
            </w:r>
            <w:r w:rsidR="005E660C" w:rsidRPr="00B31D1B">
              <w:rPr>
                <w:noProof/>
                <w:webHidden/>
                <w:sz w:val="22"/>
              </w:rPr>
              <w:fldChar w:fldCharType="separate"/>
            </w:r>
            <w:r w:rsidR="005869ED">
              <w:rPr>
                <w:noProof/>
                <w:webHidden/>
                <w:sz w:val="22"/>
              </w:rPr>
              <w:t>23</w:t>
            </w:r>
            <w:r w:rsidR="005E660C" w:rsidRPr="00B31D1B">
              <w:rPr>
                <w:noProof/>
                <w:webHidden/>
                <w:sz w:val="22"/>
              </w:rPr>
              <w:fldChar w:fldCharType="end"/>
            </w:r>
          </w:hyperlink>
        </w:p>
        <w:p w:rsidR="005E660C" w:rsidRPr="00B31D1B" w:rsidRDefault="00836A22">
          <w:pPr>
            <w:pStyle w:val="TDC2"/>
            <w:tabs>
              <w:tab w:val="right" w:leader="dot" w:pos="9770"/>
            </w:tabs>
            <w:rPr>
              <w:rFonts w:asciiTheme="minorHAnsi" w:eastAsiaTheme="minorEastAsia" w:hAnsiTheme="minorHAnsi" w:cstheme="minorBidi"/>
              <w:noProof/>
              <w:color w:val="auto"/>
              <w:kern w:val="0"/>
              <w:sz w:val="20"/>
              <w:szCs w:val="22"/>
            </w:rPr>
          </w:pPr>
          <w:hyperlink w:anchor="_Toc134195567" w:history="1">
            <w:r w:rsidR="005E660C" w:rsidRPr="00B31D1B">
              <w:rPr>
                <w:rStyle w:val="Hipervnculo"/>
                <w:rFonts w:eastAsiaTheme="majorEastAsia" w:cs="Times New Roman"/>
                <w:noProof/>
                <w:sz w:val="22"/>
              </w:rPr>
              <w:t>RUTA DE ATENCIÓN INTEGRAL</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_Toc134195567 \h </w:instrText>
            </w:r>
            <w:r w:rsidR="005E660C" w:rsidRPr="00B31D1B">
              <w:rPr>
                <w:noProof/>
                <w:webHidden/>
                <w:sz w:val="22"/>
              </w:rPr>
            </w:r>
            <w:r w:rsidR="005E660C" w:rsidRPr="00B31D1B">
              <w:rPr>
                <w:noProof/>
                <w:webHidden/>
                <w:sz w:val="22"/>
              </w:rPr>
              <w:fldChar w:fldCharType="separate"/>
            </w:r>
            <w:r w:rsidR="005869ED">
              <w:rPr>
                <w:noProof/>
                <w:webHidden/>
                <w:sz w:val="22"/>
              </w:rPr>
              <w:t>23</w:t>
            </w:r>
            <w:r w:rsidR="005E660C" w:rsidRPr="00B31D1B">
              <w:rPr>
                <w:noProof/>
                <w:webHidden/>
                <w:sz w:val="22"/>
              </w:rPr>
              <w:fldChar w:fldCharType="end"/>
            </w:r>
          </w:hyperlink>
        </w:p>
        <w:p w:rsidR="005E660C" w:rsidRPr="00B31D1B" w:rsidRDefault="00836A22">
          <w:pPr>
            <w:pStyle w:val="TDC2"/>
            <w:tabs>
              <w:tab w:val="right" w:leader="dot" w:pos="9770"/>
            </w:tabs>
            <w:rPr>
              <w:rFonts w:asciiTheme="minorHAnsi" w:eastAsiaTheme="minorEastAsia" w:hAnsiTheme="minorHAnsi" w:cstheme="minorBidi"/>
              <w:noProof/>
              <w:color w:val="auto"/>
              <w:kern w:val="0"/>
              <w:sz w:val="20"/>
              <w:szCs w:val="22"/>
            </w:rPr>
          </w:pPr>
          <w:hyperlink w:anchor="_Toc134195568" w:history="1">
            <w:r w:rsidR="005E660C" w:rsidRPr="00B31D1B">
              <w:rPr>
                <w:rStyle w:val="Hipervnculo"/>
                <w:rFonts w:eastAsiaTheme="majorEastAsia" w:cs="Times New Roman"/>
                <w:noProof/>
                <w:sz w:val="22"/>
              </w:rPr>
              <w:t>CLASIFICACIÓN DE SITUACIONES DE CONVIVENCIA</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_Toc134195568 \h </w:instrText>
            </w:r>
            <w:r w:rsidR="005E660C" w:rsidRPr="00B31D1B">
              <w:rPr>
                <w:noProof/>
                <w:webHidden/>
                <w:sz w:val="22"/>
              </w:rPr>
            </w:r>
            <w:r w:rsidR="005E660C" w:rsidRPr="00B31D1B">
              <w:rPr>
                <w:noProof/>
                <w:webHidden/>
                <w:sz w:val="22"/>
              </w:rPr>
              <w:fldChar w:fldCharType="separate"/>
            </w:r>
            <w:r w:rsidR="005869ED">
              <w:rPr>
                <w:noProof/>
                <w:webHidden/>
                <w:sz w:val="22"/>
              </w:rPr>
              <w:t>25</w:t>
            </w:r>
            <w:r w:rsidR="005E660C" w:rsidRPr="00B31D1B">
              <w:rPr>
                <w:noProof/>
                <w:webHidden/>
                <w:sz w:val="22"/>
              </w:rPr>
              <w:fldChar w:fldCharType="end"/>
            </w:r>
          </w:hyperlink>
        </w:p>
        <w:p w:rsidR="005E660C" w:rsidRPr="00B31D1B" w:rsidRDefault="00836A22">
          <w:pPr>
            <w:pStyle w:val="TDC2"/>
            <w:tabs>
              <w:tab w:val="right" w:leader="dot" w:pos="9770"/>
            </w:tabs>
            <w:rPr>
              <w:rFonts w:asciiTheme="minorHAnsi" w:eastAsiaTheme="minorEastAsia" w:hAnsiTheme="minorHAnsi" w:cstheme="minorBidi"/>
              <w:noProof/>
              <w:color w:val="auto"/>
              <w:kern w:val="0"/>
              <w:sz w:val="20"/>
              <w:szCs w:val="22"/>
            </w:rPr>
          </w:pPr>
          <w:hyperlink w:anchor="_Toc134195569" w:history="1">
            <w:r w:rsidR="005E660C" w:rsidRPr="00B31D1B">
              <w:rPr>
                <w:rStyle w:val="Hipervnculo"/>
                <w:rFonts w:eastAsiaTheme="majorEastAsia" w:cs="Times New Roman"/>
                <w:noProof/>
                <w:sz w:val="22"/>
              </w:rPr>
              <w:t>PROTOCOLOS DE ATENCIÓN A SITUACIONES DE CONVIVENCIA</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_Toc134195569 \h </w:instrText>
            </w:r>
            <w:r w:rsidR="005E660C" w:rsidRPr="00B31D1B">
              <w:rPr>
                <w:noProof/>
                <w:webHidden/>
                <w:sz w:val="22"/>
              </w:rPr>
            </w:r>
            <w:r w:rsidR="005E660C" w:rsidRPr="00B31D1B">
              <w:rPr>
                <w:noProof/>
                <w:webHidden/>
                <w:sz w:val="22"/>
              </w:rPr>
              <w:fldChar w:fldCharType="separate"/>
            </w:r>
            <w:r w:rsidR="005869ED">
              <w:rPr>
                <w:noProof/>
                <w:webHidden/>
                <w:sz w:val="22"/>
              </w:rPr>
              <w:t>27</w:t>
            </w:r>
            <w:r w:rsidR="005E660C" w:rsidRPr="00B31D1B">
              <w:rPr>
                <w:noProof/>
                <w:webHidden/>
                <w:sz w:val="22"/>
              </w:rPr>
              <w:fldChar w:fldCharType="end"/>
            </w:r>
          </w:hyperlink>
        </w:p>
        <w:p w:rsidR="005E660C" w:rsidRPr="00B31D1B" w:rsidRDefault="00836A22">
          <w:pPr>
            <w:pStyle w:val="TDC2"/>
            <w:tabs>
              <w:tab w:val="right" w:leader="dot" w:pos="9770"/>
            </w:tabs>
            <w:rPr>
              <w:rFonts w:asciiTheme="minorHAnsi" w:eastAsiaTheme="minorEastAsia" w:hAnsiTheme="minorHAnsi" w:cstheme="minorBidi"/>
              <w:noProof/>
              <w:color w:val="auto"/>
              <w:kern w:val="0"/>
              <w:sz w:val="20"/>
              <w:szCs w:val="22"/>
            </w:rPr>
          </w:pPr>
          <w:hyperlink w:anchor="_Toc134195570" w:history="1">
            <w:r w:rsidR="005E660C" w:rsidRPr="00B31D1B">
              <w:rPr>
                <w:rStyle w:val="Hipervnculo"/>
                <w:rFonts w:eastAsiaTheme="majorEastAsia" w:cs="Times New Roman"/>
                <w:noProof/>
                <w:sz w:val="22"/>
              </w:rPr>
              <w:t>SITUACIONES SEGÚN TIPO Y PROTOCOLOS PARA CADA TIPO DE SITUACIÓN</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_Toc134195570 \h </w:instrText>
            </w:r>
            <w:r w:rsidR="005E660C" w:rsidRPr="00B31D1B">
              <w:rPr>
                <w:noProof/>
                <w:webHidden/>
                <w:sz w:val="22"/>
              </w:rPr>
            </w:r>
            <w:r w:rsidR="005E660C" w:rsidRPr="00B31D1B">
              <w:rPr>
                <w:noProof/>
                <w:webHidden/>
                <w:sz w:val="22"/>
              </w:rPr>
              <w:fldChar w:fldCharType="separate"/>
            </w:r>
            <w:r w:rsidR="005869ED">
              <w:rPr>
                <w:noProof/>
                <w:webHidden/>
                <w:sz w:val="22"/>
              </w:rPr>
              <w:t>27</w:t>
            </w:r>
            <w:r w:rsidR="005E660C" w:rsidRPr="00B31D1B">
              <w:rPr>
                <w:noProof/>
                <w:webHidden/>
                <w:sz w:val="22"/>
              </w:rPr>
              <w:fldChar w:fldCharType="end"/>
            </w:r>
          </w:hyperlink>
        </w:p>
        <w:p w:rsidR="005E660C" w:rsidRPr="00B31D1B" w:rsidRDefault="00836A22">
          <w:pPr>
            <w:pStyle w:val="TDC3"/>
            <w:tabs>
              <w:tab w:val="right" w:leader="dot" w:pos="9770"/>
            </w:tabs>
            <w:rPr>
              <w:rFonts w:asciiTheme="minorHAnsi" w:eastAsiaTheme="minorEastAsia" w:hAnsiTheme="minorHAnsi" w:cstheme="minorBidi"/>
              <w:noProof/>
              <w:color w:val="auto"/>
              <w:kern w:val="0"/>
              <w:sz w:val="20"/>
              <w:szCs w:val="22"/>
            </w:rPr>
          </w:pPr>
          <w:hyperlink w:anchor="_Toc134195571" w:history="1">
            <w:r w:rsidR="005E660C" w:rsidRPr="00B31D1B">
              <w:rPr>
                <w:rStyle w:val="Hipervnculo"/>
                <w:rFonts w:eastAsiaTheme="majorEastAsia" w:cs="Times New Roman"/>
                <w:noProof/>
                <w:sz w:val="22"/>
              </w:rPr>
              <w:t>Situación tipo I.</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_Toc134195571 \h </w:instrText>
            </w:r>
            <w:r w:rsidR="005E660C" w:rsidRPr="00B31D1B">
              <w:rPr>
                <w:noProof/>
                <w:webHidden/>
                <w:sz w:val="22"/>
              </w:rPr>
            </w:r>
            <w:r w:rsidR="005E660C" w:rsidRPr="00B31D1B">
              <w:rPr>
                <w:noProof/>
                <w:webHidden/>
                <w:sz w:val="22"/>
              </w:rPr>
              <w:fldChar w:fldCharType="separate"/>
            </w:r>
            <w:r w:rsidR="005869ED">
              <w:rPr>
                <w:noProof/>
                <w:webHidden/>
                <w:sz w:val="22"/>
              </w:rPr>
              <w:t>27</w:t>
            </w:r>
            <w:r w:rsidR="005E660C" w:rsidRPr="00B31D1B">
              <w:rPr>
                <w:noProof/>
                <w:webHidden/>
                <w:sz w:val="22"/>
              </w:rPr>
              <w:fldChar w:fldCharType="end"/>
            </w:r>
          </w:hyperlink>
        </w:p>
        <w:p w:rsidR="005E660C" w:rsidRPr="00B31D1B" w:rsidRDefault="00836A22">
          <w:pPr>
            <w:pStyle w:val="TDC3"/>
            <w:tabs>
              <w:tab w:val="right" w:leader="dot" w:pos="9770"/>
            </w:tabs>
            <w:rPr>
              <w:rFonts w:asciiTheme="minorHAnsi" w:eastAsiaTheme="minorEastAsia" w:hAnsiTheme="minorHAnsi" w:cstheme="minorBidi"/>
              <w:noProof/>
              <w:color w:val="auto"/>
              <w:kern w:val="0"/>
              <w:sz w:val="20"/>
              <w:szCs w:val="22"/>
            </w:rPr>
          </w:pPr>
          <w:hyperlink w:anchor="_Toc134195572" w:history="1">
            <w:r w:rsidR="005E660C" w:rsidRPr="00B31D1B">
              <w:rPr>
                <w:rStyle w:val="Hipervnculo"/>
                <w:rFonts w:eastAsiaTheme="majorEastAsia" w:cs="Times New Roman"/>
                <w:noProof/>
                <w:sz w:val="22"/>
              </w:rPr>
              <w:t>Protocolo para la atención de Situaciones Tipo I.</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_Toc134195572 \h </w:instrText>
            </w:r>
            <w:r w:rsidR="005E660C" w:rsidRPr="00B31D1B">
              <w:rPr>
                <w:noProof/>
                <w:webHidden/>
                <w:sz w:val="22"/>
              </w:rPr>
            </w:r>
            <w:r w:rsidR="005E660C" w:rsidRPr="00B31D1B">
              <w:rPr>
                <w:noProof/>
                <w:webHidden/>
                <w:sz w:val="22"/>
              </w:rPr>
              <w:fldChar w:fldCharType="separate"/>
            </w:r>
            <w:r w:rsidR="005869ED">
              <w:rPr>
                <w:noProof/>
                <w:webHidden/>
                <w:sz w:val="22"/>
              </w:rPr>
              <w:t>28</w:t>
            </w:r>
            <w:r w:rsidR="005E660C" w:rsidRPr="00B31D1B">
              <w:rPr>
                <w:noProof/>
                <w:webHidden/>
                <w:sz w:val="22"/>
              </w:rPr>
              <w:fldChar w:fldCharType="end"/>
            </w:r>
          </w:hyperlink>
        </w:p>
        <w:p w:rsidR="005E660C" w:rsidRPr="00B31D1B" w:rsidRDefault="00836A22">
          <w:pPr>
            <w:pStyle w:val="TDC3"/>
            <w:tabs>
              <w:tab w:val="right" w:leader="dot" w:pos="9770"/>
            </w:tabs>
            <w:rPr>
              <w:rFonts w:asciiTheme="minorHAnsi" w:eastAsiaTheme="minorEastAsia" w:hAnsiTheme="minorHAnsi" w:cstheme="minorBidi"/>
              <w:noProof/>
              <w:color w:val="auto"/>
              <w:kern w:val="0"/>
              <w:sz w:val="20"/>
              <w:szCs w:val="22"/>
            </w:rPr>
          </w:pPr>
          <w:hyperlink w:anchor="_Toc134195573" w:history="1">
            <w:r w:rsidR="005E660C" w:rsidRPr="00B31D1B">
              <w:rPr>
                <w:rStyle w:val="Hipervnculo"/>
                <w:rFonts w:eastAsiaTheme="majorEastAsia" w:cs="Times New Roman"/>
                <w:noProof/>
                <w:sz w:val="22"/>
              </w:rPr>
              <w:t>Situación tipo II.</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_Toc134195573 \h </w:instrText>
            </w:r>
            <w:r w:rsidR="005E660C" w:rsidRPr="00B31D1B">
              <w:rPr>
                <w:noProof/>
                <w:webHidden/>
                <w:sz w:val="22"/>
              </w:rPr>
            </w:r>
            <w:r w:rsidR="005E660C" w:rsidRPr="00B31D1B">
              <w:rPr>
                <w:noProof/>
                <w:webHidden/>
                <w:sz w:val="22"/>
              </w:rPr>
              <w:fldChar w:fldCharType="separate"/>
            </w:r>
            <w:r w:rsidR="005869ED">
              <w:rPr>
                <w:noProof/>
                <w:webHidden/>
                <w:sz w:val="22"/>
              </w:rPr>
              <w:t>30</w:t>
            </w:r>
            <w:r w:rsidR="005E660C" w:rsidRPr="00B31D1B">
              <w:rPr>
                <w:noProof/>
                <w:webHidden/>
                <w:sz w:val="22"/>
              </w:rPr>
              <w:fldChar w:fldCharType="end"/>
            </w:r>
          </w:hyperlink>
        </w:p>
        <w:p w:rsidR="005E660C" w:rsidRPr="00B31D1B" w:rsidRDefault="00836A22">
          <w:pPr>
            <w:pStyle w:val="TDC3"/>
            <w:tabs>
              <w:tab w:val="right" w:leader="dot" w:pos="9770"/>
            </w:tabs>
            <w:rPr>
              <w:rFonts w:asciiTheme="minorHAnsi" w:eastAsiaTheme="minorEastAsia" w:hAnsiTheme="minorHAnsi" w:cstheme="minorBidi"/>
              <w:noProof/>
              <w:color w:val="auto"/>
              <w:kern w:val="0"/>
              <w:sz w:val="20"/>
              <w:szCs w:val="22"/>
            </w:rPr>
          </w:pPr>
          <w:hyperlink w:anchor="_Toc134195574" w:history="1">
            <w:r w:rsidR="005E660C" w:rsidRPr="00B31D1B">
              <w:rPr>
                <w:rStyle w:val="Hipervnculo"/>
                <w:rFonts w:eastAsiaTheme="majorEastAsia" w:cs="Times New Roman"/>
                <w:noProof/>
                <w:sz w:val="22"/>
              </w:rPr>
              <w:t>Protocolo para la atención de Situaciones Tipo II.</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_Toc134195574 \h </w:instrText>
            </w:r>
            <w:r w:rsidR="005E660C" w:rsidRPr="00B31D1B">
              <w:rPr>
                <w:noProof/>
                <w:webHidden/>
                <w:sz w:val="22"/>
              </w:rPr>
            </w:r>
            <w:r w:rsidR="005E660C" w:rsidRPr="00B31D1B">
              <w:rPr>
                <w:noProof/>
                <w:webHidden/>
                <w:sz w:val="22"/>
              </w:rPr>
              <w:fldChar w:fldCharType="separate"/>
            </w:r>
            <w:r w:rsidR="005869ED">
              <w:rPr>
                <w:noProof/>
                <w:webHidden/>
                <w:sz w:val="22"/>
              </w:rPr>
              <w:t>31</w:t>
            </w:r>
            <w:r w:rsidR="005E660C" w:rsidRPr="00B31D1B">
              <w:rPr>
                <w:noProof/>
                <w:webHidden/>
                <w:sz w:val="22"/>
              </w:rPr>
              <w:fldChar w:fldCharType="end"/>
            </w:r>
          </w:hyperlink>
        </w:p>
        <w:p w:rsidR="005E660C" w:rsidRPr="00B31D1B" w:rsidRDefault="00836A22">
          <w:pPr>
            <w:pStyle w:val="TDC3"/>
            <w:tabs>
              <w:tab w:val="right" w:leader="dot" w:pos="9770"/>
            </w:tabs>
            <w:rPr>
              <w:rFonts w:asciiTheme="minorHAnsi" w:eastAsiaTheme="minorEastAsia" w:hAnsiTheme="minorHAnsi" w:cstheme="minorBidi"/>
              <w:noProof/>
              <w:color w:val="auto"/>
              <w:kern w:val="0"/>
              <w:sz w:val="20"/>
              <w:szCs w:val="22"/>
            </w:rPr>
          </w:pPr>
          <w:hyperlink w:anchor="_Toc134195575" w:history="1">
            <w:r w:rsidR="005E660C" w:rsidRPr="00B31D1B">
              <w:rPr>
                <w:rStyle w:val="Hipervnculo"/>
                <w:rFonts w:eastAsiaTheme="majorEastAsia" w:cs="Times New Roman"/>
                <w:noProof/>
                <w:sz w:val="22"/>
              </w:rPr>
              <w:t>Situación tipo III.</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_Toc134195575 \h </w:instrText>
            </w:r>
            <w:r w:rsidR="005E660C" w:rsidRPr="00B31D1B">
              <w:rPr>
                <w:noProof/>
                <w:webHidden/>
                <w:sz w:val="22"/>
              </w:rPr>
            </w:r>
            <w:r w:rsidR="005E660C" w:rsidRPr="00B31D1B">
              <w:rPr>
                <w:noProof/>
                <w:webHidden/>
                <w:sz w:val="22"/>
              </w:rPr>
              <w:fldChar w:fldCharType="separate"/>
            </w:r>
            <w:r w:rsidR="005869ED">
              <w:rPr>
                <w:noProof/>
                <w:webHidden/>
                <w:sz w:val="22"/>
              </w:rPr>
              <w:t>33</w:t>
            </w:r>
            <w:r w:rsidR="005E660C" w:rsidRPr="00B31D1B">
              <w:rPr>
                <w:noProof/>
                <w:webHidden/>
                <w:sz w:val="22"/>
              </w:rPr>
              <w:fldChar w:fldCharType="end"/>
            </w:r>
          </w:hyperlink>
        </w:p>
        <w:p w:rsidR="005E660C" w:rsidRPr="00B31D1B" w:rsidRDefault="00836A22">
          <w:pPr>
            <w:pStyle w:val="TDC3"/>
            <w:tabs>
              <w:tab w:val="right" w:leader="dot" w:pos="9770"/>
            </w:tabs>
            <w:rPr>
              <w:rFonts w:asciiTheme="minorHAnsi" w:eastAsiaTheme="minorEastAsia" w:hAnsiTheme="minorHAnsi" w:cstheme="minorBidi"/>
              <w:noProof/>
              <w:color w:val="auto"/>
              <w:kern w:val="0"/>
              <w:sz w:val="20"/>
              <w:szCs w:val="22"/>
            </w:rPr>
          </w:pPr>
          <w:hyperlink w:anchor="_Toc134195576" w:history="1">
            <w:r w:rsidR="005E660C" w:rsidRPr="00B31D1B">
              <w:rPr>
                <w:rStyle w:val="Hipervnculo"/>
                <w:rFonts w:eastAsiaTheme="majorEastAsia" w:cs="Times New Roman"/>
                <w:noProof/>
                <w:sz w:val="22"/>
              </w:rPr>
              <w:t>Protocolo para la atención de Situaciones Tipo III.</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_Toc134195576 \h </w:instrText>
            </w:r>
            <w:r w:rsidR="005E660C" w:rsidRPr="00B31D1B">
              <w:rPr>
                <w:noProof/>
                <w:webHidden/>
                <w:sz w:val="22"/>
              </w:rPr>
            </w:r>
            <w:r w:rsidR="005E660C" w:rsidRPr="00B31D1B">
              <w:rPr>
                <w:noProof/>
                <w:webHidden/>
                <w:sz w:val="22"/>
              </w:rPr>
              <w:fldChar w:fldCharType="separate"/>
            </w:r>
            <w:r w:rsidR="005869ED">
              <w:rPr>
                <w:noProof/>
                <w:webHidden/>
                <w:sz w:val="22"/>
              </w:rPr>
              <w:t>34</w:t>
            </w:r>
            <w:r w:rsidR="005E660C" w:rsidRPr="00B31D1B">
              <w:rPr>
                <w:noProof/>
                <w:webHidden/>
                <w:sz w:val="22"/>
              </w:rPr>
              <w:fldChar w:fldCharType="end"/>
            </w:r>
          </w:hyperlink>
        </w:p>
        <w:p w:rsidR="005E660C" w:rsidRPr="00B31D1B" w:rsidRDefault="00836A22">
          <w:pPr>
            <w:pStyle w:val="TDC2"/>
            <w:tabs>
              <w:tab w:val="right" w:leader="dot" w:pos="9770"/>
            </w:tabs>
            <w:rPr>
              <w:rFonts w:asciiTheme="minorHAnsi" w:eastAsiaTheme="minorEastAsia" w:hAnsiTheme="minorHAnsi" w:cstheme="minorBidi"/>
              <w:noProof/>
              <w:color w:val="auto"/>
              <w:kern w:val="0"/>
              <w:sz w:val="20"/>
              <w:szCs w:val="22"/>
            </w:rPr>
          </w:pPr>
          <w:hyperlink w:anchor="_Toc134195577" w:history="1">
            <w:r w:rsidR="005E660C" w:rsidRPr="00B31D1B">
              <w:rPr>
                <w:rStyle w:val="Hipervnculo"/>
                <w:rFonts w:eastAsiaTheme="majorEastAsia" w:cs="Times New Roman"/>
                <w:noProof/>
                <w:sz w:val="22"/>
              </w:rPr>
              <w:t>PROCEDIMIENTO PARA EL ACOSO ESCOLAR</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_Toc134195577 \h </w:instrText>
            </w:r>
            <w:r w:rsidR="005E660C" w:rsidRPr="00B31D1B">
              <w:rPr>
                <w:noProof/>
                <w:webHidden/>
                <w:sz w:val="22"/>
              </w:rPr>
            </w:r>
            <w:r w:rsidR="005E660C" w:rsidRPr="00B31D1B">
              <w:rPr>
                <w:noProof/>
                <w:webHidden/>
                <w:sz w:val="22"/>
              </w:rPr>
              <w:fldChar w:fldCharType="separate"/>
            </w:r>
            <w:r w:rsidR="005869ED">
              <w:rPr>
                <w:noProof/>
                <w:webHidden/>
                <w:sz w:val="22"/>
              </w:rPr>
              <w:t>36</w:t>
            </w:r>
            <w:r w:rsidR="005E660C" w:rsidRPr="00B31D1B">
              <w:rPr>
                <w:noProof/>
                <w:webHidden/>
                <w:sz w:val="22"/>
              </w:rPr>
              <w:fldChar w:fldCharType="end"/>
            </w:r>
          </w:hyperlink>
        </w:p>
        <w:p w:rsidR="005E660C" w:rsidRPr="00B31D1B" w:rsidRDefault="00836A22">
          <w:pPr>
            <w:pStyle w:val="TDC2"/>
            <w:tabs>
              <w:tab w:val="right" w:leader="dot" w:pos="9770"/>
            </w:tabs>
            <w:rPr>
              <w:rFonts w:asciiTheme="minorHAnsi" w:eastAsiaTheme="minorEastAsia" w:hAnsiTheme="minorHAnsi" w:cstheme="minorBidi"/>
              <w:noProof/>
              <w:color w:val="auto"/>
              <w:kern w:val="0"/>
              <w:sz w:val="20"/>
              <w:szCs w:val="22"/>
            </w:rPr>
          </w:pPr>
          <w:hyperlink w:anchor="_Toc134195578" w:history="1">
            <w:r w:rsidR="005E660C" w:rsidRPr="00B31D1B">
              <w:rPr>
                <w:rStyle w:val="Hipervnculo"/>
                <w:rFonts w:eastAsiaTheme="majorEastAsia" w:cs="Times New Roman"/>
                <w:noProof/>
                <w:sz w:val="22"/>
              </w:rPr>
              <w:t>PROCEDIMIENTO PARA EL CONSUMO DE SUSTANCIAS PSICOACTIVAS</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_Toc134195578 \h </w:instrText>
            </w:r>
            <w:r w:rsidR="005E660C" w:rsidRPr="00B31D1B">
              <w:rPr>
                <w:noProof/>
                <w:webHidden/>
                <w:sz w:val="22"/>
              </w:rPr>
            </w:r>
            <w:r w:rsidR="005E660C" w:rsidRPr="00B31D1B">
              <w:rPr>
                <w:noProof/>
                <w:webHidden/>
                <w:sz w:val="22"/>
              </w:rPr>
              <w:fldChar w:fldCharType="separate"/>
            </w:r>
            <w:r w:rsidR="005869ED">
              <w:rPr>
                <w:noProof/>
                <w:webHidden/>
                <w:sz w:val="22"/>
              </w:rPr>
              <w:t>38</w:t>
            </w:r>
            <w:r w:rsidR="005E660C" w:rsidRPr="00B31D1B">
              <w:rPr>
                <w:noProof/>
                <w:webHidden/>
                <w:sz w:val="22"/>
              </w:rPr>
              <w:fldChar w:fldCharType="end"/>
            </w:r>
          </w:hyperlink>
        </w:p>
        <w:p w:rsidR="005E660C" w:rsidRPr="00B31D1B" w:rsidRDefault="00836A22">
          <w:pPr>
            <w:pStyle w:val="TDC2"/>
            <w:tabs>
              <w:tab w:val="right" w:leader="dot" w:pos="9770"/>
            </w:tabs>
            <w:rPr>
              <w:rFonts w:asciiTheme="minorHAnsi" w:eastAsiaTheme="minorEastAsia" w:hAnsiTheme="minorHAnsi" w:cstheme="minorBidi"/>
              <w:noProof/>
              <w:color w:val="auto"/>
              <w:kern w:val="0"/>
              <w:sz w:val="20"/>
              <w:szCs w:val="22"/>
            </w:rPr>
          </w:pPr>
          <w:hyperlink w:anchor="_Toc134195579" w:history="1">
            <w:r w:rsidR="005E660C" w:rsidRPr="00B31D1B">
              <w:rPr>
                <w:rStyle w:val="Hipervnculo"/>
                <w:rFonts w:eastAsiaTheme="majorEastAsia" w:cs="Times New Roman"/>
                <w:noProof/>
                <w:sz w:val="22"/>
              </w:rPr>
              <w:t>PROCEDIMIENTO PARA EL EMBARAZO EN LA ADOLESCENCIA</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_Toc134195579 \h </w:instrText>
            </w:r>
            <w:r w:rsidR="005E660C" w:rsidRPr="00B31D1B">
              <w:rPr>
                <w:noProof/>
                <w:webHidden/>
                <w:sz w:val="22"/>
              </w:rPr>
            </w:r>
            <w:r w:rsidR="005E660C" w:rsidRPr="00B31D1B">
              <w:rPr>
                <w:noProof/>
                <w:webHidden/>
                <w:sz w:val="22"/>
              </w:rPr>
              <w:fldChar w:fldCharType="separate"/>
            </w:r>
            <w:r w:rsidR="005869ED">
              <w:rPr>
                <w:noProof/>
                <w:webHidden/>
                <w:sz w:val="22"/>
              </w:rPr>
              <w:t>39</w:t>
            </w:r>
            <w:r w:rsidR="005E660C" w:rsidRPr="00B31D1B">
              <w:rPr>
                <w:noProof/>
                <w:webHidden/>
                <w:sz w:val="22"/>
              </w:rPr>
              <w:fldChar w:fldCharType="end"/>
            </w:r>
          </w:hyperlink>
        </w:p>
        <w:p w:rsidR="005E660C" w:rsidRPr="00B31D1B" w:rsidRDefault="00836A22">
          <w:pPr>
            <w:pStyle w:val="TDC1"/>
            <w:tabs>
              <w:tab w:val="right" w:leader="dot" w:pos="9770"/>
            </w:tabs>
            <w:rPr>
              <w:rFonts w:asciiTheme="minorHAnsi" w:eastAsiaTheme="minorEastAsia" w:hAnsiTheme="minorHAnsi" w:cstheme="minorBidi"/>
              <w:noProof/>
              <w:color w:val="auto"/>
              <w:kern w:val="0"/>
              <w:sz w:val="20"/>
              <w:szCs w:val="22"/>
            </w:rPr>
          </w:pPr>
          <w:hyperlink w:anchor="_Toc134195580" w:history="1">
            <w:r w:rsidR="005E660C" w:rsidRPr="00B31D1B">
              <w:rPr>
                <w:rStyle w:val="Hipervnculo"/>
                <w:rFonts w:eastAsiaTheme="majorEastAsia" w:cs="Times New Roman"/>
                <w:noProof/>
                <w:sz w:val="22"/>
              </w:rPr>
              <w:t>VII CLASIFICACIÓN DE LAS FALTAS, SANCIONES Y MEDIDAS DE RESTAURACIÓN</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_Toc134195580 \h </w:instrText>
            </w:r>
            <w:r w:rsidR="005E660C" w:rsidRPr="00B31D1B">
              <w:rPr>
                <w:noProof/>
                <w:webHidden/>
                <w:sz w:val="22"/>
              </w:rPr>
            </w:r>
            <w:r w:rsidR="005E660C" w:rsidRPr="00B31D1B">
              <w:rPr>
                <w:noProof/>
                <w:webHidden/>
                <w:sz w:val="22"/>
              </w:rPr>
              <w:fldChar w:fldCharType="separate"/>
            </w:r>
            <w:r w:rsidR="005869ED">
              <w:rPr>
                <w:noProof/>
                <w:webHidden/>
                <w:sz w:val="22"/>
              </w:rPr>
              <w:t>40</w:t>
            </w:r>
            <w:r w:rsidR="005E660C" w:rsidRPr="00B31D1B">
              <w:rPr>
                <w:noProof/>
                <w:webHidden/>
                <w:sz w:val="22"/>
              </w:rPr>
              <w:fldChar w:fldCharType="end"/>
            </w:r>
          </w:hyperlink>
        </w:p>
        <w:p w:rsidR="005E660C" w:rsidRPr="00B31D1B" w:rsidRDefault="00836A22">
          <w:pPr>
            <w:pStyle w:val="TDC2"/>
            <w:tabs>
              <w:tab w:val="right" w:leader="dot" w:pos="9770"/>
            </w:tabs>
            <w:rPr>
              <w:rFonts w:asciiTheme="minorHAnsi" w:eastAsiaTheme="minorEastAsia" w:hAnsiTheme="minorHAnsi" w:cstheme="minorBidi"/>
              <w:noProof/>
              <w:color w:val="auto"/>
              <w:kern w:val="0"/>
              <w:sz w:val="20"/>
              <w:szCs w:val="22"/>
            </w:rPr>
          </w:pPr>
          <w:hyperlink w:anchor="_Toc134195581" w:history="1">
            <w:r w:rsidR="005E660C" w:rsidRPr="00B31D1B">
              <w:rPr>
                <w:rStyle w:val="Hipervnculo"/>
                <w:rFonts w:eastAsiaTheme="majorEastAsia" w:cs="Times New Roman"/>
                <w:noProof/>
                <w:sz w:val="22"/>
              </w:rPr>
              <w:t>CONDUCTO REGULAR</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_Toc134195581 \h </w:instrText>
            </w:r>
            <w:r w:rsidR="005E660C" w:rsidRPr="00B31D1B">
              <w:rPr>
                <w:noProof/>
                <w:webHidden/>
                <w:sz w:val="22"/>
              </w:rPr>
            </w:r>
            <w:r w:rsidR="005E660C" w:rsidRPr="00B31D1B">
              <w:rPr>
                <w:noProof/>
                <w:webHidden/>
                <w:sz w:val="22"/>
              </w:rPr>
              <w:fldChar w:fldCharType="separate"/>
            </w:r>
            <w:r w:rsidR="005869ED">
              <w:rPr>
                <w:noProof/>
                <w:webHidden/>
                <w:sz w:val="22"/>
              </w:rPr>
              <w:t>40</w:t>
            </w:r>
            <w:r w:rsidR="005E660C" w:rsidRPr="00B31D1B">
              <w:rPr>
                <w:noProof/>
                <w:webHidden/>
                <w:sz w:val="22"/>
              </w:rPr>
              <w:fldChar w:fldCharType="end"/>
            </w:r>
          </w:hyperlink>
        </w:p>
        <w:p w:rsidR="005E660C" w:rsidRPr="00B31D1B" w:rsidRDefault="00836A22">
          <w:pPr>
            <w:pStyle w:val="TDC2"/>
            <w:tabs>
              <w:tab w:val="right" w:leader="dot" w:pos="9770"/>
            </w:tabs>
            <w:rPr>
              <w:rFonts w:asciiTheme="minorHAnsi" w:eastAsiaTheme="minorEastAsia" w:hAnsiTheme="minorHAnsi" w:cstheme="minorBidi"/>
              <w:noProof/>
              <w:color w:val="auto"/>
              <w:kern w:val="0"/>
              <w:sz w:val="20"/>
              <w:szCs w:val="22"/>
            </w:rPr>
          </w:pPr>
          <w:hyperlink w:anchor="_Toc134195582" w:history="1">
            <w:r w:rsidR="005E660C" w:rsidRPr="00B31D1B">
              <w:rPr>
                <w:rStyle w:val="Hipervnculo"/>
                <w:rFonts w:eastAsiaTheme="majorEastAsia" w:cs="Times New Roman"/>
                <w:noProof/>
                <w:sz w:val="22"/>
              </w:rPr>
              <w:t>FALTAS DISCIPLINARIAS</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_Toc134195582 \h </w:instrText>
            </w:r>
            <w:r w:rsidR="005E660C" w:rsidRPr="00B31D1B">
              <w:rPr>
                <w:noProof/>
                <w:webHidden/>
                <w:sz w:val="22"/>
              </w:rPr>
            </w:r>
            <w:r w:rsidR="005E660C" w:rsidRPr="00B31D1B">
              <w:rPr>
                <w:noProof/>
                <w:webHidden/>
                <w:sz w:val="22"/>
              </w:rPr>
              <w:fldChar w:fldCharType="separate"/>
            </w:r>
            <w:r w:rsidR="005869ED">
              <w:rPr>
                <w:noProof/>
                <w:webHidden/>
                <w:sz w:val="22"/>
              </w:rPr>
              <w:t>40</w:t>
            </w:r>
            <w:r w:rsidR="005E660C" w:rsidRPr="00B31D1B">
              <w:rPr>
                <w:noProof/>
                <w:webHidden/>
                <w:sz w:val="22"/>
              </w:rPr>
              <w:fldChar w:fldCharType="end"/>
            </w:r>
          </w:hyperlink>
        </w:p>
        <w:p w:rsidR="005E660C" w:rsidRPr="00B31D1B" w:rsidRDefault="00836A22">
          <w:pPr>
            <w:pStyle w:val="TDC3"/>
            <w:tabs>
              <w:tab w:val="right" w:leader="dot" w:pos="9770"/>
            </w:tabs>
            <w:rPr>
              <w:rFonts w:asciiTheme="minorHAnsi" w:eastAsiaTheme="minorEastAsia" w:hAnsiTheme="minorHAnsi" w:cstheme="minorBidi"/>
              <w:noProof/>
              <w:color w:val="auto"/>
              <w:kern w:val="0"/>
              <w:sz w:val="20"/>
              <w:szCs w:val="22"/>
            </w:rPr>
          </w:pPr>
          <w:hyperlink w:anchor="_Toc134195583" w:history="1">
            <w:r w:rsidR="005E660C" w:rsidRPr="00B31D1B">
              <w:rPr>
                <w:rStyle w:val="Hipervnculo"/>
                <w:rFonts w:eastAsiaTheme="majorEastAsia" w:cs="Times New Roman"/>
                <w:noProof/>
                <w:sz w:val="22"/>
              </w:rPr>
              <w:t>Faltas leves</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_Toc134195583 \h </w:instrText>
            </w:r>
            <w:r w:rsidR="005E660C" w:rsidRPr="00B31D1B">
              <w:rPr>
                <w:noProof/>
                <w:webHidden/>
                <w:sz w:val="22"/>
              </w:rPr>
            </w:r>
            <w:r w:rsidR="005E660C" w:rsidRPr="00B31D1B">
              <w:rPr>
                <w:noProof/>
                <w:webHidden/>
                <w:sz w:val="22"/>
              </w:rPr>
              <w:fldChar w:fldCharType="separate"/>
            </w:r>
            <w:r w:rsidR="005869ED">
              <w:rPr>
                <w:noProof/>
                <w:webHidden/>
                <w:sz w:val="22"/>
              </w:rPr>
              <w:t>40</w:t>
            </w:r>
            <w:r w:rsidR="005E660C" w:rsidRPr="00B31D1B">
              <w:rPr>
                <w:noProof/>
                <w:webHidden/>
                <w:sz w:val="22"/>
              </w:rPr>
              <w:fldChar w:fldCharType="end"/>
            </w:r>
          </w:hyperlink>
        </w:p>
        <w:p w:rsidR="005E660C" w:rsidRPr="00B31D1B" w:rsidRDefault="00836A22">
          <w:pPr>
            <w:pStyle w:val="TDC3"/>
            <w:tabs>
              <w:tab w:val="right" w:leader="dot" w:pos="9770"/>
            </w:tabs>
            <w:rPr>
              <w:rFonts w:asciiTheme="minorHAnsi" w:eastAsiaTheme="minorEastAsia" w:hAnsiTheme="minorHAnsi" w:cstheme="minorBidi"/>
              <w:noProof/>
              <w:color w:val="auto"/>
              <w:kern w:val="0"/>
              <w:sz w:val="20"/>
              <w:szCs w:val="22"/>
            </w:rPr>
          </w:pPr>
          <w:hyperlink w:anchor="_Toc134195584" w:history="1">
            <w:r w:rsidR="005E660C" w:rsidRPr="00B31D1B">
              <w:rPr>
                <w:rStyle w:val="Hipervnculo"/>
                <w:rFonts w:eastAsiaTheme="majorEastAsia" w:cs="Times New Roman"/>
                <w:noProof/>
                <w:sz w:val="22"/>
              </w:rPr>
              <w:t>Faltas graves</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_Toc134195584 \h </w:instrText>
            </w:r>
            <w:r w:rsidR="005E660C" w:rsidRPr="00B31D1B">
              <w:rPr>
                <w:noProof/>
                <w:webHidden/>
                <w:sz w:val="22"/>
              </w:rPr>
            </w:r>
            <w:r w:rsidR="005E660C" w:rsidRPr="00B31D1B">
              <w:rPr>
                <w:noProof/>
                <w:webHidden/>
                <w:sz w:val="22"/>
              </w:rPr>
              <w:fldChar w:fldCharType="separate"/>
            </w:r>
            <w:r w:rsidR="005869ED">
              <w:rPr>
                <w:noProof/>
                <w:webHidden/>
                <w:sz w:val="22"/>
              </w:rPr>
              <w:t>41</w:t>
            </w:r>
            <w:r w:rsidR="005E660C" w:rsidRPr="00B31D1B">
              <w:rPr>
                <w:noProof/>
                <w:webHidden/>
                <w:sz w:val="22"/>
              </w:rPr>
              <w:fldChar w:fldCharType="end"/>
            </w:r>
          </w:hyperlink>
        </w:p>
        <w:p w:rsidR="005E660C" w:rsidRPr="00B31D1B" w:rsidRDefault="00836A22">
          <w:pPr>
            <w:pStyle w:val="TDC3"/>
            <w:tabs>
              <w:tab w:val="right" w:leader="dot" w:pos="9770"/>
            </w:tabs>
            <w:rPr>
              <w:rFonts w:asciiTheme="minorHAnsi" w:eastAsiaTheme="minorEastAsia" w:hAnsiTheme="minorHAnsi" w:cstheme="minorBidi"/>
              <w:noProof/>
              <w:color w:val="auto"/>
              <w:kern w:val="0"/>
              <w:sz w:val="20"/>
              <w:szCs w:val="22"/>
            </w:rPr>
          </w:pPr>
          <w:hyperlink w:anchor="_Toc134195585" w:history="1">
            <w:r w:rsidR="005E660C" w:rsidRPr="00B31D1B">
              <w:rPr>
                <w:rStyle w:val="Hipervnculo"/>
                <w:rFonts w:eastAsiaTheme="majorEastAsia" w:cs="Times New Roman"/>
                <w:noProof/>
                <w:sz w:val="22"/>
              </w:rPr>
              <w:t>Faltas gravísimas</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_Toc134195585 \h </w:instrText>
            </w:r>
            <w:r w:rsidR="005E660C" w:rsidRPr="00B31D1B">
              <w:rPr>
                <w:noProof/>
                <w:webHidden/>
                <w:sz w:val="22"/>
              </w:rPr>
            </w:r>
            <w:r w:rsidR="005E660C" w:rsidRPr="00B31D1B">
              <w:rPr>
                <w:noProof/>
                <w:webHidden/>
                <w:sz w:val="22"/>
              </w:rPr>
              <w:fldChar w:fldCharType="separate"/>
            </w:r>
            <w:r w:rsidR="005869ED">
              <w:rPr>
                <w:noProof/>
                <w:webHidden/>
                <w:sz w:val="22"/>
              </w:rPr>
              <w:t>42</w:t>
            </w:r>
            <w:r w:rsidR="005E660C" w:rsidRPr="00B31D1B">
              <w:rPr>
                <w:noProof/>
                <w:webHidden/>
                <w:sz w:val="22"/>
              </w:rPr>
              <w:fldChar w:fldCharType="end"/>
            </w:r>
          </w:hyperlink>
        </w:p>
        <w:p w:rsidR="005E660C" w:rsidRPr="00B31D1B" w:rsidRDefault="00836A22">
          <w:pPr>
            <w:pStyle w:val="TDC2"/>
            <w:tabs>
              <w:tab w:val="right" w:leader="dot" w:pos="9770"/>
            </w:tabs>
            <w:rPr>
              <w:rFonts w:asciiTheme="minorHAnsi" w:eastAsiaTheme="minorEastAsia" w:hAnsiTheme="minorHAnsi" w:cstheme="minorBidi"/>
              <w:noProof/>
              <w:color w:val="auto"/>
              <w:kern w:val="0"/>
              <w:sz w:val="20"/>
              <w:szCs w:val="22"/>
            </w:rPr>
          </w:pPr>
          <w:hyperlink w:anchor="_Toc134195586" w:history="1">
            <w:r w:rsidR="005E660C" w:rsidRPr="00B31D1B">
              <w:rPr>
                <w:rStyle w:val="Hipervnculo"/>
                <w:rFonts w:eastAsiaTheme="majorEastAsia" w:cs="Times New Roman"/>
                <w:noProof/>
                <w:sz w:val="22"/>
              </w:rPr>
              <w:t>CIRCUNSTANCIAS ATENUANTES Y AGRAVANTES</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_Toc134195586 \h </w:instrText>
            </w:r>
            <w:r w:rsidR="005E660C" w:rsidRPr="00B31D1B">
              <w:rPr>
                <w:noProof/>
                <w:webHidden/>
                <w:sz w:val="22"/>
              </w:rPr>
            </w:r>
            <w:r w:rsidR="005E660C" w:rsidRPr="00B31D1B">
              <w:rPr>
                <w:noProof/>
                <w:webHidden/>
                <w:sz w:val="22"/>
              </w:rPr>
              <w:fldChar w:fldCharType="separate"/>
            </w:r>
            <w:r w:rsidR="005869ED">
              <w:rPr>
                <w:noProof/>
                <w:webHidden/>
                <w:sz w:val="22"/>
              </w:rPr>
              <w:t>43</w:t>
            </w:r>
            <w:r w:rsidR="005E660C" w:rsidRPr="00B31D1B">
              <w:rPr>
                <w:noProof/>
                <w:webHidden/>
                <w:sz w:val="22"/>
              </w:rPr>
              <w:fldChar w:fldCharType="end"/>
            </w:r>
          </w:hyperlink>
        </w:p>
        <w:p w:rsidR="005E660C" w:rsidRPr="00B31D1B" w:rsidRDefault="00836A22">
          <w:pPr>
            <w:pStyle w:val="TDC3"/>
            <w:tabs>
              <w:tab w:val="right" w:leader="dot" w:pos="9770"/>
            </w:tabs>
            <w:rPr>
              <w:rFonts w:asciiTheme="minorHAnsi" w:eastAsiaTheme="minorEastAsia" w:hAnsiTheme="minorHAnsi" w:cstheme="minorBidi"/>
              <w:noProof/>
              <w:color w:val="auto"/>
              <w:kern w:val="0"/>
              <w:sz w:val="20"/>
              <w:szCs w:val="22"/>
            </w:rPr>
          </w:pPr>
          <w:hyperlink w:anchor="_Toc134195587" w:history="1">
            <w:r w:rsidR="005E660C" w:rsidRPr="00B31D1B">
              <w:rPr>
                <w:rStyle w:val="Hipervnculo"/>
                <w:rFonts w:eastAsiaTheme="majorEastAsia" w:cs="Times New Roman"/>
                <w:noProof/>
                <w:sz w:val="22"/>
              </w:rPr>
              <w:t>Circunstancias atenuantes</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_Toc134195587 \h </w:instrText>
            </w:r>
            <w:r w:rsidR="005E660C" w:rsidRPr="00B31D1B">
              <w:rPr>
                <w:noProof/>
                <w:webHidden/>
                <w:sz w:val="22"/>
              </w:rPr>
            </w:r>
            <w:r w:rsidR="005E660C" w:rsidRPr="00B31D1B">
              <w:rPr>
                <w:noProof/>
                <w:webHidden/>
                <w:sz w:val="22"/>
              </w:rPr>
              <w:fldChar w:fldCharType="separate"/>
            </w:r>
            <w:r w:rsidR="005869ED">
              <w:rPr>
                <w:noProof/>
                <w:webHidden/>
                <w:sz w:val="22"/>
              </w:rPr>
              <w:t>43</w:t>
            </w:r>
            <w:r w:rsidR="005E660C" w:rsidRPr="00B31D1B">
              <w:rPr>
                <w:noProof/>
                <w:webHidden/>
                <w:sz w:val="22"/>
              </w:rPr>
              <w:fldChar w:fldCharType="end"/>
            </w:r>
          </w:hyperlink>
        </w:p>
        <w:p w:rsidR="005E660C" w:rsidRPr="00B31D1B" w:rsidRDefault="00836A22">
          <w:pPr>
            <w:pStyle w:val="TDC3"/>
            <w:tabs>
              <w:tab w:val="right" w:leader="dot" w:pos="9770"/>
            </w:tabs>
            <w:rPr>
              <w:rFonts w:asciiTheme="minorHAnsi" w:eastAsiaTheme="minorEastAsia" w:hAnsiTheme="minorHAnsi" w:cstheme="minorBidi"/>
              <w:noProof/>
              <w:color w:val="auto"/>
              <w:kern w:val="0"/>
              <w:sz w:val="20"/>
              <w:szCs w:val="22"/>
            </w:rPr>
          </w:pPr>
          <w:hyperlink w:anchor="_Toc134195588" w:history="1">
            <w:r w:rsidR="005E660C" w:rsidRPr="00B31D1B">
              <w:rPr>
                <w:rStyle w:val="Hipervnculo"/>
                <w:rFonts w:eastAsiaTheme="majorEastAsia" w:cs="Times New Roman"/>
                <w:noProof/>
                <w:sz w:val="22"/>
              </w:rPr>
              <w:t>Circunstancias agravantes</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_Toc134195588 \h </w:instrText>
            </w:r>
            <w:r w:rsidR="005E660C" w:rsidRPr="00B31D1B">
              <w:rPr>
                <w:noProof/>
                <w:webHidden/>
                <w:sz w:val="22"/>
              </w:rPr>
            </w:r>
            <w:r w:rsidR="005E660C" w:rsidRPr="00B31D1B">
              <w:rPr>
                <w:noProof/>
                <w:webHidden/>
                <w:sz w:val="22"/>
              </w:rPr>
              <w:fldChar w:fldCharType="separate"/>
            </w:r>
            <w:r w:rsidR="005869ED">
              <w:rPr>
                <w:noProof/>
                <w:webHidden/>
                <w:sz w:val="22"/>
              </w:rPr>
              <w:t>44</w:t>
            </w:r>
            <w:r w:rsidR="005E660C" w:rsidRPr="00B31D1B">
              <w:rPr>
                <w:noProof/>
                <w:webHidden/>
                <w:sz w:val="22"/>
              </w:rPr>
              <w:fldChar w:fldCharType="end"/>
            </w:r>
          </w:hyperlink>
        </w:p>
        <w:p w:rsidR="005E660C" w:rsidRPr="00B31D1B" w:rsidRDefault="00836A22">
          <w:pPr>
            <w:pStyle w:val="TDC2"/>
            <w:tabs>
              <w:tab w:val="right" w:leader="dot" w:pos="9770"/>
            </w:tabs>
            <w:rPr>
              <w:rFonts w:asciiTheme="minorHAnsi" w:eastAsiaTheme="minorEastAsia" w:hAnsiTheme="minorHAnsi" w:cstheme="minorBidi"/>
              <w:noProof/>
              <w:color w:val="auto"/>
              <w:kern w:val="0"/>
              <w:sz w:val="20"/>
              <w:szCs w:val="22"/>
            </w:rPr>
          </w:pPr>
          <w:hyperlink w:anchor="_Toc134195589" w:history="1">
            <w:r w:rsidR="005E660C" w:rsidRPr="00B31D1B">
              <w:rPr>
                <w:rStyle w:val="Hipervnculo"/>
                <w:rFonts w:eastAsiaTheme="majorEastAsia" w:cs="Times New Roman"/>
                <w:noProof/>
                <w:sz w:val="22"/>
              </w:rPr>
              <w:t>TRABAJO PEDAGÓGICO INSTITUCIONAL</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_Toc134195589 \h </w:instrText>
            </w:r>
            <w:r w:rsidR="005E660C" w:rsidRPr="00B31D1B">
              <w:rPr>
                <w:noProof/>
                <w:webHidden/>
                <w:sz w:val="22"/>
              </w:rPr>
            </w:r>
            <w:r w:rsidR="005E660C" w:rsidRPr="00B31D1B">
              <w:rPr>
                <w:noProof/>
                <w:webHidden/>
                <w:sz w:val="22"/>
              </w:rPr>
              <w:fldChar w:fldCharType="separate"/>
            </w:r>
            <w:r w:rsidR="005869ED">
              <w:rPr>
                <w:noProof/>
                <w:webHidden/>
                <w:sz w:val="22"/>
              </w:rPr>
              <w:t>45</w:t>
            </w:r>
            <w:r w:rsidR="005E660C" w:rsidRPr="00B31D1B">
              <w:rPr>
                <w:noProof/>
                <w:webHidden/>
                <w:sz w:val="22"/>
              </w:rPr>
              <w:fldChar w:fldCharType="end"/>
            </w:r>
          </w:hyperlink>
        </w:p>
        <w:p w:rsidR="005E660C" w:rsidRPr="00B31D1B" w:rsidRDefault="00836A22">
          <w:pPr>
            <w:pStyle w:val="TDC2"/>
            <w:tabs>
              <w:tab w:val="right" w:leader="dot" w:pos="9770"/>
            </w:tabs>
            <w:rPr>
              <w:rFonts w:asciiTheme="minorHAnsi" w:eastAsiaTheme="minorEastAsia" w:hAnsiTheme="minorHAnsi" w:cstheme="minorBidi"/>
              <w:noProof/>
              <w:color w:val="auto"/>
              <w:kern w:val="0"/>
              <w:sz w:val="20"/>
              <w:szCs w:val="22"/>
            </w:rPr>
          </w:pPr>
          <w:hyperlink w:anchor="_Toc134195590" w:history="1">
            <w:r w:rsidR="005E660C" w:rsidRPr="00B31D1B">
              <w:rPr>
                <w:rStyle w:val="Hipervnculo"/>
                <w:rFonts w:eastAsiaTheme="majorEastAsia" w:cs="Times New Roman"/>
                <w:noProof/>
                <w:sz w:val="22"/>
              </w:rPr>
              <w:t>CONDUCTO REGULAR</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_Toc134195590 \h </w:instrText>
            </w:r>
            <w:r w:rsidR="005E660C" w:rsidRPr="00B31D1B">
              <w:rPr>
                <w:noProof/>
                <w:webHidden/>
                <w:sz w:val="22"/>
              </w:rPr>
            </w:r>
            <w:r w:rsidR="005E660C" w:rsidRPr="00B31D1B">
              <w:rPr>
                <w:noProof/>
                <w:webHidden/>
                <w:sz w:val="22"/>
              </w:rPr>
              <w:fldChar w:fldCharType="separate"/>
            </w:r>
            <w:r w:rsidR="005869ED">
              <w:rPr>
                <w:noProof/>
                <w:webHidden/>
                <w:sz w:val="22"/>
              </w:rPr>
              <w:t>46</w:t>
            </w:r>
            <w:r w:rsidR="005E660C" w:rsidRPr="00B31D1B">
              <w:rPr>
                <w:noProof/>
                <w:webHidden/>
                <w:sz w:val="22"/>
              </w:rPr>
              <w:fldChar w:fldCharType="end"/>
            </w:r>
          </w:hyperlink>
        </w:p>
        <w:p w:rsidR="005E660C" w:rsidRPr="00B31D1B" w:rsidRDefault="00836A22">
          <w:pPr>
            <w:pStyle w:val="TDC3"/>
            <w:tabs>
              <w:tab w:val="right" w:leader="dot" w:pos="9770"/>
            </w:tabs>
            <w:rPr>
              <w:rFonts w:asciiTheme="minorHAnsi" w:eastAsiaTheme="minorEastAsia" w:hAnsiTheme="minorHAnsi" w:cstheme="minorBidi"/>
              <w:noProof/>
              <w:color w:val="auto"/>
              <w:kern w:val="0"/>
              <w:sz w:val="20"/>
              <w:szCs w:val="22"/>
            </w:rPr>
          </w:pPr>
          <w:hyperlink w:anchor="_Toc134195591" w:history="1">
            <w:r w:rsidR="005E660C" w:rsidRPr="00B31D1B">
              <w:rPr>
                <w:rStyle w:val="Hipervnculo"/>
                <w:rFonts w:eastAsiaTheme="majorEastAsia" w:cs="Times New Roman"/>
                <w:noProof/>
                <w:sz w:val="22"/>
              </w:rPr>
              <w:t>Conducto regular con estudiantes</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_Toc134195591 \h </w:instrText>
            </w:r>
            <w:r w:rsidR="005E660C" w:rsidRPr="00B31D1B">
              <w:rPr>
                <w:noProof/>
                <w:webHidden/>
                <w:sz w:val="22"/>
              </w:rPr>
            </w:r>
            <w:r w:rsidR="005E660C" w:rsidRPr="00B31D1B">
              <w:rPr>
                <w:noProof/>
                <w:webHidden/>
                <w:sz w:val="22"/>
              </w:rPr>
              <w:fldChar w:fldCharType="separate"/>
            </w:r>
            <w:r w:rsidR="005869ED">
              <w:rPr>
                <w:noProof/>
                <w:webHidden/>
                <w:sz w:val="22"/>
              </w:rPr>
              <w:t>46</w:t>
            </w:r>
            <w:r w:rsidR="005E660C" w:rsidRPr="00B31D1B">
              <w:rPr>
                <w:noProof/>
                <w:webHidden/>
                <w:sz w:val="22"/>
              </w:rPr>
              <w:fldChar w:fldCharType="end"/>
            </w:r>
          </w:hyperlink>
        </w:p>
        <w:p w:rsidR="005E660C" w:rsidRPr="00B31D1B" w:rsidRDefault="00836A22">
          <w:pPr>
            <w:pStyle w:val="TDC3"/>
            <w:tabs>
              <w:tab w:val="right" w:leader="dot" w:pos="9770"/>
            </w:tabs>
            <w:rPr>
              <w:rFonts w:asciiTheme="minorHAnsi" w:eastAsiaTheme="minorEastAsia" w:hAnsiTheme="minorHAnsi" w:cstheme="minorBidi"/>
              <w:noProof/>
              <w:color w:val="auto"/>
              <w:kern w:val="0"/>
              <w:sz w:val="20"/>
              <w:szCs w:val="22"/>
            </w:rPr>
          </w:pPr>
          <w:hyperlink w:anchor="_Toc134195592" w:history="1">
            <w:r w:rsidR="005E660C" w:rsidRPr="00B31D1B">
              <w:rPr>
                <w:rStyle w:val="Hipervnculo"/>
                <w:rFonts w:eastAsiaTheme="majorEastAsia" w:cs="Times New Roman"/>
                <w:noProof/>
                <w:sz w:val="22"/>
              </w:rPr>
              <w:t>Conducto regular con padres de familia</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_Toc134195592 \h </w:instrText>
            </w:r>
            <w:r w:rsidR="005E660C" w:rsidRPr="00B31D1B">
              <w:rPr>
                <w:noProof/>
                <w:webHidden/>
                <w:sz w:val="22"/>
              </w:rPr>
            </w:r>
            <w:r w:rsidR="005E660C" w:rsidRPr="00B31D1B">
              <w:rPr>
                <w:noProof/>
                <w:webHidden/>
                <w:sz w:val="22"/>
              </w:rPr>
              <w:fldChar w:fldCharType="separate"/>
            </w:r>
            <w:r w:rsidR="005869ED">
              <w:rPr>
                <w:noProof/>
                <w:webHidden/>
                <w:sz w:val="22"/>
              </w:rPr>
              <w:t>47</w:t>
            </w:r>
            <w:r w:rsidR="005E660C" w:rsidRPr="00B31D1B">
              <w:rPr>
                <w:noProof/>
                <w:webHidden/>
                <w:sz w:val="22"/>
              </w:rPr>
              <w:fldChar w:fldCharType="end"/>
            </w:r>
          </w:hyperlink>
        </w:p>
        <w:p w:rsidR="005E660C" w:rsidRPr="00B31D1B" w:rsidRDefault="00836A22">
          <w:pPr>
            <w:pStyle w:val="TDC3"/>
            <w:tabs>
              <w:tab w:val="right" w:leader="dot" w:pos="9770"/>
            </w:tabs>
            <w:rPr>
              <w:rFonts w:asciiTheme="minorHAnsi" w:eastAsiaTheme="minorEastAsia" w:hAnsiTheme="minorHAnsi" w:cstheme="minorBidi"/>
              <w:noProof/>
              <w:color w:val="auto"/>
              <w:kern w:val="0"/>
              <w:sz w:val="20"/>
              <w:szCs w:val="22"/>
            </w:rPr>
          </w:pPr>
          <w:hyperlink w:anchor="_Toc134195593" w:history="1">
            <w:r w:rsidR="005E660C" w:rsidRPr="00B31D1B">
              <w:rPr>
                <w:rStyle w:val="Hipervnculo"/>
                <w:rFonts w:eastAsiaTheme="majorEastAsia" w:cs="Times New Roman"/>
                <w:noProof/>
                <w:sz w:val="22"/>
              </w:rPr>
              <w:t>Conducto regular con docentes</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_Toc134195593 \h </w:instrText>
            </w:r>
            <w:r w:rsidR="005E660C" w:rsidRPr="00B31D1B">
              <w:rPr>
                <w:noProof/>
                <w:webHidden/>
                <w:sz w:val="22"/>
              </w:rPr>
            </w:r>
            <w:r w:rsidR="005E660C" w:rsidRPr="00B31D1B">
              <w:rPr>
                <w:noProof/>
                <w:webHidden/>
                <w:sz w:val="22"/>
              </w:rPr>
              <w:fldChar w:fldCharType="separate"/>
            </w:r>
            <w:r w:rsidR="005869ED">
              <w:rPr>
                <w:noProof/>
                <w:webHidden/>
                <w:sz w:val="22"/>
              </w:rPr>
              <w:t>47</w:t>
            </w:r>
            <w:r w:rsidR="005E660C" w:rsidRPr="00B31D1B">
              <w:rPr>
                <w:noProof/>
                <w:webHidden/>
                <w:sz w:val="22"/>
              </w:rPr>
              <w:fldChar w:fldCharType="end"/>
            </w:r>
          </w:hyperlink>
        </w:p>
        <w:p w:rsidR="005E660C" w:rsidRPr="00B31D1B" w:rsidRDefault="00836A22">
          <w:pPr>
            <w:pStyle w:val="TDC2"/>
            <w:tabs>
              <w:tab w:val="right" w:leader="dot" w:pos="9770"/>
            </w:tabs>
            <w:rPr>
              <w:rFonts w:asciiTheme="minorHAnsi" w:eastAsiaTheme="minorEastAsia" w:hAnsiTheme="minorHAnsi" w:cstheme="minorBidi"/>
              <w:noProof/>
              <w:color w:val="auto"/>
              <w:kern w:val="0"/>
              <w:sz w:val="20"/>
              <w:szCs w:val="22"/>
            </w:rPr>
          </w:pPr>
          <w:hyperlink w:anchor="_Toc134195594" w:history="1">
            <w:r w:rsidR="005E660C" w:rsidRPr="00B31D1B">
              <w:rPr>
                <w:rStyle w:val="Hipervnculo"/>
                <w:rFonts w:eastAsiaTheme="majorEastAsia" w:cs="Times New Roman"/>
                <w:noProof/>
                <w:sz w:val="22"/>
              </w:rPr>
              <w:t>ACUERDO PEDAGÓGICO</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_Toc134195594 \h </w:instrText>
            </w:r>
            <w:r w:rsidR="005E660C" w:rsidRPr="00B31D1B">
              <w:rPr>
                <w:noProof/>
                <w:webHidden/>
                <w:sz w:val="22"/>
              </w:rPr>
            </w:r>
            <w:r w:rsidR="005E660C" w:rsidRPr="00B31D1B">
              <w:rPr>
                <w:noProof/>
                <w:webHidden/>
                <w:sz w:val="22"/>
              </w:rPr>
              <w:fldChar w:fldCharType="separate"/>
            </w:r>
            <w:r w:rsidR="005869ED">
              <w:rPr>
                <w:noProof/>
                <w:webHidden/>
                <w:sz w:val="22"/>
              </w:rPr>
              <w:t>48</w:t>
            </w:r>
            <w:r w:rsidR="005E660C" w:rsidRPr="00B31D1B">
              <w:rPr>
                <w:noProof/>
                <w:webHidden/>
                <w:sz w:val="22"/>
              </w:rPr>
              <w:fldChar w:fldCharType="end"/>
            </w:r>
          </w:hyperlink>
        </w:p>
        <w:p w:rsidR="005E660C" w:rsidRPr="00B31D1B" w:rsidRDefault="00836A22">
          <w:pPr>
            <w:pStyle w:val="TDC2"/>
            <w:tabs>
              <w:tab w:val="right" w:leader="dot" w:pos="9770"/>
            </w:tabs>
            <w:rPr>
              <w:rFonts w:asciiTheme="minorHAnsi" w:eastAsiaTheme="minorEastAsia" w:hAnsiTheme="minorHAnsi" w:cstheme="minorBidi"/>
              <w:noProof/>
              <w:color w:val="auto"/>
              <w:kern w:val="0"/>
              <w:sz w:val="20"/>
              <w:szCs w:val="22"/>
            </w:rPr>
          </w:pPr>
          <w:hyperlink w:anchor="_Toc134195595" w:history="1">
            <w:r w:rsidR="005E660C" w:rsidRPr="00B31D1B">
              <w:rPr>
                <w:rStyle w:val="Hipervnculo"/>
                <w:rFonts w:eastAsiaTheme="majorEastAsia" w:cs="Times New Roman"/>
                <w:noProof/>
                <w:sz w:val="22"/>
              </w:rPr>
              <w:t>MEDIACIÓN</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_Toc134195595 \h </w:instrText>
            </w:r>
            <w:r w:rsidR="005E660C" w:rsidRPr="00B31D1B">
              <w:rPr>
                <w:noProof/>
                <w:webHidden/>
                <w:sz w:val="22"/>
              </w:rPr>
            </w:r>
            <w:r w:rsidR="005E660C" w:rsidRPr="00B31D1B">
              <w:rPr>
                <w:noProof/>
                <w:webHidden/>
                <w:sz w:val="22"/>
              </w:rPr>
              <w:fldChar w:fldCharType="separate"/>
            </w:r>
            <w:r w:rsidR="005869ED">
              <w:rPr>
                <w:noProof/>
                <w:webHidden/>
                <w:sz w:val="22"/>
              </w:rPr>
              <w:t>48</w:t>
            </w:r>
            <w:r w:rsidR="005E660C" w:rsidRPr="00B31D1B">
              <w:rPr>
                <w:noProof/>
                <w:webHidden/>
                <w:sz w:val="22"/>
              </w:rPr>
              <w:fldChar w:fldCharType="end"/>
            </w:r>
          </w:hyperlink>
        </w:p>
        <w:p w:rsidR="005E660C" w:rsidRPr="00B31D1B" w:rsidRDefault="00836A22">
          <w:pPr>
            <w:pStyle w:val="TDC2"/>
            <w:tabs>
              <w:tab w:val="right" w:leader="dot" w:pos="9770"/>
            </w:tabs>
            <w:rPr>
              <w:rFonts w:asciiTheme="minorHAnsi" w:eastAsiaTheme="minorEastAsia" w:hAnsiTheme="minorHAnsi" w:cstheme="minorBidi"/>
              <w:noProof/>
              <w:color w:val="auto"/>
              <w:kern w:val="0"/>
              <w:sz w:val="20"/>
              <w:szCs w:val="22"/>
            </w:rPr>
          </w:pPr>
          <w:hyperlink w:anchor="_Toc134195596" w:history="1">
            <w:r w:rsidR="005E660C" w:rsidRPr="00B31D1B">
              <w:rPr>
                <w:rStyle w:val="Hipervnculo"/>
                <w:rFonts w:eastAsiaTheme="majorEastAsia" w:cs="Times New Roman"/>
                <w:noProof/>
                <w:sz w:val="22"/>
              </w:rPr>
              <w:t>DERECHO A LA DEFENSA</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_Toc134195596 \h </w:instrText>
            </w:r>
            <w:r w:rsidR="005E660C" w:rsidRPr="00B31D1B">
              <w:rPr>
                <w:noProof/>
                <w:webHidden/>
                <w:sz w:val="22"/>
              </w:rPr>
            </w:r>
            <w:r w:rsidR="005E660C" w:rsidRPr="00B31D1B">
              <w:rPr>
                <w:noProof/>
                <w:webHidden/>
                <w:sz w:val="22"/>
              </w:rPr>
              <w:fldChar w:fldCharType="separate"/>
            </w:r>
            <w:r w:rsidR="005869ED">
              <w:rPr>
                <w:noProof/>
                <w:webHidden/>
                <w:sz w:val="22"/>
              </w:rPr>
              <w:t>48</w:t>
            </w:r>
            <w:r w:rsidR="005E660C" w:rsidRPr="00B31D1B">
              <w:rPr>
                <w:noProof/>
                <w:webHidden/>
                <w:sz w:val="22"/>
              </w:rPr>
              <w:fldChar w:fldCharType="end"/>
            </w:r>
          </w:hyperlink>
        </w:p>
        <w:p w:rsidR="005E660C" w:rsidRPr="00B31D1B" w:rsidRDefault="00836A22">
          <w:pPr>
            <w:pStyle w:val="TDC3"/>
            <w:tabs>
              <w:tab w:val="left" w:pos="1100"/>
              <w:tab w:val="right" w:leader="dot" w:pos="9770"/>
            </w:tabs>
            <w:rPr>
              <w:rFonts w:asciiTheme="minorHAnsi" w:eastAsiaTheme="minorEastAsia" w:hAnsiTheme="minorHAnsi" w:cstheme="minorBidi"/>
              <w:noProof/>
              <w:color w:val="auto"/>
              <w:kern w:val="0"/>
              <w:sz w:val="20"/>
              <w:szCs w:val="22"/>
            </w:rPr>
          </w:pPr>
          <w:hyperlink w:anchor="_Toc134195597" w:history="1">
            <w:r w:rsidR="005E660C" w:rsidRPr="00B31D1B">
              <w:rPr>
                <w:rStyle w:val="Hipervnculo"/>
                <w:rFonts w:eastAsiaTheme="majorEastAsia" w:cs="Times New Roman"/>
                <w:noProof/>
                <w:sz w:val="22"/>
              </w:rPr>
              <w:t>1.</w:t>
            </w:r>
            <w:r w:rsidR="005E660C" w:rsidRPr="00B31D1B">
              <w:rPr>
                <w:rFonts w:asciiTheme="minorHAnsi" w:eastAsiaTheme="minorEastAsia" w:hAnsiTheme="minorHAnsi" w:cstheme="minorBidi"/>
                <w:noProof/>
                <w:color w:val="auto"/>
                <w:kern w:val="0"/>
                <w:sz w:val="20"/>
                <w:szCs w:val="22"/>
              </w:rPr>
              <w:tab/>
            </w:r>
            <w:r w:rsidR="005E660C" w:rsidRPr="00B31D1B">
              <w:rPr>
                <w:rStyle w:val="Hipervnculo"/>
                <w:rFonts w:eastAsiaTheme="majorEastAsia" w:cs="Times New Roman"/>
                <w:noProof/>
                <w:sz w:val="22"/>
              </w:rPr>
              <w:t>Debido proceso</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_Toc134195597 \h </w:instrText>
            </w:r>
            <w:r w:rsidR="005E660C" w:rsidRPr="00B31D1B">
              <w:rPr>
                <w:noProof/>
                <w:webHidden/>
                <w:sz w:val="22"/>
              </w:rPr>
            </w:r>
            <w:r w:rsidR="005E660C" w:rsidRPr="00B31D1B">
              <w:rPr>
                <w:noProof/>
                <w:webHidden/>
                <w:sz w:val="22"/>
              </w:rPr>
              <w:fldChar w:fldCharType="separate"/>
            </w:r>
            <w:r w:rsidR="005869ED">
              <w:rPr>
                <w:noProof/>
                <w:webHidden/>
                <w:sz w:val="22"/>
              </w:rPr>
              <w:t>48</w:t>
            </w:r>
            <w:r w:rsidR="005E660C" w:rsidRPr="00B31D1B">
              <w:rPr>
                <w:noProof/>
                <w:webHidden/>
                <w:sz w:val="22"/>
              </w:rPr>
              <w:fldChar w:fldCharType="end"/>
            </w:r>
          </w:hyperlink>
        </w:p>
        <w:p w:rsidR="005E660C" w:rsidRPr="00B31D1B" w:rsidRDefault="00836A22">
          <w:pPr>
            <w:pStyle w:val="TDC3"/>
            <w:tabs>
              <w:tab w:val="left" w:pos="1100"/>
              <w:tab w:val="right" w:leader="dot" w:pos="9770"/>
            </w:tabs>
            <w:rPr>
              <w:rFonts w:asciiTheme="minorHAnsi" w:eastAsiaTheme="minorEastAsia" w:hAnsiTheme="minorHAnsi" w:cstheme="minorBidi"/>
              <w:noProof/>
              <w:color w:val="auto"/>
              <w:kern w:val="0"/>
              <w:sz w:val="20"/>
              <w:szCs w:val="22"/>
            </w:rPr>
          </w:pPr>
          <w:hyperlink w:anchor="_Toc134195598" w:history="1">
            <w:r w:rsidR="005E660C" w:rsidRPr="00B31D1B">
              <w:rPr>
                <w:rStyle w:val="Hipervnculo"/>
                <w:rFonts w:eastAsiaTheme="majorEastAsia" w:cs="Times New Roman"/>
                <w:noProof/>
                <w:sz w:val="22"/>
              </w:rPr>
              <w:t>2.</w:t>
            </w:r>
            <w:r w:rsidR="005E660C" w:rsidRPr="00B31D1B">
              <w:rPr>
                <w:rFonts w:asciiTheme="minorHAnsi" w:eastAsiaTheme="minorEastAsia" w:hAnsiTheme="minorHAnsi" w:cstheme="minorBidi"/>
                <w:noProof/>
                <w:color w:val="auto"/>
                <w:kern w:val="0"/>
                <w:sz w:val="20"/>
                <w:szCs w:val="22"/>
              </w:rPr>
              <w:tab/>
            </w:r>
            <w:r w:rsidR="005E660C" w:rsidRPr="00B31D1B">
              <w:rPr>
                <w:rStyle w:val="Hipervnculo"/>
                <w:rFonts w:eastAsiaTheme="majorEastAsia" w:cs="Times New Roman"/>
                <w:noProof/>
                <w:sz w:val="22"/>
              </w:rPr>
              <w:t>Recurso de reposición</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_Toc134195598 \h </w:instrText>
            </w:r>
            <w:r w:rsidR="005E660C" w:rsidRPr="00B31D1B">
              <w:rPr>
                <w:noProof/>
                <w:webHidden/>
                <w:sz w:val="22"/>
              </w:rPr>
            </w:r>
            <w:r w:rsidR="005E660C" w:rsidRPr="00B31D1B">
              <w:rPr>
                <w:noProof/>
                <w:webHidden/>
                <w:sz w:val="22"/>
              </w:rPr>
              <w:fldChar w:fldCharType="separate"/>
            </w:r>
            <w:r w:rsidR="005869ED">
              <w:rPr>
                <w:noProof/>
                <w:webHidden/>
                <w:sz w:val="22"/>
              </w:rPr>
              <w:t>51</w:t>
            </w:r>
            <w:r w:rsidR="005E660C" w:rsidRPr="00B31D1B">
              <w:rPr>
                <w:noProof/>
                <w:webHidden/>
                <w:sz w:val="22"/>
              </w:rPr>
              <w:fldChar w:fldCharType="end"/>
            </w:r>
          </w:hyperlink>
        </w:p>
        <w:p w:rsidR="005E660C" w:rsidRPr="00B31D1B" w:rsidRDefault="00836A22">
          <w:pPr>
            <w:pStyle w:val="TDC3"/>
            <w:tabs>
              <w:tab w:val="left" w:pos="1100"/>
              <w:tab w:val="right" w:leader="dot" w:pos="9770"/>
            </w:tabs>
            <w:rPr>
              <w:rFonts w:asciiTheme="minorHAnsi" w:eastAsiaTheme="minorEastAsia" w:hAnsiTheme="minorHAnsi" w:cstheme="minorBidi"/>
              <w:noProof/>
              <w:color w:val="auto"/>
              <w:kern w:val="0"/>
              <w:sz w:val="20"/>
              <w:szCs w:val="22"/>
            </w:rPr>
          </w:pPr>
          <w:hyperlink w:anchor="_Toc134195599" w:history="1">
            <w:r w:rsidR="005E660C" w:rsidRPr="00B31D1B">
              <w:rPr>
                <w:rStyle w:val="Hipervnculo"/>
                <w:rFonts w:eastAsiaTheme="majorEastAsia" w:cs="Times New Roman"/>
                <w:noProof/>
                <w:sz w:val="22"/>
              </w:rPr>
              <w:t>3.</w:t>
            </w:r>
            <w:r w:rsidR="005E660C" w:rsidRPr="00B31D1B">
              <w:rPr>
                <w:rFonts w:asciiTheme="minorHAnsi" w:eastAsiaTheme="minorEastAsia" w:hAnsiTheme="minorHAnsi" w:cstheme="minorBidi"/>
                <w:noProof/>
                <w:color w:val="auto"/>
                <w:kern w:val="0"/>
                <w:sz w:val="20"/>
                <w:szCs w:val="22"/>
              </w:rPr>
              <w:tab/>
            </w:r>
            <w:r w:rsidR="005E660C" w:rsidRPr="00B31D1B">
              <w:rPr>
                <w:rStyle w:val="Hipervnculo"/>
                <w:rFonts w:eastAsiaTheme="majorEastAsia" w:cs="Times New Roman"/>
                <w:noProof/>
                <w:sz w:val="22"/>
              </w:rPr>
              <w:t>Recurso de apelación</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_Toc134195599 \h </w:instrText>
            </w:r>
            <w:r w:rsidR="005E660C" w:rsidRPr="00B31D1B">
              <w:rPr>
                <w:noProof/>
                <w:webHidden/>
                <w:sz w:val="22"/>
              </w:rPr>
            </w:r>
            <w:r w:rsidR="005E660C" w:rsidRPr="00B31D1B">
              <w:rPr>
                <w:noProof/>
                <w:webHidden/>
                <w:sz w:val="22"/>
              </w:rPr>
              <w:fldChar w:fldCharType="separate"/>
            </w:r>
            <w:r w:rsidR="005869ED">
              <w:rPr>
                <w:noProof/>
                <w:webHidden/>
                <w:sz w:val="22"/>
              </w:rPr>
              <w:t>51</w:t>
            </w:r>
            <w:r w:rsidR="005E660C" w:rsidRPr="00B31D1B">
              <w:rPr>
                <w:noProof/>
                <w:webHidden/>
                <w:sz w:val="22"/>
              </w:rPr>
              <w:fldChar w:fldCharType="end"/>
            </w:r>
          </w:hyperlink>
        </w:p>
        <w:p w:rsidR="005E660C" w:rsidRPr="00B31D1B" w:rsidRDefault="00836A22">
          <w:pPr>
            <w:pStyle w:val="TDC2"/>
            <w:tabs>
              <w:tab w:val="right" w:leader="dot" w:pos="9770"/>
            </w:tabs>
            <w:rPr>
              <w:rFonts w:asciiTheme="minorHAnsi" w:eastAsiaTheme="minorEastAsia" w:hAnsiTheme="minorHAnsi" w:cstheme="minorBidi"/>
              <w:noProof/>
              <w:color w:val="auto"/>
              <w:kern w:val="0"/>
              <w:sz w:val="20"/>
              <w:szCs w:val="22"/>
            </w:rPr>
          </w:pPr>
          <w:hyperlink w:anchor="_Toc134195600" w:history="1">
            <w:r w:rsidR="005E660C" w:rsidRPr="00B31D1B">
              <w:rPr>
                <w:rStyle w:val="Hipervnculo"/>
                <w:rFonts w:eastAsiaTheme="majorEastAsia" w:cs="Times New Roman"/>
                <w:noProof/>
                <w:sz w:val="22"/>
              </w:rPr>
              <w:t>ESTUDIANTES EN SITUACIONES DE CARÁCTER ESPECIAL</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_Toc134195600 \h </w:instrText>
            </w:r>
            <w:r w:rsidR="005E660C" w:rsidRPr="00B31D1B">
              <w:rPr>
                <w:noProof/>
                <w:webHidden/>
                <w:sz w:val="22"/>
              </w:rPr>
            </w:r>
            <w:r w:rsidR="005E660C" w:rsidRPr="00B31D1B">
              <w:rPr>
                <w:noProof/>
                <w:webHidden/>
                <w:sz w:val="22"/>
              </w:rPr>
              <w:fldChar w:fldCharType="separate"/>
            </w:r>
            <w:r w:rsidR="005869ED">
              <w:rPr>
                <w:noProof/>
                <w:webHidden/>
                <w:sz w:val="22"/>
              </w:rPr>
              <w:t>52</w:t>
            </w:r>
            <w:r w:rsidR="005E660C" w:rsidRPr="00B31D1B">
              <w:rPr>
                <w:noProof/>
                <w:webHidden/>
                <w:sz w:val="22"/>
              </w:rPr>
              <w:fldChar w:fldCharType="end"/>
            </w:r>
          </w:hyperlink>
        </w:p>
        <w:p w:rsidR="005E660C" w:rsidRPr="00B31D1B" w:rsidRDefault="00836A22">
          <w:pPr>
            <w:pStyle w:val="TDC2"/>
            <w:tabs>
              <w:tab w:val="right" w:leader="dot" w:pos="9770"/>
            </w:tabs>
            <w:rPr>
              <w:rFonts w:asciiTheme="minorHAnsi" w:eastAsiaTheme="minorEastAsia" w:hAnsiTheme="minorHAnsi" w:cstheme="minorBidi"/>
              <w:noProof/>
              <w:color w:val="auto"/>
              <w:kern w:val="0"/>
              <w:sz w:val="20"/>
              <w:szCs w:val="22"/>
            </w:rPr>
          </w:pPr>
          <w:hyperlink w:anchor="_Toc134195601" w:history="1">
            <w:r w:rsidR="005E660C" w:rsidRPr="00B31D1B">
              <w:rPr>
                <w:rStyle w:val="Hipervnculo"/>
                <w:rFonts w:eastAsiaTheme="majorEastAsia" w:cs="Times New Roman"/>
                <w:noProof/>
                <w:sz w:val="22"/>
              </w:rPr>
              <w:t>ACOMPAÑAMIENTO A ESTUDIANTES CON NECESIDADES EDUCATIVAS ESPECIALES</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_Toc134195601 \h </w:instrText>
            </w:r>
            <w:r w:rsidR="005E660C" w:rsidRPr="00B31D1B">
              <w:rPr>
                <w:noProof/>
                <w:webHidden/>
                <w:sz w:val="22"/>
              </w:rPr>
            </w:r>
            <w:r w:rsidR="005E660C" w:rsidRPr="00B31D1B">
              <w:rPr>
                <w:noProof/>
                <w:webHidden/>
                <w:sz w:val="22"/>
              </w:rPr>
              <w:fldChar w:fldCharType="separate"/>
            </w:r>
            <w:r w:rsidR="005869ED">
              <w:rPr>
                <w:noProof/>
                <w:webHidden/>
                <w:sz w:val="22"/>
              </w:rPr>
              <w:t>52</w:t>
            </w:r>
            <w:r w:rsidR="005E660C" w:rsidRPr="00B31D1B">
              <w:rPr>
                <w:noProof/>
                <w:webHidden/>
                <w:sz w:val="22"/>
              </w:rPr>
              <w:fldChar w:fldCharType="end"/>
            </w:r>
          </w:hyperlink>
        </w:p>
        <w:p w:rsidR="005E660C" w:rsidRPr="00B31D1B" w:rsidRDefault="00836A22">
          <w:pPr>
            <w:pStyle w:val="TDC3"/>
            <w:tabs>
              <w:tab w:val="right" w:leader="dot" w:pos="9770"/>
            </w:tabs>
            <w:rPr>
              <w:rFonts w:asciiTheme="minorHAnsi" w:eastAsiaTheme="minorEastAsia" w:hAnsiTheme="minorHAnsi" w:cstheme="minorBidi"/>
              <w:noProof/>
              <w:color w:val="auto"/>
              <w:kern w:val="0"/>
              <w:sz w:val="20"/>
              <w:szCs w:val="22"/>
            </w:rPr>
          </w:pPr>
          <w:hyperlink w:anchor="_Toc134195602" w:history="1">
            <w:r w:rsidR="005E660C" w:rsidRPr="00B31D1B">
              <w:rPr>
                <w:rStyle w:val="Hipervnculo"/>
                <w:rFonts w:eastAsiaTheme="majorEastAsia" w:cs="Times New Roman"/>
                <w:noProof/>
                <w:sz w:val="22"/>
              </w:rPr>
              <w:t>Atención Psicopedagógica</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_Toc134195602 \h </w:instrText>
            </w:r>
            <w:r w:rsidR="005E660C" w:rsidRPr="00B31D1B">
              <w:rPr>
                <w:noProof/>
                <w:webHidden/>
                <w:sz w:val="22"/>
              </w:rPr>
            </w:r>
            <w:r w:rsidR="005E660C" w:rsidRPr="00B31D1B">
              <w:rPr>
                <w:noProof/>
                <w:webHidden/>
                <w:sz w:val="22"/>
              </w:rPr>
              <w:fldChar w:fldCharType="separate"/>
            </w:r>
            <w:r w:rsidR="005869ED">
              <w:rPr>
                <w:noProof/>
                <w:webHidden/>
                <w:sz w:val="22"/>
              </w:rPr>
              <w:t>53</w:t>
            </w:r>
            <w:r w:rsidR="005E660C" w:rsidRPr="00B31D1B">
              <w:rPr>
                <w:noProof/>
                <w:webHidden/>
                <w:sz w:val="22"/>
              </w:rPr>
              <w:fldChar w:fldCharType="end"/>
            </w:r>
          </w:hyperlink>
        </w:p>
        <w:p w:rsidR="005E660C" w:rsidRPr="00B31D1B" w:rsidRDefault="00836A22">
          <w:pPr>
            <w:pStyle w:val="TDC3"/>
            <w:tabs>
              <w:tab w:val="right" w:leader="dot" w:pos="9770"/>
            </w:tabs>
            <w:rPr>
              <w:rFonts w:asciiTheme="minorHAnsi" w:eastAsiaTheme="minorEastAsia" w:hAnsiTheme="minorHAnsi" w:cstheme="minorBidi"/>
              <w:noProof/>
              <w:color w:val="auto"/>
              <w:kern w:val="0"/>
              <w:sz w:val="20"/>
              <w:szCs w:val="22"/>
            </w:rPr>
          </w:pPr>
          <w:hyperlink w:anchor="_Toc134195603" w:history="1">
            <w:r w:rsidR="005E660C" w:rsidRPr="00B31D1B">
              <w:rPr>
                <w:rStyle w:val="Hipervnculo"/>
                <w:rFonts w:eastAsiaTheme="majorEastAsia" w:cs="Times New Roman"/>
                <w:noProof/>
                <w:sz w:val="22"/>
              </w:rPr>
              <w:t>Ruta de atención a la diversidad</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_Toc134195603 \h </w:instrText>
            </w:r>
            <w:r w:rsidR="005E660C" w:rsidRPr="00B31D1B">
              <w:rPr>
                <w:noProof/>
                <w:webHidden/>
                <w:sz w:val="22"/>
              </w:rPr>
            </w:r>
            <w:r w:rsidR="005E660C" w:rsidRPr="00B31D1B">
              <w:rPr>
                <w:noProof/>
                <w:webHidden/>
                <w:sz w:val="22"/>
              </w:rPr>
              <w:fldChar w:fldCharType="separate"/>
            </w:r>
            <w:r w:rsidR="005869ED">
              <w:rPr>
                <w:noProof/>
                <w:webHidden/>
                <w:sz w:val="22"/>
              </w:rPr>
              <w:t>53</w:t>
            </w:r>
            <w:r w:rsidR="005E660C" w:rsidRPr="00B31D1B">
              <w:rPr>
                <w:noProof/>
                <w:webHidden/>
                <w:sz w:val="22"/>
              </w:rPr>
              <w:fldChar w:fldCharType="end"/>
            </w:r>
          </w:hyperlink>
        </w:p>
        <w:p w:rsidR="005E660C" w:rsidRPr="00B31D1B" w:rsidRDefault="00836A22">
          <w:pPr>
            <w:pStyle w:val="TDC2"/>
            <w:tabs>
              <w:tab w:val="right" w:leader="dot" w:pos="9770"/>
            </w:tabs>
            <w:rPr>
              <w:rFonts w:asciiTheme="minorHAnsi" w:eastAsiaTheme="minorEastAsia" w:hAnsiTheme="minorHAnsi" w:cstheme="minorBidi"/>
              <w:noProof/>
              <w:color w:val="auto"/>
              <w:kern w:val="0"/>
              <w:sz w:val="20"/>
              <w:szCs w:val="22"/>
            </w:rPr>
          </w:pPr>
          <w:hyperlink w:anchor="_Toc134195604" w:history="1">
            <w:r w:rsidR="005E660C" w:rsidRPr="00B31D1B">
              <w:rPr>
                <w:rStyle w:val="Hipervnculo"/>
                <w:rFonts w:eastAsiaTheme="majorEastAsia"/>
                <w:noProof/>
                <w:sz w:val="22"/>
              </w:rPr>
              <w:t>EL PLAN INDIVIDUAL DE AJUSTE RAZONABLE - P.I.A.R.</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_Toc134195604 \h </w:instrText>
            </w:r>
            <w:r w:rsidR="005E660C" w:rsidRPr="00B31D1B">
              <w:rPr>
                <w:noProof/>
                <w:webHidden/>
                <w:sz w:val="22"/>
              </w:rPr>
            </w:r>
            <w:r w:rsidR="005E660C" w:rsidRPr="00B31D1B">
              <w:rPr>
                <w:noProof/>
                <w:webHidden/>
                <w:sz w:val="22"/>
              </w:rPr>
              <w:fldChar w:fldCharType="separate"/>
            </w:r>
            <w:r w:rsidR="005869ED">
              <w:rPr>
                <w:noProof/>
                <w:webHidden/>
                <w:sz w:val="22"/>
              </w:rPr>
              <w:t>54</w:t>
            </w:r>
            <w:r w:rsidR="005E660C" w:rsidRPr="00B31D1B">
              <w:rPr>
                <w:noProof/>
                <w:webHidden/>
                <w:sz w:val="22"/>
              </w:rPr>
              <w:fldChar w:fldCharType="end"/>
            </w:r>
          </w:hyperlink>
        </w:p>
        <w:p w:rsidR="005E660C" w:rsidRPr="00B31D1B" w:rsidRDefault="00836A22">
          <w:pPr>
            <w:pStyle w:val="TDC1"/>
            <w:tabs>
              <w:tab w:val="right" w:leader="dot" w:pos="9770"/>
            </w:tabs>
            <w:rPr>
              <w:rFonts w:asciiTheme="minorHAnsi" w:eastAsiaTheme="minorEastAsia" w:hAnsiTheme="minorHAnsi" w:cstheme="minorBidi"/>
              <w:noProof/>
              <w:color w:val="auto"/>
              <w:kern w:val="0"/>
              <w:sz w:val="20"/>
              <w:szCs w:val="22"/>
            </w:rPr>
          </w:pPr>
          <w:hyperlink w:anchor="_Toc134195605" w:history="1">
            <w:r w:rsidR="005E660C" w:rsidRPr="00B31D1B">
              <w:rPr>
                <w:rStyle w:val="Hipervnculo"/>
                <w:rFonts w:eastAsiaTheme="majorEastAsia" w:cs="Times New Roman"/>
                <w:noProof/>
                <w:sz w:val="22"/>
              </w:rPr>
              <w:t>CAPITULO VIII. DEL GOBIERNO ESCOLAR</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_Toc134195605 \h </w:instrText>
            </w:r>
            <w:r w:rsidR="005E660C" w:rsidRPr="00B31D1B">
              <w:rPr>
                <w:noProof/>
                <w:webHidden/>
                <w:sz w:val="22"/>
              </w:rPr>
            </w:r>
            <w:r w:rsidR="005E660C" w:rsidRPr="00B31D1B">
              <w:rPr>
                <w:noProof/>
                <w:webHidden/>
                <w:sz w:val="22"/>
              </w:rPr>
              <w:fldChar w:fldCharType="separate"/>
            </w:r>
            <w:r w:rsidR="005869ED">
              <w:rPr>
                <w:noProof/>
                <w:webHidden/>
                <w:sz w:val="22"/>
              </w:rPr>
              <w:t>58</w:t>
            </w:r>
            <w:r w:rsidR="005E660C" w:rsidRPr="00B31D1B">
              <w:rPr>
                <w:noProof/>
                <w:webHidden/>
                <w:sz w:val="22"/>
              </w:rPr>
              <w:fldChar w:fldCharType="end"/>
            </w:r>
          </w:hyperlink>
        </w:p>
        <w:p w:rsidR="005E660C" w:rsidRPr="00B31D1B" w:rsidRDefault="00836A22">
          <w:pPr>
            <w:pStyle w:val="TDC1"/>
            <w:tabs>
              <w:tab w:val="right" w:leader="dot" w:pos="9770"/>
            </w:tabs>
            <w:rPr>
              <w:rFonts w:asciiTheme="minorHAnsi" w:eastAsiaTheme="minorEastAsia" w:hAnsiTheme="minorHAnsi" w:cstheme="minorBidi"/>
              <w:noProof/>
              <w:color w:val="auto"/>
              <w:kern w:val="0"/>
              <w:sz w:val="20"/>
              <w:szCs w:val="22"/>
            </w:rPr>
          </w:pPr>
          <w:hyperlink w:anchor="_Toc134195606" w:history="1">
            <w:r w:rsidR="005E660C" w:rsidRPr="00B31D1B">
              <w:rPr>
                <w:rStyle w:val="Hipervnculo"/>
                <w:rFonts w:eastAsiaTheme="majorEastAsia" w:cs="Times New Roman"/>
                <w:noProof/>
                <w:sz w:val="22"/>
              </w:rPr>
              <w:t>CAPITULO IX. SISTEMA INSTITUCIONAL DE EVALUACIÓN DE LOS ESTUDIANTES</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_Toc134195606 \h </w:instrText>
            </w:r>
            <w:r w:rsidR="005E660C" w:rsidRPr="00B31D1B">
              <w:rPr>
                <w:noProof/>
                <w:webHidden/>
                <w:sz w:val="22"/>
              </w:rPr>
            </w:r>
            <w:r w:rsidR="005E660C" w:rsidRPr="00B31D1B">
              <w:rPr>
                <w:noProof/>
                <w:webHidden/>
                <w:sz w:val="22"/>
              </w:rPr>
              <w:fldChar w:fldCharType="separate"/>
            </w:r>
            <w:r w:rsidR="005869ED">
              <w:rPr>
                <w:noProof/>
                <w:webHidden/>
                <w:sz w:val="22"/>
              </w:rPr>
              <w:t>61</w:t>
            </w:r>
            <w:r w:rsidR="005E660C" w:rsidRPr="00B31D1B">
              <w:rPr>
                <w:noProof/>
                <w:webHidden/>
                <w:sz w:val="22"/>
              </w:rPr>
              <w:fldChar w:fldCharType="end"/>
            </w:r>
          </w:hyperlink>
        </w:p>
        <w:p w:rsidR="005E660C" w:rsidRPr="00B31D1B" w:rsidRDefault="00836A22">
          <w:pPr>
            <w:pStyle w:val="TDC1"/>
            <w:tabs>
              <w:tab w:val="right" w:leader="dot" w:pos="9770"/>
            </w:tabs>
            <w:rPr>
              <w:rFonts w:asciiTheme="minorHAnsi" w:eastAsiaTheme="minorEastAsia" w:hAnsiTheme="minorHAnsi" w:cstheme="minorBidi"/>
              <w:noProof/>
              <w:color w:val="auto"/>
              <w:kern w:val="0"/>
              <w:sz w:val="20"/>
              <w:szCs w:val="22"/>
            </w:rPr>
          </w:pPr>
          <w:hyperlink w:anchor="_Toc134195607" w:history="1">
            <w:r w:rsidR="005E660C" w:rsidRPr="00B31D1B">
              <w:rPr>
                <w:rStyle w:val="Hipervnculo"/>
                <w:rFonts w:eastAsiaTheme="majorEastAsia" w:cs="Times New Roman"/>
                <w:noProof/>
                <w:sz w:val="22"/>
              </w:rPr>
              <w:t>CAPITULO X. DE LA PRESTACIÓN DE SERVICIOS</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_Toc134195607 \h </w:instrText>
            </w:r>
            <w:r w:rsidR="005E660C" w:rsidRPr="00B31D1B">
              <w:rPr>
                <w:noProof/>
                <w:webHidden/>
                <w:sz w:val="22"/>
              </w:rPr>
            </w:r>
            <w:r w:rsidR="005E660C" w:rsidRPr="00B31D1B">
              <w:rPr>
                <w:noProof/>
                <w:webHidden/>
                <w:sz w:val="22"/>
              </w:rPr>
              <w:fldChar w:fldCharType="separate"/>
            </w:r>
            <w:r w:rsidR="005869ED">
              <w:rPr>
                <w:noProof/>
                <w:webHidden/>
                <w:sz w:val="22"/>
              </w:rPr>
              <w:t>61</w:t>
            </w:r>
            <w:r w:rsidR="005E660C" w:rsidRPr="00B31D1B">
              <w:rPr>
                <w:noProof/>
                <w:webHidden/>
                <w:sz w:val="22"/>
              </w:rPr>
              <w:fldChar w:fldCharType="end"/>
            </w:r>
          </w:hyperlink>
        </w:p>
        <w:p w:rsidR="005E660C" w:rsidRPr="00B31D1B" w:rsidRDefault="00836A22">
          <w:pPr>
            <w:pStyle w:val="TDC3"/>
            <w:tabs>
              <w:tab w:val="right" w:leader="dot" w:pos="9770"/>
            </w:tabs>
            <w:rPr>
              <w:rFonts w:asciiTheme="minorHAnsi" w:eastAsiaTheme="minorEastAsia" w:hAnsiTheme="minorHAnsi" w:cstheme="minorBidi"/>
              <w:noProof/>
              <w:color w:val="auto"/>
              <w:kern w:val="0"/>
              <w:sz w:val="20"/>
              <w:szCs w:val="22"/>
            </w:rPr>
          </w:pPr>
          <w:hyperlink w:anchor="_Toc134195608" w:history="1">
            <w:r w:rsidR="005E660C" w:rsidRPr="00B31D1B">
              <w:rPr>
                <w:rStyle w:val="Hipervnculo"/>
                <w:rFonts w:eastAsiaTheme="majorEastAsia" w:cs="Times New Roman"/>
                <w:noProof/>
                <w:sz w:val="22"/>
              </w:rPr>
              <w:t>Utilización de los bienes de uso personal y colectivo</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_Toc134195608 \h </w:instrText>
            </w:r>
            <w:r w:rsidR="005E660C" w:rsidRPr="00B31D1B">
              <w:rPr>
                <w:noProof/>
                <w:webHidden/>
                <w:sz w:val="22"/>
              </w:rPr>
            </w:r>
            <w:r w:rsidR="005E660C" w:rsidRPr="00B31D1B">
              <w:rPr>
                <w:noProof/>
                <w:webHidden/>
                <w:sz w:val="22"/>
              </w:rPr>
              <w:fldChar w:fldCharType="separate"/>
            </w:r>
            <w:r w:rsidR="005869ED">
              <w:rPr>
                <w:noProof/>
                <w:webHidden/>
                <w:sz w:val="22"/>
              </w:rPr>
              <w:t>61</w:t>
            </w:r>
            <w:r w:rsidR="005E660C" w:rsidRPr="00B31D1B">
              <w:rPr>
                <w:noProof/>
                <w:webHidden/>
                <w:sz w:val="22"/>
              </w:rPr>
              <w:fldChar w:fldCharType="end"/>
            </w:r>
          </w:hyperlink>
        </w:p>
        <w:p w:rsidR="005E660C" w:rsidRPr="00B31D1B" w:rsidRDefault="00836A22">
          <w:pPr>
            <w:pStyle w:val="TDC3"/>
            <w:tabs>
              <w:tab w:val="right" w:leader="dot" w:pos="9770"/>
            </w:tabs>
            <w:rPr>
              <w:rFonts w:asciiTheme="minorHAnsi" w:eastAsiaTheme="minorEastAsia" w:hAnsiTheme="minorHAnsi" w:cstheme="minorBidi"/>
              <w:noProof/>
              <w:color w:val="auto"/>
              <w:kern w:val="0"/>
              <w:sz w:val="20"/>
              <w:szCs w:val="22"/>
            </w:rPr>
          </w:pPr>
          <w:hyperlink w:anchor="_Toc134195609" w:history="1">
            <w:r w:rsidR="005E660C" w:rsidRPr="00B31D1B">
              <w:rPr>
                <w:rStyle w:val="Hipervnculo"/>
                <w:rFonts w:eastAsiaTheme="majorEastAsia" w:cs="Times New Roman"/>
                <w:noProof/>
                <w:sz w:val="22"/>
              </w:rPr>
              <w:t>Reglas en el uso del transporte escolar</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_Toc134195609 \h </w:instrText>
            </w:r>
            <w:r w:rsidR="005E660C" w:rsidRPr="00B31D1B">
              <w:rPr>
                <w:noProof/>
                <w:webHidden/>
                <w:sz w:val="22"/>
              </w:rPr>
            </w:r>
            <w:r w:rsidR="005E660C" w:rsidRPr="00B31D1B">
              <w:rPr>
                <w:noProof/>
                <w:webHidden/>
                <w:sz w:val="22"/>
              </w:rPr>
              <w:fldChar w:fldCharType="separate"/>
            </w:r>
            <w:r w:rsidR="005869ED">
              <w:rPr>
                <w:noProof/>
                <w:webHidden/>
                <w:sz w:val="22"/>
              </w:rPr>
              <w:t>62</w:t>
            </w:r>
            <w:r w:rsidR="005E660C" w:rsidRPr="00B31D1B">
              <w:rPr>
                <w:noProof/>
                <w:webHidden/>
                <w:sz w:val="22"/>
              </w:rPr>
              <w:fldChar w:fldCharType="end"/>
            </w:r>
          </w:hyperlink>
        </w:p>
        <w:p w:rsidR="005E660C" w:rsidRPr="00B31D1B" w:rsidRDefault="00836A22">
          <w:pPr>
            <w:pStyle w:val="TDC3"/>
            <w:tabs>
              <w:tab w:val="right" w:leader="dot" w:pos="9770"/>
            </w:tabs>
            <w:rPr>
              <w:rFonts w:asciiTheme="minorHAnsi" w:eastAsiaTheme="minorEastAsia" w:hAnsiTheme="minorHAnsi" w:cstheme="minorBidi"/>
              <w:noProof/>
              <w:color w:val="auto"/>
              <w:kern w:val="0"/>
              <w:sz w:val="20"/>
              <w:szCs w:val="22"/>
            </w:rPr>
          </w:pPr>
          <w:hyperlink w:anchor="_Toc134195610" w:history="1">
            <w:r w:rsidR="005E660C" w:rsidRPr="00B31D1B">
              <w:rPr>
                <w:rStyle w:val="Hipervnculo"/>
                <w:rFonts w:eastAsiaTheme="majorEastAsia" w:cs="Times New Roman"/>
                <w:noProof/>
                <w:sz w:val="22"/>
              </w:rPr>
              <w:t>Faltas en el Servicio de Transporte.</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_Toc134195610 \h </w:instrText>
            </w:r>
            <w:r w:rsidR="005E660C" w:rsidRPr="00B31D1B">
              <w:rPr>
                <w:noProof/>
                <w:webHidden/>
                <w:sz w:val="22"/>
              </w:rPr>
            </w:r>
            <w:r w:rsidR="005E660C" w:rsidRPr="00B31D1B">
              <w:rPr>
                <w:noProof/>
                <w:webHidden/>
                <w:sz w:val="22"/>
              </w:rPr>
              <w:fldChar w:fldCharType="separate"/>
            </w:r>
            <w:r w:rsidR="005869ED">
              <w:rPr>
                <w:noProof/>
                <w:webHidden/>
                <w:sz w:val="22"/>
              </w:rPr>
              <w:t>62</w:t>
            </w:r>
            <w:r w:rsidR="005E660C" w:rsidRPr="00B31D1B">
              <w:rPr>
                <w:noProof/>
                <w:webHidden/>
                <w:sz w:val="22"/>
              </w:rPr>
              <w:fldChar w:fldCharType="end"/>
            </w:r>
          </w:hyperlink>
        </w:p>
        <w:p w:rsidR="005E660C" w:rsidRPr="00B31D1B" w:rsidRDefault="00836A22">
          <w:pPr>
            <w:pStyle w:val="TDC3"/>
            <w:tabs>
              <w:tab w:val="right" w:leader="dot" w:pos="9770"/>
            </w:tabs>
            <w:rPr>
              <w:rFonts w:asciiTheme="minorHAnsi" w:eastAsiaTheme="minorEastAsia" w:hAnsiTheme="minorHAnsi" w:cstheme="minorBidi"/>
              <w:noProof/>
              <w:color w:val="auto"/>
              <w:kern w:val="0"/>
              <w:sz w:val="20"/>
              <w:szCs w:val="22"/>
            </w:rPr>
          </w:pPr>
          <w:hyperlink w:anchor="_Toc134195611" w:history="1">
            <w:r w:rsidR="005E660C" w:rsidRPr="00B31D1B">
              <w:rPr>
                <w:rStyle w:val="Hipervnculo"/>
                <w:rFonts w:eastAsiaTheme="majorEastAsia" w:cs="Times New Roman"/>
                <w:noProof/>
                <w:sz w:val="22"/>
              </w:rPr>
              <w:t>Reglas en el uso de la biblioteca escolar</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_Toc134195611 \h </w:instrText>
            </w:r>
            <w:r w:rsidR="005E660C" w:rsidRPr="00B31D1B">
              <w:rPr>
                <w:noProof/>
                <w:webHidden/>
                <w:sz w:val="22"/>
              </w:rPr>
            </w:r>
            <w:r w:rsidR="005E660C" w:rsidRPr="00B31D1B">
              <w:rPr>
                <w:noProof/>
                <w:webHidden/>
                <w:sz w:val="22"/>
              </w:rPr>
              <w:fldChar w:fldCharType="separate"/>
            </w:r>
            <w:r w:rsidR="005869ED">
              <w:rPr>
                <w:noProof/>
                <w:webHidden/>
                <w:sz w:val="22"/>
              </w:rPr>
              <w:t>63</w:t>
            </w:r>
            <w:r w:rsidR="005E660C" w:rsidRPr="00B31D1B">
              <w:rPr>
                <w:noProof/>
                <w:webHidden/>
                <w:sz w:val="22"/>
              </w:rPr>
              <w:fldChar w:fldCharType="end"/>
            </w:r>
          </w:hyperlink>
        </w:p>
        <w:p w:rsidR="005E660C" w:rsidRPr="00B31D1B" w:rsidRDefault="00836A22">
          <w:pPr>
            <w:pStyle w:val="TDC3"/>
            <w:tabs>
              <w:tab w:val="right" w:leader="dot" w:pos="9770"/>
            </w:tabs>
            <w:rPr>
              <w:rFonts w:asciiTheme="minorHAnsi" w:eastAsiaTheme="minorEastAsia" w:hAnsiTheme="minorHAnsi" w:cstheme="minorBidi"/>
              <w:noProof/>
              <w:color w:val="auto"/>
              <w:kern w:val="0"/>
              <w:sz w:val="20"/>
              <w:szCs w:val="22"/>
            </w:rPr>
          </w:pPr>
          <w:hyperlink w:anchor="_Toc134195612" w:history="1">
            <w:r w:rsidR="005E660C" w:rsidRPr="00B31D1B">
              <w:rPr>
                <w:rStyle w:val="Hipervnculo"/>
                <w:rFonts w:eastAsiaTheme="majorEastAsia" w:cs="Times New Roman"/>
                <w:noProof/>
                <w:sz w:val="22"/>
              </w:rPr>
              <w:t>Reglas en el uso del laboratorio</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_Toc134195612 \h </w:instrText>
            </w:r>
            <w:r w:rsidR="005E660C" w:rsidRPr="00B31D1B">
              <w:rPr>
                <w:noProof/>
                <w:webHidden/>
                <w:sz w:val="22"/>
              </w:rPr>
            </w:r>
            <w:r w:rsidR="005E660C" w:rsidRPr="00B31D1B">
              <w:rPr>
                <w:noProof/>
                <w:webHidden/>
                <w:sz w:val="22"/>
              </w:rPr>
              <w:fldChar w:fldCharType="separate"/>
            </w:r>
            <w:r w:rsidR="005869ED">
              <w:rPr>
                <w:noProof/>
                <w:webHidden/>
                <w:sz w:val="22"/>
              </w:rPr>
              <w:t>63</w:t>
            </w:r>
            <w:r w:rsidR="005E660C" w:rsidRPr="00B31D1B">
              <w:rPr>
                <w:noProof/>
                <w:webHidden/>
                <w:sz w:val="22"/>
              </w:rPr>
              <w:fldChar w:fldCharType="end"/>
            </w:r>
          </w:hyperlink>
        </w:p>
        <w:p w:rsidR="005E660C" w:rsidRPr="00B31D1B" w:rsidRDefault="00836A22">
          <w:pPr>
            <w:pStyle w:val="TDC3"/>
            <w:tabs>
              <w:tab w:val="right" w:leader="dot" w:pos="9770"/>
            </w:tabs>
            <w:rPr>
              <w:rFonts w:asciiTheme="minorHAnsi" w:eastAsiaTheme="minorEastAsia" w:hAnsiTheme="minorHAnsi" w:cstheme="minorBidi"/>
              <w:noProof/>
              <w:color w:val="auto"/>
              <w:kern w:val="0"/>
              <w:sz w:val="20"/>
              <w:szCs w:val="22"/>
            </w:rPr>
          </w:pPr>
          <w:hyperlink w:anchor="_Toc134195613" w:history="1">
            <w:r w:rsidR="005E660C" w:rsidRPr="00B31D1B">
              <w:rPr>
                <w:rStyle w:val="Hipervnculo"/>
                <w:rFonts w:eastAsiaTheme="majorEastAsia" w:cs="Times New Roman"/>
                <w:noProof/>
                <w:sz w:val="22"/>
              </w:rPr>
              <w:t>Reglas en el uso de la sala de informática</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_Toc134195613 \h </w:instrText>
            </w:r>
            <w:r w:rsidR="005E660C" w:rsidRPr="00B31D1B">
              <w:rPr>
                <w:noProof/>
                <w:webHidden/>
                <w:sz w:val="22"/>
              </w:rPr>
            </w:r>
            <w:r w:rsidR="005E660C" w:rsidRPr="00B31D1B">
              <w:rPr>
                <w:noProof/>
                <w:webHidden/>
                <w:sz w:val="22"/>
              </w:rPr>
              <w:fldChar w:fldCharType="separate"/>
            </w:r>
            <w:r w:rsidR="005869ED">
              <w:rPr>
                <w:noProof/>
                <w:webHidden/>
                <w:sz w:val="22"/>
              </w:rPr>
              <w:t>64</w:t>
            </w:r>
            <w:r w:rsidR="005E660C" w:rsidRPr="00B31D1B">
              <w:rPr>
                <w:noProof/>
                <w:webHidden/>
                <w:sz w:val="22"/>
              </w:rPr>
              <w:fldChar w:fldCharType="end"/>
            </w:r>
          </w:hyperlink>
        </w:p>
        <w:p w:rsidR="005E660C" w:rsidRPr="00B31D1B" w:rsidRDefault="00836A22">
          <w:pPr>
            <w:pStyle w:val="TDC3"/>
            <w:tabs>
              <w:tab w:val="right" w:leader="dot" w:pos="9770"/>
            </w:tabs>
            <w:rPr>
              <w:rFonts w:asciiTheme="minorHAnsi" w:eastAsiaTheme="minorEastAsia" w:hAnsiTheme="minorHAnsi" w:cstheme="minorBidi"/>
              <w:noProof/>
              <w:color w:val="auto"/>
              <w:kern w:val="0"/>
              <w:sz w:val="20"/>
              <w:szCs w:val="22"/>
            </w:rPr>
          </w:pPr>
          <w:hyperlink w:anchor="_Toc134195614" w:history="1">
            <w:r w:rsidR="005E660C" w:rsidRPr="00B31D1B">
              <w:rPr>
                <w:rStyle w:val="Hipervnculo"/>
                <w:rFonts w:eastAsiaTheme="majorEastAsia" w:cs="Times New Roman"/>
                <w:noProof/>
                <w:sz w:val="22"/>
              </w:rPr>
              <w:t>Reglas en el uso del restaurante escolar</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_Toc134195614 \h </w:instrText>
            </w:r>
            <w:r w:rsidR="005E660C" w:rsidRPr="00B31D1B">
              <w:rPr>
                <w:noProof/>
                <w:webHidden/>
                <w:sz w:val="22"/>
              </w:rPr>
            </w:r>
            <w:r w:rsidR="005E660C" w:rsidRPr="00B31D1B">
              <w:rPr>
                <w:noProof/>
                <w:webHidden/>
                <w:sz w:val="22"/>
              </w:rPr>
              <w:fldChar w:fldCharType="separate"/>
            </w:r>
            <w:r w:rsidR="005869ED">
              <w:rPr>
                <w:noProof/>
                <w:webHidden/>
                <w:sz w:val="22"/>
              </w:rPr>
              <w:t>65</w:t>
            </w:r>
            <w:r w:rsidR="005E660C" w:rsidRPr="00B31D1B">
              <w:rPr>
                <w:noProof/>
                <w:webHidden/>
                <w:sz w:val="22"/>
              </w:rPr>
              <w:fldChar w:fldCharType="end"/>
            </w:r>
          </w:hyperlink>
        </w:p>
        <w:p w:rsidR="005E660C" w:rsidRPr="00B31D1B" w:rsidRDefault="00836A22">
          <w:pPr>
            <w:pStyle w:val="TDC1"/>
            <w:tabs>
              <w:tab w:val="right" w:leader="dot" w:pos="9770"/>
            </w:tabs>
            <w:rPr>
              <w:rFonts w:asciiTheme="minorHAnsi" w:eastAsiaTheme="minorEastAsia" w:hAnsiTheme="minorHAnsi" w:cstheme="minorBidi"/>
              <w:noProof/>
              <w:color w:val="auto"/>
              <w:kern w:val="0"/>
              <w:sz w:val="20"/>
              <w:szCs w:val="22"/>
            </w:rPr>
          </w:pPr>
          <w:hyperlink w:anchor="_Toc134195615" w:history="1">
            <w:r w:rsidR="005E660C" w:rsidRPr="00B31D1B">
              <w:rPr>
                <w:rStyle w:val="Hipervnculo"/>
                <w:rFonts w:eastAsiaTheme="majorEastAsia" w:cs="Times New Roman"/>
                <w:noProof/>
                <w:sz w:val="22"/>
              </w:rPr>
              <w:t>CAPITULO XI. DEL SERVICIO SOCIAL ESTUDIANTIL OBLIGATORIO</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_Toc134195615 \h </w:instrText>
            </w:r>
            <w:r w:rsidR="005E660C" w:rsidRPr="00B31D1B">
              <w:rPr>
                <w:noProof/>
                <w:webHidden/>
                <w:sz w:val="22"/>
              </w:rPr>
            </w:r>
            <w:r w:rsidR="005E660C" w:rsidRPr="00B31D1B">
              <w:rPr>
                <w:noProof/>
                <w:webHidden/>
                <w:sz w:val="22"/>
              </w:rPr>
              <w:fldChar w:fldCharType="separate"/>
            </w:r>
            <w:r w:rsidR="005869ED">
              <w:rPr>
                <w:noProof/>
                <w:webHidden/>
                <w:sz w:val="22"/>
              </w:rPr>
              <w:t>66</w:t>
            </w:r>
            <w:r w:rsidR="005E660C" w:rsidRPr="00B31D1B">
              <w:rPr>
                <w:noProof/>
                <w:webHidden/>
                <w:sz w:val="22"/>
              </w:rPr>
              <w:fldChar w:fldCharType="end"/>
            </w:r>
          </w:hyperlink>
        </w:p>
        <w:p w:rsidR="005E660C" w:rsidRPr="00B31D1B" w:rsidRDefault="00836A22">
          <w:pPr>
            <w:pStyle w:val="TDC3"/>
            <w:tabs>
              <w:tab w:val="right" w:leader="dot" w:pos="9770"/>
            </w:tabs>
            <w:rPr>
              <w:rFonts w:asciiTheme="minorHAnsi" w:eastAsiaTheme="minorEastAsia" w:hAnsiTheme="minorHAnsi" w:cstheme="minorBidi"/>
              <w:noProof/>
              <w:color w:val="auto"/>
              <w:kern w:val="0"/>
              <w:sz w:val="20"/>
              <w:szCs w:val="22"/>
            </w:rPr>
          </w:pPr>
          <w:hyperlink w:anchor="_Toc134195616" w:history="1">
            <w:r w:rsidR="005E660C" w:rsidRPr="00B31D1B">
              <w:rPr>
                <w:rStyle w:val="Hipervnculo"/>
                <w:rFonts w:eastAsiaTheme="majorEastAsia" w:cs="Times New Roman"/>
                <w:noProof/>
                <w:sz w:val="22"/>
              </w:rPr>
              <w:t>Posibles actividades a realizar en cumplimiento del servicio social estudiantil</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_Toc134195616 \h </w:instrText>
            </w:r>
            <w:r w:rsidR="005E660C" w:rsidRPr="00B31D1B">
              <w:rPr>
                <w:noProof/>
                <w:webHidden/>
                <w:sz w:val="22"/>
              </w:rPr>
            </w:r>
            <w:r w:rsidR="005E660C" w:rsidRPr="00B31D1B">
              <w:rPr>
                <w:noProof/>
                <w:webHidden/>
                <w:sz w:val="22"/>
              </w:rPr>
              <w:fldChar w:fldCharType="separate"/>
            </w:r>
            <w:r w:rsidR="005869ED">
              <w:rPr>
                <w:noProof/>
                <w:webHidden/>
                <w:sz w:val="22"/>
              </w:rPr>
              <w:t>67</w:t>
            </w:r>
            <w:r w:rsidR="005E660C" w:rsidRPr="00B31D1B">
              <w:rPr>
                <w:noProof/>
                <w:webHidden/>
                <w:sz w:val="22"/>
              </w:rPr>
              <w:fldChar w:fldCharType="end"/>
            </w:r>
          </w:hyperlink>
        </w:p>
        <w:p w:rsidR="005E660C" w:rsidRPr="00B31D1B" w:rsidRDefault="00836A22">
          <w:pPr>
            <w:pStyle w:val="TDC3"/>
            <w:tabs>
              <w:tab w:val="right" w:leader="dot" w:pos="9770"/>
            </w:tabs>
            <w:rPr>
              <w:rFonts w:asciiTheme="minorHAnsi" w:eastAsiaTheme="minorEastAsia" w:hAnsiTheme="minorHAnsi" w:cstheme="minorBidi"/>
              <w:noProof/>
              <w:color w:val="auto"/>
              <w:kern w:val="0"/>
              <w:sz w:val="20"/>
              <w:szCs w:val="22"/>
            </w:rPr>
          </w:pPr>
          <w:hyperlink w:anchor="_Toc134195617" w:history="1">
            <w:r w:rsidR="005E660C" w:rsidRPr="00B31D1B">
              <w:rPr>
                <w:rStyle w:val="Hipervnculo"/>
                <w:rFonts w:eastAsiaTheme="majorEastAsia" w:cs="Times New Roman"/>
                <w:noProof/>
                <w:sz w:val="22"/>
              </w:rPr>
              <w:t>Deberes y responsabilidades del servidor social</w:t>
            </w:r>
            <w:r w:rsidR="005E660C" w:rsidRPr="00B31D1B">
              <w:rPr>
                <w:noProof/>
                <w:webHidden/>
                <w:sz w:val="22"/>
              </w:rPr>
              <w:tab/>
            </w:r>
            <w:r w:rsidR="005E660C" w:rsidRPr="00B31D1B">
              <w:rPr>
                <w:noProof/>
                <w:webHidden/>
                <w:sz w:val="22"/>
              </w:rPr>
              <w:fldChar w:fldCharType="begin"/>
            </w:r>
            <w:r w:rsidR="005E660C" w:rsidRPr="00B31D1B">
              <w:rPr>
                <w:noProof/>
                <w:webHidden/>
                <w:sz w:val="22"/>
              </w:rPr>
              <w:instrText xml:space="preserve"> PAGEREF _Toc134195617 \h </w:instrText>
            </w:r>
            <w:r w:rsidR="005E660C" w:rsidRPr="00B31D1B">
              <w:rPr>
                <w:noProof/>
                <w:webHidden/>
                <w:sz w:val="22"/>
              </w:rPr>
            </w:r>
            <w:r w:rsidR="005E660C" w:rsidRPr="00B31D1B">
              <w:rPr>
                <w:noProof/>
                <w:webHidden/>
                <w:sz w:val="22"/>
              </w:rPr>
              <w:fldChar w:fldCharType="separate"/>
            </w:r>
            <w:r w:rsidR="005869ED">
              <w:rPr>
                <w:noProof/>
                <w:webHidden/>
                <w:sz w:val="22"/>
              </w:rPr>
              <w:t>67</w:t>
            </w:r>
            <w:r w:rsidR="005E660C" w:rsidRPr="00B31D1B">
              <w:rPr>
                <w:noProof/>
                <w:webHidden/>
                <w:sz w:val="22"/>
              </w:rPr>
              <w:fldChar w:fldCharType="end"/>
            </w:r>
          </w:hyperlink>
        </w:p>
        <w:p w:rsidR="00C3289F" w:rsidRPr="00C3289F" w:rsidRDefault="00C3289F">
          <w:pPr>
            <w:rPr>
              <w:rFonts w:cs="Times New Roman"/>
            </w:rPr>
          </w:pPr>
          <w:r w:rsidRPr="00B31D1B">
            <w:rPr>
              <w:rFonts w:cs="Times New Roman"/>
              <w:b/>
              <w:bCs/>
              <w:sz w:val="22"/>
              <w:lang w:val="es-ES"/>
            </w:rPr>
            <w:fldChar w:fldCharType="end"/>
          </w:r>
        </w:p>
      </w:sdtContent>
    </w:sdt>
    <w:p w:rsidR="00C3289F" w:rsidRPr="00C3289F" w:rsidRDefault="00C3289F" w:rsidP="003147AB">
      <w:pPr>
        <w:tabs>
          <w:tab w:val="left" w:pos="3660"/>
        </w:tabs>
        <w:jc w:val="center"/>
        <w:rPr>
          <w:rFonts w:eastAsiaTheme="majorEastAsia" w:cs="Times New Roman"/>
          <w:color w:val="auto"/>
          <w:sz w:val="28"/>
          <w:szCs w:val="32"/>
        </w:rPr>
      </w:pPr>
    </w:p>
    <w:p w:rsidR="00C3289F" w:rsidRPr="00C3289F" w:rsidRDefault="00C3289F" w:rsidP="003147AB">
      <w:pPr>
        <w:tabs>
          <w:tab w:val="left" w:pos="3660"/>
        </w:tabs>
        <w:jc w:val="center"/>
        <w:rPr>
          <w:rFonts w:eastAsiaTheme="majorEastAsia" w:cs="Times New Roman"/>
          <w:color w:val="auto"/>
          <w:sz w:val="28"/>
          <w:szCs w:val="32"/>
        </w:rPr>
      </w:pPr>
    </w:p>
    <w:p w:rsidR="00C3289F" w:rsidRPr="00C3289F" w:rsidRDefault="00C3289F" w:rsidP="003147AB">
      <w:pPr>
        <w:tabs>
          <w:tab w:val="left" w:pos="3660"/>
        </w:tabs>
        <w:jc w:val="center"/>
        <w:rPr>
          <w:rFonts w:eastAsiaTheme="majorEastAsia" w:cs="Times New Roman"/>
          <w:color w:val="auto"/>
          <w:sz w:val="28"/>
          <w:szCs w:val="32"/>
        </w:rPr>
      </w:pPr>
    </w:p>
    <w:p w:rsidR="00C3289F" w:rsidRPr="00C3289F" w:rsidRDefault="00C3289F" w:rsidP="003147AB">
      <w:pPr>
        <w:tabs>
          <w:tab w:val="left" w:pos="3660"/>
        </w:tabs>
        <w:jc w:val="center"/>
        <w:rPr>
          <w:rFonts w:eastAsiaTheme="majorEastAsia" w:cs="Times New Roman"/>
          <w:color w:val="auto"/>
          <w:sz w:val="28"/>
          <w:szCs w:val="32"/>
        </w:rPr>
      </w:pPr>
    </w:p>
    <w:p w:rsidR="00C3289F" w:rsidRPr="00C3289F" w:rsidRDefault="00C3289F" w:rsidP="003147AB">
      <w:pPr>
        <w:tabs>
          <w:tab w:val="left" w:pos="3660"/>
        </w:tabs>
        <w:jc w:val="center"/>
        <w:rPr>
          <w:rFonts w:eastAsiaTheme="majorEastAsia" w:cs="Times New Roman"/>
          <w:color w:val="auto"/>
          <w:sz w:val="28"/>
          <w:szCs w:val="32"/>
        </w:rPr>
      </w:pPr>
    </w:p>
    <w:p w:rsidR="00C3289F" w:rsidRDefault="00C3289F" w:rsidP="003147AB">
      <w:pPr>
        <w:tabs>
          <w:tab w:val="left" w:pos="3660"/>
        </w:tabs>
        <w:jc w:val="center"/>
        <w:rPr>
          <w:rFonts w:eastAsiaTheme="majorEastAsia" w:cs="Times New Roman"/>
          <w:color w:val="auto"/>
          <w:sz w:val="28"/>
          <w:szCs w:val="32"/>
        </w:rPr>
      </w:pPr>
    </w:p>
    <w:p w:rsidR="00B31D1B" w:rsidRDefault="00B31D1B" w:rsidP="003147AB">
      <w:pPr>
        <w:tabs>
          <w:tab w:val="left" w:pos="3660"/>
        </w:tabs>
        <w:jc w:val="center"/>
        <w:rPr>
          <w:rFonts w:eastAsiaTheme="majorEastAsia" w:cs="Times New Roman"/>
          <w:color w:val="auto"/>
          <w:sz w:val="28"/>
          <w:szCs w:val="32"/>
        </w:rPr>
      </w:pPr>
    </w:p>
    <w:p w:rsidR="00B31D1B" w:rsidRDefault="00B31D1B" w:rsidP="003147AB">
      <w:pPr>
        <w:tabs>
          <w:tab w:val="left" w:pos="3660"/>
        </w:tabs>
        <w:jc w:val="center"/>
        <w:rPr>
          <w:rFonts w:eastAsiaTheme="majorEastAsia" w:cs="Times New Roman"/>
          <w:color w:val="auto"/>
          <w:sz w:val="28"/>
          <w:szCs w:val="32"/>
        </w:rPr>
      </w:pPr>
    </w:p>
    <w:p w:rsidR="00B31D1B" w:rsidRDefault="00B31D1B" w:rsidP="003147AB">
      <w:pPr>
        <w:tabs>
          <w:tab w:val="left" w:pos="3660"/>
        </w:tabs>
        <w:jc w:val="center"/>
        <w:rPr>
          <w:rFonts w:eastAsiaTheme="majorEastAsia" w:cs="Times New Roman"/>
          <w:color w:val="auto"/>
          <w:sz w:val="28"/>
          <w:szCs w:val="32"/>
        </w:rPr>
      </w:pPr>
    </w:p>
    <w:p w:rsidR="00B31D1B" w:rsidRDefault="00B31D1B" w:rsidP="003147AB">
      <w:pPr>
        <w:tabs>
          <w:tab w:val="left" w:pos="3660"/>
        </w:tabs>
        <w:jc w:val="center"/>
        <w:rPr>
          <w:rFonts w:eastAsiaTheme="majorEastAsia" w:cs="Times New Roman"/>
          <w:color w:val="auto"/>
          <w:sz w:val="28"/>
          <w:szCs w:val="32"/>
        </w:rPr>
      </w:pPr>
    </w:p>
    <w:p w:rsidR="00CD5D99" w:rsidRPr="00B31D1B" w:rsidRDefault="00CD5D99" w:rsidP="00CD5D99">
      <w:pPr>
        <w:rPr>
          <w:rFonts w:cs="Times New Roman"/>
          <w:sz w:val="8"/>
          <w:szCs w:val="6"/>
        </w:rPr>
      </w:pPr>
    </w:p>
    <w:p w:rsidR="00BB0A38" w:rsidRPr="00C3289F" w:rsidRDefault="00E41742" w:rsidP="00E41742">
      <w:pPr>
        <w:pStyle w:val="Ttulo1"/>
        <w:rPr>
          <w:rFonts w:cs="Times New Roman"/>
        </w:rPr>
      </w:pPr>
      <w:bookmarkStart w:id="1" w:name="_Toc134195546"/>
      <w:r w:rsidRPr="00C3289F">
        <w:rPr>
          <w:rFonts w:cs="Times New Roman"/>
        </w:rPr>
        <w:t>CAPÍTULO I. HORIZONTE INSTITUCIONAL</w:t>
      </w:r>
      <w:bookmarkEnd w:id="1"/>
    </w:p>
    <w:p w:rsidR="000841E1" w:rsidRPr="00C3289F" w:rsidRDefault="000841E1" w:rsidP="00B31D1B">
      <w:pPr>
        <w:pStyle w:val="Sinespaciado"/>
      </w:pPr>
    </w:p>
    <w:p w:rsidR="00BB0A38" w:rsidRPr="00C3289F" w:rsidRDefault="00BB0A38" w:rsidP="00BB0A38">
      <w:pPr>
        <w:pStyle w:val="Ttulo3"/>
        <w:rPr>
          <w:rFonts w:cs="Times New Roman"/>
        </w:rPr>
      </w:pPr>
      <w:bookmarkStart w:id="2" w:name="_Toc134195547"/>
      <w:r w:rsidRPr="00C3289F">
        <w:rPr>
          <w:rFonts w:cs="Times New Roman"/>
        </w:rPr>
        <w:t>MISIÒN</w:t>
      </w:r>
      <w:bookmarkEnd w:id="2"/>
    </w:p>
    <w:p w:rsidR="000841E1" w:rsidRPr="00C3289F" w:rsidRDefault="000841E1" w:rsidP="00B31D1B">
      <w:pPr>
        <w:pStyle w:val="Sinespaciado"/>
      </w:pPr>
    </w:p>
    <w:p w:rsidR="00BB0A38" w:rsidRPr="00C3289F" w:rsidRDefault="00BB0A38" w:rsidP="00BB0A38">
      <w:pPr>
        <w:rPr>
          <w:rFonts w:cs="Times New Roman"/>
        </w:rPr>
      </w:pPr>
      <w:r w:rsidRPr="00C3289F">
        <w:rPr>
          <w:rFonts w:cs="Times New Roman"/>
        </w:rPr>
        <w:t>La Institución Educativa El Viajano, es una entidad de carácter oficial y de naturaleza mixta, que forma integralmente ciudadanos competentes, con sentido crítico, respetuosos por las diferencias étnicas, religiosas, culturales y de género, con una amplia conciencia ambiental y con criterios de inclusión en el seno de un modelo pedagógico constructivista-afectivo que contribuye al mejoramiento de la calidad de vida de la comunidad.</w:t>
      </w:r>
    </w:p>
    <w:p w:rsidR="00BB0A38" w:rsidRPr="00C3289F" w:rsidRDefault="00BB0A38" w:rsidP="00BB0A38">
      <w:pPr>
        <w:pStyle w:val="Ttulo3"/>
        <w:rPr>
          <w:rFonts w:cs="Times New Roman"/>
        </w:rPr>
      </w:pPr>
      <w:bookmarkStart w:id="3" w:name="_Toc134195548"/>
      <w:r w:rsidRPr="00C3289F">
        <w:rPr>
          <w:rFonts w:cs="Times New Roman"/>
        </w:rPr>
        <w:t>VISIÒN</w:t>
      </w:r>
      <w:bookmarkEnd w:id="3"/>
    </w:p>
    <w:p w:rsidR="000841E1" w:rsidRPr="00C3289F" w:rsidRDefault="000841E1" w:rsidP="00B31D1B">
      <w:pPr>
        <w:pStyle w:val="Sinespaciado"/>
      </w:pPr>
    </w:p>
    <w:p w:rsidR="00BB0A38" w:rsidRPr="00C3289F" w:rsidRDefault="00BB0A38" w:rsidP="00BB0A38">
      <w:pPr>
        <w:rPr>
          <w:rFonts w:cs="Times New Roman"/>
        </w:rPr>
      </w:pPr>
      <w:r w:rsidRPr="00C3289F">
        <w:rPr>
          <w:rFonts w:cs="Times New Roman"/>
        </w:rPr>
        <w:t xml:space="preserve">La Institución Educativa el Viajano para el año 2028, será una institución reconocida a nivel regional y nacional, líder en aspectos de inclusión, haciendo énfasis en la atención, formación y producción para el desarrollo del conocimiento y valores sociales; que permitan a los estudiantes ser competentes y responsables con el entorno, contribuyendo con el desarrollo de la región. </w:t>
      </w:r>
    </w:p>
    <w:p w:rsidR="00BB0A38" w:rsidRPr="00C3289F" w:rsidRDefault="00BB0A38" w:rsidP="00BB0A38">
      <w:pPr>
        <w:rPr>
          <w:rFonts w:cs="Times New Roman"/>
          <w:sz w:val="16"/>
        </w:rPr>
      </w:pPr>
    </w:p>
    <w:p w:rsidR="00BB0A38" w:rsidRPr="00C3289F" w:rsidRDefault="00BB0A38" w:rsidP="00BB0A38">
      <w:pPr>
        <w:pStyle w:val="Ttulo3"/>
        <w:rPr>
          <w:rFonts w:cs="Times New Roman"/>
        </w:rPr>
      </w:pPr>
      <w:bookmarkStart w:id="4" w:name="_Toc134195549"/>
      <w:r w:rsidRPr="00C3289F">
        <w:rPr>
          <w:rFonts w:cs="Times New Roman"/>
        </w:rPr>
        <w:t>OBJETIVOS GENERALES DE LA INSTITUCIÓN</w:t>
      </w:r>
      <w:bookmarkEnd w:id="4"/>
    </w:p>
    <w:p w:rsidR="00BB0A38" w:rsidRPr="00C3289F" w:rsidRDefault="00BB0A38" w:rsidP="00BB0A38">
      <w:pPr>
        <w:rPr>
          <w:rFonts w:cs="Times New Roman"/>
          <w:sz w:val="10"/>
        </w:rPr>
      </w:pPr>
    </w:p>
    <w:p w:rsidR="00BB0A38" w:rsidRPr="00C3289F" w:rsidRDefault="00BB0A38" w:rsidP="00776A98">
      <w:pPr>
        <w:pStyle w:val="Prrafodelista"/>
        <w:numPr>
          <w:ilvl w:val="0"/>
          <w:numId w:val="38"/>
        </w:numPr>
        <w:rPr>
          <w:rFonts w:cs="Times New Roman"/>
        </w:rPr>
      </w:pPr>
      <w:r w:rsidRPr="00C3289F">
        <w:rPr>
          <w:rFonts w:cs="Times New Roman"/>
        </w:rPr>
        <w:t>Mejorar la calidad de la educación en la institución de acuerdo a la realidad teniendo en cuenta las necesidades, intereses y expectativas de los miembros de la comunidad educativa en perspectivas de un desarrollo humano.</w:t>
      </w:r>
    </w:p>
    <w:p w:rsidR="00BB0A38" w:rsidRPr="00C3289F" w:rsidRDefault="00BB0A38" w:rsidP="00776A98">
      <w:pPr>
        <w:pStyle w:val="Prrafodelista"/>
        <w:numPr>
          <w:ilvl w:val="0"/>
          <w:numId w:val="38"/>
        </w:numPr>
        <w:rPr>
          <w:rFonts w:cs="Times New Roman"/>
        </w:rPr>
      </w:pPr>
      <w:r w:rsidRPr="00C3289F">
        <w:rPr>
          <w:rFonts w:cs="Times New Roman"/>
        </w:rPr>
        <w:t>Propender por el mejoramiento de la calidad de vida de la comunidad en un proceso de gestión educativa que adecue las condiciones de un desarrollo a escala humana.</w:t>
      </w:r>
    </w:p>
    <w:p w:rsidR="00BB0A38" w:rsidRPr="00C3289F" w:rsidRDefault="00BB0A38" w:rsidP="00776A98">
      <w:pPr>
        <w:pStyle w:val="Prrafodelista"/>
        <w:numPr>
          <w:ilvl w:val="0"/>
          <w:numId w:val="38"/>
        </w:numPr>
        <w:rPr>
          <w:rFonts w:cs="Times New Roman"/>
        </w:rPr>
      </w:pPr>
      <w:r w:rsidRPr="00C3289F">
        <w:rPr>
          <w:rFonts w:cs="Times New Roman"/>
        </w:rPr>
        <w:t>Formar integralmente al educando, desarrollando su capacidad de participación, liderazgo, análisis crítico, responsabilidad.</w:t>
      </w:r>
    </w:p>
    <w:p w:rsidR="00BB0A38" w:rsidRPr="00C3289F" w:rsidRDefault="00BB0A38" w:rsidP="00776A98">
      <w:pPr>
        <w:pStyle w:val="Prrafodelista"/>
        <w:numPr>
          <w:ilvl w:val="0"/>
          <w:numId w:val="38"/>
        </w:numPr>
        <w:rPr>
          <w:rFonts w:cs="Times New Roman"/>
        </w:rPr>
      </w:pPr>
      <w:r w:rsidRPr="00C3289F">
        <w:rPr>
          <w:rFonts w:cs="Times New Roman"/>
        </w:rPr>
        <w:t>Garantizar una educación en y para la paz, la convivencia y la ciudadanía, basadas en: Principios de equidad, inclusión, diversidad social, económica, cultural, étnica, política, religiosa, sexual y de género en la valoración y tratamiento integral de los conflictos y el respeto por la biodiversidad y el desarrollo sostenible.</w:t>
      </w:r>
    </w:p>
    <w:p w:rsidR="00BB0A38" w:rsidRPr="00C3289F" w:rsidRDefault="00BB0A38" w:rsidP="00776A98">
      <w:pPr>
        <w:pStyle w:val="Prrafodelista"/>
        <w:numPr>
          <w:ilvl w:val="0"/>
          <w:numId w:val="38"/>
        </w:numPr>
        <w:rPr>
          <w:rFonts w:cs="Times New Roman"/>
        </w:rPr>
      </w:pPr>
      <w:r w:rsidRPr="00C3289F">
        <w:rPr>
          <w:rFonts w:cs="Times New Roman"/>
        </w:rPr>
        <w:t>Brindar una educación integral, donde la paz, disciplina, sabiduría, el cuidado del medio ambiente y el amor sean los parámetros bajo los cuales se proporcionen los conocimientos y experiencias necesarias para una óptima preparación académica y desarrollo individual.</w:t>
      </w:r>
    </w:p>
    <w:p w:rsidR="00BB0A38" w:rsidRPr="00C3289F" w:rsidRDefault="00BB0A38" w:rsidP="00BB0A38">
      <w:pPr>
        <w:rPr>
          <w:rFonts w:cs="Times New Roman"/>
          <w:sz w:val="6"/>
          <w:szCs w:val="6"/>
        </w:rPr>
      </w:pPr>
    </w:p>
    <w:p w:rsidR="00BB0A38" w:rsidRPr="00C3289F" w:rsidRDefault="00BB0A38" w:rsidP="00BB0A38">
      <w:pPr>
        <w:pStyle w:val="Ttulo3"/>
        <w:rPr>
          <w:rFonts w:cs="Times New Roman"/>
        </w:rPr>
      </w:pPr>
      <w:bookmarkStart w:id="5" w:name="_Toc134195550"/>
      <w:r w:rsidRPr="00C3289F">
        <w:rPr>
          <w:rFonts w:cs="Times New Roman"/>
        </w:rPr>
        <w:lastRenderedPageBreak/>
        <w:t>OBJETIVOS ESPECÍFICOS DE LA INSTITUCIÓN</w:t>
      </w:r>
      <w:bookmarkEnd w:id="5"/>
    </w:p>
    <w:p w:rsidR="00BB0A38" w:rsidRPr="00C3289F" w:rsidRDefault="00BB0A38" w:rsidP="00BB0A38">
      <w:pPr>
        <w:rPr>
          <w:rFonts w:cs="Times New Roman"/>
        </w:rPr>
      </w:pPr>
    </w:p>
    <w:p w:rsidR="00BB0A38" w:rsidRPr="00C3289F" w:rsidRDefault="00BB0A38" w:rsidP="00776A98">
      <w:pPr>
        <w:pStyle w:val="Prrafodelista"/>
        <w:numPr>
          <w:ilvl w:val="0"/>
          <w:numId w:val="39"/>
        </w:numPr>
        <w:rPr>
          <w:rFonts w:cs="Times New Roman"/>
        </w:rPr>
      </w:pPr>
      <w:r w:rsidRPr="00C3289F">
        <w:rPr>
          <w:rFonts w:cs="Times New Roman"/>
        </w:rPr>
        <w:t>Crear espacios de recreación y esparcimiento de la comunidad educativa</w:t>
      </w:r>
    </w:p>
    <w:p w:rsidR="00BB0A38" w:rsidRPr="00C3289F" w:rsidRDefault="00BB0A38" w:rsidP="00776A98">
      <w:pPr>
        <w:pStyle w:val="Prrafodelista"/>
        <w:numPr>
          <w:ilvl w:val="0"/>
          <w:numId w:val="39"/>
        </w:numPr>
        <w:rPr>
          <w:rFonts w:cs="Times New Roman"/>
        </w:rPr>
      </w:pPr>
      <w:r w:rsidRPr="00C3289F">
        <w:rPr>
          <w:rFonts w:cs="Times New Roman"/>
        </w:rPr>
        <w:t>Propiciar la formación en una cultura ambiental que propenda por el desarrollo sostenible y el mejoramiento de la calidad de vida.</w:t>
      </w:r>
    </w:p>
    <w:p w:rsidR="00BB0A38" w:rsidRPr="00C3289F" w:rsidRDefault="00BB0A38" w:rsidP="00776A98">
      <w:pPr>
        <w:pStyle w:val="Prrafodelista"/>
        <w:numPr>
          <w:ilvl w:val="0"/>
          <w:numId w:val="39"/>
        </w:numPr>
        <w:rPr>
          <w:rFonts w:cs="Times New Roman"/>
        </w:rPr>
      </w:pPr>
      <w:r w:rsidRPr="00C3289F">
        <w:rPr>
          <w:rFonts w:cs="Times New Roman"/>
        </w:rPr>
        <w:t>Realizar procesos de orientación y seguimiento al alumno, conduciéndolo a una valoración personal.</w:t>
      </w:r>
    </w:p>
    <w:p w:rsidR="00BB0A38" w:rsidRPr="00C3289F" w:rsidRDefault="00BB0A38" w:rsidP="00776A98">
      <w:pPr>
        <w:pStyle w:val="Prrafodelista"/>
        <w:numPr>
          <w:ilvl w:val="0"/>
          <w:numId w:val="39"/>
        </w:numPr>
        <w:rPr>
          <w:rFonts w:cs="Times New Roman"/>
        </w:rPr>
      </w:pPr>
      <w:r w:rsidRPr="00C3289F">
        <w:rPr>
          <w:rFonts w:cs="Times New Roman"/>
        </w:rPr>
        <w:t>Mantener un clima de diálogo entre directivos, estudiantes, profesores, personal de servicios generales, y padres de familia para propiciar las buenas relaciones humanas.</w:t>
      </w:r>
    </w:p>
    <w:p w:rsidR="00BB0A38" w:rsidRPr="00C3289F" w:rsidRDefault="00BB0A38" w:rsidP="00776A98">
      <w:pPr>
        <w:pStyle w:val="Prrafodelista"/>
        <w:numPr>
          <w:ilvl w:val="0"/>
          <w:numId w:val="39"/>
        </w:numPr>
        <w:rPr>
          <w:rFonts w:cs="Times New Roman"/>
        </w:rPr>
      </w:pPr>
      <w:r w:rsidRPr="00C3289F">
        <w:rPr>
          <w:rFonts w:cs="Times New Roman"/>
        </w:rPr>
        <w:t>Preparar al educando de acuerdo a los avances de la ciencia y la tecnología como medios de acceso a la competitividad universal.</w:t>
      </w:r>
    </w:p>
    <w:p w:rsidR="00825DB5" w:rsidRPr="00C3289F" w:rsidRDefault="00825DB5" w:rsidP="00825DB5">
      <w:pPr>
        <w:pStyle w:val="Prrafodelista"/>
        <w:rPr>
          <w:rFonts w:cs="Times New Roman"/>
        </w:rPr>
      </w:pPr>
    </w:p>
    <w:p w:rsidR="00BB0A38" w:rsidRPr="00C3289F" w:rsidRDefault="00BB0A38" w:rsidP="00BB0A38">
      <w:pPr>
        <w:pStyle w:val="Ttulo3"/>
        <w:rPr>
          <w:rFonts w:cs="Times New Roman"/>
        </w:rPr>
      </w:pPr>
      <w:bookmarkStart w:id="6" w:name="_Toc134195551"/>
      <w:r w:rsidRPr="00C3289F">
        <w:rPr>
          <w:rFonts w:cs="Times New Roman"/>
        </w:rPr>
        <w:t>PRINCIPIOS</w:t>
      </w:r>
      <w:bookmarkEnd w:id="6"/>
    </w:p>
    <w:p w:rsidR="00825DB5" w:rsidRPr="00C3289F" w:rsidRDefault="00825DB5" w:rsidP="00825DB5">
      <w:pPr>
        <w:rPr>
          <w:rFonts w:cs="Times New Roman"/>
        </w:rPr>
      </w:pPr>
    </w:p>
    <w:p w:rsidR="00BB0A38" w:rsidRPr="00C3289F" w:rsidRDefault="00BB0A38" w:rsidP="00BB0A38">
      <w:pPr>
        <w:rPr>
          <w:rFonts w:cs="Times New Roman"/>
        </w:rPr>
      </w:pPr>
      <w:r w:rsidRPr="00C3289F">
        <w:rPr>
          <w:rFonts w:cs="Times New Roman"/>
        </w:rPr>
        <w:t>Están enmarcados en la ley general de educación (115/94), decreto 1860/94 y ley 715/91 y en la circular 020 del 2022 están articulados en los diversos procesos del Proyecto Educativo Institucional. Se parte de la concepción del hombre como ser cultural, histórico, social, integral. Lo anterior conduce a los siguientes principios:</w:t>
      </w:r>
    </w:p>
    <w:p w:rsidR="00BB0A38" w:rsidRPr="00C3289F" w:rsidRDefault="00BB0A38" w:rsidP="00776A98">
      <w:pPr>
        <w:pStyle w:val="Prrafodelista"/>
        <w:numPr>
          <w:ilvl w:val="0"/>
          <w:numId w:val="36"/>
        </w:numPr>
        <w:rPr>
          <w:rFonts w:cs="Times New Roman"/>
        </w:rPr>
      </w:pPr>
      <w:r w:rsidRPr="00C3289F">
        <w:rPr>
          <w:rFonts w:cs="Times New Roman"/>
        </w:rPr>
        <w:t xml:space="preserve">La educación inclusiva como principio fundamental para apoyar y hacer los ajustes razonables, teniendo en cuenta el diseño universal para el aprendizaje- DUA, para que los estudiantes; independiente de la limitación o diversidad que presente, haga un proceso de acceso, permanencia, avance y promoción en el sistema educativo y logren sus respectivas trayectorias. </w:t>
      </w:r>
    </w:p>
    <w:p w:rsidR="00BB0A38" w:rsidRPr="00C3289F" w:rsidRDefault="00BB0A38" w:rsidP="00776A98">
      <w:pPr>
        <w:pStyle w:val="Prrafodelista"/>
        <w:numPr>
          <w:ilvl w:val="0"/>
          <w:numId w:val="36"/>
        </w:numPr>
        <w:rPr>
          <w:rFonts w:cs="Times New Roman"/>
        </w:rPr>
      </w:pPr>
      <w:r w:rsidRPr="00C3289F">
        <w:rPr>
          <w:rFonts w:cs="Times New Roman"/>
        </w:rPr>
        <w:t>Democracia participativa en la planeación y en las actividades del proceso educativo, desde la base del consenso y la toma de decisiones concertadas.</w:t>
      </w:r>
    </w:p>
    <w:p w:rsidR="00BB0A38" w:rsidRPr="00C3289F" w:rsidRDefault="00BB0A38" w:rsidP="00776A98">
      <w:pPr>
        <w:pStyle w:val="Prrafodelista"/>
        <w:numPr>
          <w:ilvl w:val="0"/>
          <w:numId w:val="36"/>
        </w:numPr>
        <w:rPr>
          <w:rFonts w:cs="Times New Roman"/>
        </w:rPr>
      </w:pPr>
      <w:r w:rsidRPr="00C3289F">
        <w:rPr>
          <w:rFonts w:cs="Times New Roman"/>
        </w:rPr>
        <w:t>Educación para la vida en un ambiente de libertad que permita “llegar a ser” a través del “aprender haciendo”</w:t>
      </w:r>
    </w:p>
    <w:p w:rsidR="00BB0A38" w:rsidRPr="00C3289F" w:rsidRDefault="00BB0A38" w:rsidP="00776A98">
      <w:pPr>
        <w:pStyle w:val="Prrafodelista"/>
        <w:numPr>
          <w:ilvl w:val="0"/>
          <w:numId w:val="36"/>
        </w:numPr>
        <w:rPr>
          <w:rFonts w:cs="Times New Roman"/>
        </w:rPr>
      </w:pPr>
      <w:r w:rsidRPr="00C3289F">
        <w:rPr>
          <w:rFonts w:cs="Times New Roman"/>
        </w:rPr>
        <w:t>La investigación como medio para descubrir la verdad y transformar la realidad en bien de la comunidad.</w:t>
      </w:r>
    </w:p>
    <w:p w:rsidR="00BB0A38" w:rsidRPr="00C3289F" w:rsidRDefault="00BB0A38" w:rsidP="00776A98">
      <w:pPr>
        <w:pStyle w:val="Prrafodelista"/>
        <w:numPr>
          <w:ilvl w:val="0"/>
          <w:numId w:val="36"/>
        </w:numPr>
        <w:rPr>
          <w:rFonts w:cs="Times New Roman"/>
        </w:rPr>
      </w:pPr>
      <w:r w:rsidRPr="00C3289F">
        <w:rPr>
          <w:rFonts w:cs="Times New Roman"/>
        </w:rPr>
        <w:t>La flexibilidad ante los cambios y modificaciones adecuadas a una forma de organización eficiente y eficaz.</w:t>
      </w:r>
    </w:p>
    <w:p w:rsidR="00BB0A38" w:rsidRPr="00C3289F" w:rsidRDefault="00BB0A38" w:rsidP="00776A98">
      <w:pPr>
        <w:pStyle w:val="Prrafodelista"/>
        <w:numPr>
          <w:ilvl w:val="0"/>
          <w:numId w:val="36"/>
        </w:numPr>
        <w:rPr>
          <w:rFonts w:cs="Times New Roman"/>
        </w:rPr>
      </w:pPr>
      <w:r w:rsidRPr="00C3289F">
        <w:rPr>
          <w:rFonts w:cs="Times New Roman"/>
        </w:rPr>
        <w:t>La identidad ante las distintas situaciones del contexto de la acción educativa.</w:t>
      </w:r>
    </w:p>
    <w:p w:rsidR="00BB0A38" w:rsidRPr="00C3289F" w:rsidRDefault="00BB0A38" w:rsidP="00776A98">
      <w:pPr>
        <w:pStyle w:val="Prrafodelista"/>
        <w:numPr>
          <w:ilvl w:val="0"/>
          <w:numId w:val="36"/>
        </w:numPr>
        <w:rPr>
          <w:rFonts w:cs="Times New Roman"/>
        </w:rPr>
      </w:pPr>
      <w:r w:rsidRPr="00C3289F">
        <w:rPr>
          <w:rFonts w:cs="Times New Roman"/>
        </w:rPr>
        <w:t>La interculturalidad para enriquecer el conocimiento y valorar las diferentes culturas.</w:t>
      </w:r>
    </w:p>
    <w:p w:rsidR="00BB0A38" w:rsidRPr="00C3289F" w:rsidRDefault="00BB0A38" w:rsidP="00776A98">
      <w:pPr>
        <w:pStyle w:val="Prrafodelista"/>
        <w:numPr>
          <w:ilvl w:val="0"/>
          <w:numId w:val="36"/>
        </w:numPr>
        <w:rPr>
          <w:rFonts w:cs="Times New Roman"/>
        </w:rPr>
      </w:pPr>
      <w:r w:rsidRPr="00C3289F">
        <w:rPr>
          <w:rFonts w:cs="Times New Roman"/>
        </w:rPr>
        <w:t>El liderazgo para guiar las metas educativas y fomentar el trabajo en equipos.</w:t>
      </w:r>
    </w:p>
    <w:p w:rsidR="00BB0A38" w:rsidRPr="00C3289F" w:rsidRDefault="00BB0A38" w:rsidP="00776A98">
      <w:pPr>
        <w:pStyle w:val="Prrafodelista"/>
        <w:numPr>
          <w:ilvl w:val="0"/>
          <w:numId w:val="36"/>
        </w:numPr>
        <w:rPr>
          <w:rFonts w:cs="Times New Roman"/>
        </w:rPr>
      </w:pPr>
      <w:r w:rsidRPr="00C3289F">
        <w:rPr>
          <w:rFonts w:cs="Times New Roman"/>
        </w:rPr>
        <w:t>La autonomía como aspecto importante para la toma de decisiones ante situaciones dadas.</w:t>
      </w:r>
    </w:p>
    <w:p w:rsidR="00BB0A38" w:rsidRPr="00C3289F" w:rsidRDefault="00BB0A38" w:rsidP="00776A98">
      <w:pPr>
        <w:pStyle w:val="Prrafodelista"/>
        <w:numPr>
          <w:ilvl w:val="0"/>
          <w:numId w:val="36"/>
        </w:numPr>
        <w:rPr>
          <w:rFonts w:cs="Times New Roman"/>
        </w:rPr>
      </w:pPr>
      <w:r w:rsidRPr="00C3289F">
        <w:rPr>
          <w:rFonts w:cs="Times New Roman"/>
        </w:rPr>
        <w:lastRenderedPageBreak/>
        <w:t>La participación y la responsabilidad orientada hacia la toma de decisiones en diversos contextos, teniendo en cuenta tanto los derechos fundamentales de los individuos como los acuerdos, las normas, las leyes y la constitución que rigen la vida en comunidad.</w:t>
      </w:r>
    </w:p>
    <w:p w:rsidR="00BB0A38" w:rsidRPr="00C3289F" w:rsidRDefault="00BB0A38" w:rsidP="00776A98">
      <w:pPr>
        <w:pStyle w:val="Prrafodelista"/>
        <w:numPr>
          <w:ilvl w:val="0"/>
          <w:numId w:val="36"/>
        </w:numPr>
        <w:rPr>
          <w:rFonts w:cs="Times New Roman"/>
        </w:rPr>
      </w:pPr>
      <w:r w:rsidRPr="00C3289F">
        <w:rPr>
          <w:rFonts w:cs="Times New Roman"/>
        </w:rPr>
        <w:t xml:space="preserve">Fomento de una cultura ambiental y toma de conciencia sobre la protección, cuidado y uso racional de los recursos naturales. </w:t>
      </w:r>
    </w:p>
    <w:p w:rsidR="000841E1" w:rsidRPr="00C3289F" w:rsidRDefault="000841E1" w:rsidP="000841E1">
      <w:pPr>
        <w:pStyle w:val="Prrafodelista"/>
        <w:rPr>
          <w:rFonts w:cs="Times New Roman"/>
        </w:rPr>
      </w:pPr>
    </w:p>
    <w:p w:rsidR="00BB0A38" w:rsidRPr="00C3289F" w:rsidRDefault="00BB0A38" w:rsidP="00BB0A38">
      <w:pPr>
        <w:pStyle w:val="Ttulo3"/>
        <w:rPr>
          <w:rFonts w:cs="Times New Roman"/>
        </w:rPr>
      </w:pPr>
      <w:bookmarkStart w:id="7" w:name="_Toc134195552"/>
      <w:r w:rsidRPr="00C3289F">
        <w:rPr>
          <w:rFonts w:cs="Times New Roman"/>
        </w:rPr>
        <w:t>VALORES</w:t>
      </w:r>
      <w:bookmarkEnd w:id="7"/>
    </w:p>
    <w:p w:rsidR="00BB0A38" w:rsidRPr="00C3289F" w:rsidRDefault="00BB0A38" w:rsidP="00BB0A38">
      <w:pPr>
        <w:rPr>
          <w:rFonts w:cs="Times New Roman"/>
        </w:rPr>
      </w:pPr>
    </w:p>
    <w:p w:rsidR="00BB0A38" w:rsidRPr="00C3289F" w:rsidRDefault="00BB0A38" w:rsidP="00BB0A38">
      <w:pPr>
        <w:rPr>
          <w:rFonts w:cs="Times New Roman"/>
        </w:rPr>
      </w:pPr>
      <w:r w:rsidRPr="00C3289F">
        <w:rPr>
          <w:rFonts w:cs="Times New Roman"/>
        </w:rPr>
        <w:t>La Institución Educativa el Viajano, es una Institución de carácter educativo que ofrece a sus estudiantes la oportunidad de estructurar su personalidad, les permite participar en la transformación de la realidad social, ambiental. Por lo tanto, la Institución se enfoca en el fomento de los siguientes valores:</w:t>
      </w:r>
    </w:p>
    <w:p w:rsidR="00BB0A38" w:rsidRPr="00C3289F" w:rsidRDefault="00BB0A38" w:rsidP="00776A98">
      <w:pPr>
        <w:pStyle w:val="Prrafodelista"/>
        <w:numPr>
          <w:ilvl w:val="0"/>
          <w:numId w:val="37"/>
        </w:numPr>
        <w:rPr>
          <w:rFonts w:cs="Times New Roman"/>
        </w:rPr>
      </w:pPr>
      <w:r w:rsidRPr="00C3289F">
        <w:rPr>
          <w:rFonts w:cs="Times New Roman"/>
        </w:rPr>
        <w:t>Respeto a la dignidad humana en el reconocimiento de los derechos del otro en una visión fraternal.</w:t>
      </w:r>
    </w:p>
    <w:p w:rsidR="00BB0A38" w:rsidRPr="00C3289F" w:rsidRDefault="00BB0A38" w:rsidP="00776A98">
      <w:pPr>
        <w:pStyle w:val="Prrafodelista"/>
        <w:numPr>
          <w:ilvl w:val="0"/>
          <w:numId w:val="37"/>
        </w:numPr>
        <w:rPr>
          <w:rFonts w:cs="Times New Roman"/>
        </w:rPr>
      </w:pPr>
      <w:r w:rsidRPr="00C3289F">
        <w:rPr>
          <w:rFonts w:cs="Times New Roman"/>
        </w:rPr>
        <w:t>Tolerancia hacia las demás personas aceptando las diferencias para lograr así una sana convivencia.</w:t>
      </w:r>
    </w:p>
    <w:p w:rsidR="00BB0A38" w:rsidRPr="00C3289F" w:rsidRDefault="00BB0A38" w:rsidP="00776A98">
      <w:pPr>
        <w:pStyle w:val="Prrafodelista"/>
        <w:numPr>
          <w:ilvl w:val="0"/>
          <w:numId w:val="37"/>
        </w:numPr>
        <w:rPr>
          <w:rFonts w:cs="Times New Roman"/>
        </w:rPr>
      </w:pPr>
      <w:r w:rsidRPr="00C3289F">
        <w:rPr>
          <w:rFonts w:cs="Times New Roman"/>
        </w:rPr>
        <w:t>Honestidad como comportamiento y expresión coherente y sincera de acuerdo con los valores de verdad y justicia.</w:t>
      </w:r>
    </w:p>
    <w:p w:rsidR="00BB0A38" w:rsidRPr="00C3289F" w:rsidRDefault="00BB0A38" w:rsidP="00776A98">
      <w:pPr>
        <w:pStyle w:val="Prrafodelista"/>
        <w:numPr>
          <w:ilvl w:val="0"/>
          <w:numId w:val="37"/>
        </w:numPr>
        <w:rPr>
          <w:rFonts w:cs="Times New Roman"/>
        </w:rPr>
      </w:pPr>
      <w:r w:rsidRPr="00C3289F">
        <w:rPr>
          <w:rFonts w:cs="Times New Roman"/>
        </w:rPr>
        <w:t>El valor de la sexualidad, promueve el conocimiento de sí mismo y la autoestima, la construcción de la identidad sexual, la afectividad, el respeto mutuo y prepararse para una vida armónica y responsable.</w:t>
      </w:r>
    </w:p>
    <w:p w:rsidR="00BB0A38" w:rsidRPr="00C3289F" w:rsidRDefault="00BB0A38" w:rsidP="00776A98">
      <w:pPr>
        <w:pStyle w:val="Prrafodelista"/>
        <w:numPr>
          <w:ilvl w:val="0"/>
          <w:numId w:val="37"/>
        </w:numPr>
        <w:rPr>
          <w:rFonts w:cs="Times New Roman"/>
        </w:rPr>
      </w:pPr>
      <w:r w:rsidRPr="00C3289F">
        <w:rPr>
          <w:rFonts w:cs="Times New Roman"/>
        </w:rPr>
        <w:t>Solidaridad como colaboración mutua entre personas, sobre todo cuando se evidencias experiencias difíciles.</w:t>
      </w:r>
    </w:p>
    <w:p w:rsidR="003147AB" w:rsidRPr="00C3289F" w:rsidRDefault="003147AB" w:rsidP="003147AB">
      <w:pPr>
        <w:pStyle w:val="Prrafodelista"/>
        <w:rPr>
          <w:rFonts w:cs="Times New Roman"/>
        </w:rPr>
      </w:pPr>
    </w:p>
    <w:p w:rsidR="003147AB" w:rsidRPr="00C3289F" w:rsidRDefault="003147AB" w:rsidP="003147AB">
      <w:pPr>
        <w:pStyle w:val="Prrafodelista"/>
        <w:rPr>
          <w:rFonts w:cs="Times New Roman"/>
        </w:rPr>
      </w:pPr>
    </w:p>
    <w:p w:rsidR="000841E1" w:rsidRPr="00C3289F" w:rsidRDefault="000841E1" w:rsidP="003147AB">
      <w:pPr>
        <w:pStyle w:val="Prrafodelista"/>
        <w:rPr>
          <w:rFonts w:cs="Times New Roman"/>
        </w:rPr>
      </w:pPr>
    </w:p>
    <w:p w:rsidR="000841E1" w:rsidRPr="00C3289F" w:rsidRDefault="000841E1" w:rsidP="003147AB">
      <w:pPr>
        <w:pStyle w:val="Prrafodelista"/>
        <w:rPr>
          <w:rFonts w:cs="Times New Roman"/>
        </w:rPr>
      </w:pPr>
    </w:p>
    <w:p w:rsidR="000841E1" w:rsidRPr="00C3289F" w:rsidRDefault="000841E1" w:rsidP="003147AB">
      <w:pPr>
        <w:pStyle w:val="Prrafodelista"/>
        <w:rPr>
          <w:rFonts w:cs="Times New Roman"/>
        </w:rPr>
      </w:pPr>
    </w:p>
    <w:p w:rsidR="000841E1" w:rsidRDefault="000841E1" w:rsidP="003147AB">
      <w:pPr>
        <w:pStyle w:val="Prrafodelista"/>
        <w:rPr>
          <w:rFonts w:cs="Times New Roman"/>
        </w:rPr>
      </w:pPr>
    </w:p>
    <w:p w:rsidR="00B31D1B" w:rsidRDefault="00B31D1B" w:rsidP="003147AB">
      <w:pPr>
        <w:pStyle w:val="Prrafodelista"/>
        <w:rPr>
          <w:rFonts w:cs="Times New Roman"/>
        </w:rPr>
      </w:pPr>
    </w:p>
    <w:p w:rsidR="00B31D1B" w:rsidRDefault="00B31D1B" w:rsidP="003147AB">
      <w:pPr>
        <w:pStyle w:val="Prrafodelista"/>
        <w:rPr>
          <w:rFonts w:cs="Times New Roman"/>
        </w:rPr>
      </w:pPr>
    </w:p>
    <w:p w:rsidR="00B31D1B" w:rsidRDefault="00B31D1B" w:rsidP="003147AB">
      <w:pPr>
        <w:pStyle w:val="Prrafodelista"/>
        <w:rPr>
          <w:rFonts w:cs="Times New Roman"/>
        </w:rPr>
      </w:pPr>
    </w:p>
    <w:p w:rsidR="00B31D1B" w:rsidRPr="00C3289F" w:rsidRDefault="00B31D1B" w:rsidP="003147AB">
      <w:pPr>
        <w:pStyle w:val="Prrafodelista"/>
        <w:rPr>
          <w:rFonts w:cs="Times New Roman"/>
        </w:rPr>
      </w:pPr>
    </w:p>
    <w:p w:rsidR="000841E1" w:rsidRPr="00C3289F" w:rsidRDefault="000841E1" w:rsidP="003147AB">
      <w:pPr>
        <w:pStyle w:val="Prrafodelista"/>
        <w:rPr>
          <w:rFonts w:cs="Times New Roman"/>
        </w:rPr>
      </w:pPr>
    </w:p>
    <w:p w:rsidR="00BB0A38" w:rsidRPr="00B31D1B" w:rsidRDefault="00BB0A38" w:rsidP="00825DB5">
      <w:pPr>
        <w:rPr>
          <w:rFonts w:cs="Times New Roman"/>
          <w:sz w:val="12"/>
          <w:szCs w:val="12"/>
        </w:rPr>
      </w:pPr>
    </w:p>
    <w:p w:rsidR="00825DB5" w:rsidRPr="00C3289F" w:rsidRDefault="00825DB5" w:rsidP="00825DB5">
      <w:pPr>
        <w:pStyle w:val="Ttulo3"/>
        <w:rPr>
          <w:rFonts w:cs="Times New Roman"/>
        </w:rPr>
      </w:pPr>
      <w:bookmarkStart w:id="8" w:name="_Toc134195553"/>
      <w:r w:rsidRPr="00C3289F">
        <w:rPr>
          <w:rFonts w:cs="Times New Roman"/>
        </w:rPr>
        <w:t>SÍMBOLOS INSTITUCIONALES</w:t>
      </w:r>
      <w:bookmarkEnd w:id="8"/>
    </w:p>
    <w:p w:rsidR="00825DB5" w:rsidRPr="00C3289F" w:rsidRDefault="00825DB5" w:rsidP="00825DB5">
      <w:pPr>
        <w:rPr>
          <w:rFonts w:cs="Times New Roman"/>
        </w:rPr>
      </w:pPr>
    </w:p>
    <w:p w:rsidR="00825DB5" w:rsidRPr="00C3289F" w:rsidRDefault="00825DB5" w:rsidP="00825DB5">
      <w:pPr>
        <w:rPr>
          <w:rFonts w:cs="Times New Roman"/>
        </w:rPr>
      </w:pPr>
      <w:r w:rsidRPr="00C3289F">
        <w:rPr>
          <w:rFonts w:cs="Times New Roman"/>
          <w:b/>
        </w:rPr>
        <w:t>LEMA</w:t>
      </w:r>
      <w:r w:rsidRPr="00C3289F">
        <w:rPr>
          <w:rFonts w:cs="Times New Roman"/>
        </w:rPr>
        <w:t>: “Ciencia y progreso”</w:t>
      </w:r>
    </w:p>
    <w:p w:rsidR="00825DB5" w:rsidRPr="00C3289F" w:rsidRDefault="00825DB5" w:rsidP="00825DB5">
      <w:pPr>
        <w:rPr>
          <w:rFonts w:cs="Times New Roman"/>
        </w:rPr>
      </w:pPr>
      <w:r w:rsidRPr="00C3289F">
        <w:rPr>
          <w:rFonts w:cs="Times New Roman"/>
          <w:b/>
        </w:rPr>
        <w:t>ESCUDO</w:t>
      </w:r>
      <w:r w:rsidRPr="00C3289F">
        <w:rPr>
          <w:rFonts w:cs="Times New Roman"/>
        </w:rPr>
        <w:t>: Es de forma oval y dividido en dos franjas, una superior con una antorcha y otra superior con un libro abierto. La antorcha representa la guía del entendimiento. El libro abierto representa la disciplina del estudio en la búsqueda de la verdad. Tiene además una inscripción del lema “Ciencia y progreso” como categorías esenciales del proceso educativo del plantel.</w:t>
      </w:r>
    </w:p>
    <w:p w:rsidR="00825DB5" w:rsidRPr="00C3289F" w:rsidRDefault="00825DB5" w:rsidP="00825DB5">
      <w:pPr>
        <w:jc w:val="center"/>
        <w:rPr>
          <w:rFonts w:cs="Times New Roman"/>
        </w:rPr>
      </w:pPr>
      <w:r w:rsidRPr="00C3289F">
        <w:rPr>
          <w:rFonts w:cs="Times New Roman"/>
          <w:noProof/>
        </w:rPr>
        <w:drawing>
          <wp:inline distT="0" distB="0" distL="0" distR="0" wp14:anchorId="76F3D56A" wp14:editId="034F370D">
            <wp:extent cx="1533525" cy="2028825"/>
            <wp:effectExtent l="0" t="0" r="9525" b="9525"/>
            <wp:docPr id="5" name="Imagen 5" descr="WhatsApp Image 2020-02-01 at 10"/>
            <wp:cNvGraphicFramePr/>
            <a:graphic xmlns:a="http://schemas.openxmlformats.org/drawingml/2006/main">
              <a:graphicData uri="http://schemas.openxmlformats.org/drawingml/2006/picture">
                <pic:pic xmlns:pic="http://schemas.openxmlformats.org/drawingml/2006/picture">
                  <pic:nvPicPr>
                    <pic:cNvPr id="5" name="Imagen 5" descr="WhatsApp Image 2020-02-01 at 10"/>
                    <pic:cNvPicPr/>
                  </pic:nvPicPr>
                  <pic:blipFill>
                    <a:blip r:embed="rId9">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0" y="0"/>
                      <a:ext cx="1533525" cy="2028825"/>
                    </a:xfrm>
                    <a:prstGeom prst="rect">
                      <a:avLst/>
                    </a:prstGeom>
                    <a:noFill/>
                    <a:ln>
                      <a:noFill/>
                    </a:ln>
                  </pic:spPr>
                </pic:pic>
              </a:graphicData>
            </a:graphic>
          </wp:inline>
        </w:drawing>
      </w:r>
    </w:p>
    <w:p w:rsidR="00825DB5" w:rsidRPr="00C3289F" w:rsidRDefault="00825DB5" w:rsidP="00825DB5">
      <w:pPr>
        <w:rPr>
          <w:rFonts w:cs="Times New Roman"/>
        </w:rPr>
      </w:pPr>
      <w:r w:rsidRPr="00C3289F">
        <w:rPr>
          <w:rFonts w:cs="Times New Roman"/>
          <w:b/>
        </w:rPr>
        <w:t>LA</w:t>
      </w:r>
      <w:r w:rsidRPr="00C3289F">
        <w:rPr>
          <w:rFonts w:cs="Times New Roman"/>
        </w:rPr>
        <w:t xml:space="preserve"> </w:t>
      </w:r>
      <w:r w:rsidRPr="00C3289F">
        <w:rPr>
          <w:rFonts w:cs="Times New Roman"/>
          <w:b/>
        </w:rPr>
        <w:t>BANDERA</w:t>
      </w:r>
      <w:r w:rsidRPr="00C3289F">
        <w:rPr>
          <w:rFonts w:cs="Times New Roman"/>
        </w:rPr>
        <w:t>: Consta de dos colores blanco y azul dispuestos en franjas horizontales de igual dimensión. El blanco como franja superior tiene una estrella que significa la pureza y la paz de cada miembro de la institución. El azul representa el agua como esencia vital de nuestro cuerpo y de nuestro espíritu.</w:t>
      </w:r>
    </w:p>
    <w:p w:rsidR="00825DB5" w:rsidRPr="00C3289F" w:rsidRDefault="00825DB5" w:rsidP="00825DB5">
      <w:pPr>
        <w:rPr>
          <w:rFonts w:cs="Times New Roman"/>
        </w:rPr>
      </w:pPr>
      <w:r w:rsidRPr="00C3289F">
        <w:rPr>
          <w:rFonts w:cs="Times New Roman"/>
          <w:bCs/>
          <w:noProof/>
          <w:szCs w:val="24"/>
        </w:rPr>
        <mc:AlternateContent>
          <mc:Choice Requires="wpg">
            <w:drawing>
              <wp:anchor distT="0" distB="0" distL="114300" distR="114300" simplePos="0" relativeHeight="251659264" behindDoc="0" locked="0" layoutInCell="1" allowOverlap="1" wp14:anchorId="30894075" wp14:editId="1C7A874C">
                <wp:simplePos x="0" y="0"/>
                <wp:positionH relativeFrom="column">
                  <wp:posOffset>1981200</wp:posOffset>
                </wp:positionH>
                <wp:positionV relativeFrom="paragraph">
                  <wp:posOffset>3175</wp:posOffset>
                </wp:positionV>
                <wp:extent cx="2066925" cy="1704975"/>
                <wp:effectExtent l="0" t="0" r="28575" b="28575"/>
                <wp:wrapNone/>
                <wp:docPr id="118" name="4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66925" cy="1704975"/>
                          <a:chOff x="0" y="0"/>
                          <a:chExt cx="2430780" cy="1920240"/>
                        </a:xfrm>
                      </wpg:grpSpPr>
                      <wps:wsp>
                        <wps:cNvPr id="119" name="1 Onda"/>
                        <wps:cNvSpPr/>
                        <wps:spPr>
                          <a:xfrm>
                            <a:off x="0" y="0"/>
                            <a:ext cx="2430780" cy="1097280"/>
                          </a:xfrm>
                          <a:prstGeom prst="wave">
                            <a:avLst/>
                          </a:prstGeom>
                          <a:solidFill>
                            <a:schemeClr val="bg1"/>
                          </a:solidFill>
                          <a:ln w="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2 Onda"/>
                        <wps:cNvSpPr/>
                        <wps:spPr>
                          <a:xfrm>
                            <a:off x="0" y="701040"/>
                            <a:ext cx="2430780" cy="1219200"/>
                          </a:xfrm>
                          <a:prstGeom prst="wave">
                            <a:avLst/>
                          </a:prstGeom>
                          <a:solidFill>
                            <a:schemeClr val="tx2">
                              <a:lumMod val="60000"/>
                              <a:lumOff val="40000"/>
                            </a:schemeClr>
                          </a:solidFill>
                          <a:ln w="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3 Estrella de 5 puntas"/>
                        <wps:cNvSpPr/>
                        <wps:spPr>
                          <a:xfrm rot="870003">
                            <a:off x="1059180" y="373380"/>
                            <a:ext cx="403860" cy="335280"/>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7050811" id="4 Grupo" o:spid="_x0000_s1026" style="position:absolute;margin-left:156pt;margin-top:.25pt;width:162.75pt;height:134.25pt;z-index:251659264" coordsize="24307,19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&#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1 Onda" o:spid="_x0000_s1027" type="#_x0000_t64" style="position:absolute;width:24307;height:10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hZnsQA&#10;AADcAAAADwAAAGRycy9kb3ducmV2LnhtbERPTWvCQBC9C/6HZQq9mY1arKauYhWlFFpQg70O2WkS&#10;zM6m2a2m/fWuIHibx/uc6bw1lThR40rLCvpRDII4s7rkXEG6X/fGIJxH1lhZJgV/5GA+63ammGh7&#10;5i2ddj4XIYRdggoK7+tESpcVZNBFtiYO3LdtDPoAm1zqBs8h3FRyEMcjabDk0FBgTcuCsuPu1yjA&#10;z336//rBh/T96XnV/mzWw69VpdTjQ7t4AeGp9Xfxzf2mw/z+BK7PhAvk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4WZ7EAAAA3AAAAA8AAAAAAAAAAAAAAAAAmAIAAGRycy9k&#10;b3ducmV2LnhtbFBLBQYAAAAABAAEAPUAAACJAwAAAAA=&#10;" adj="2700" fillcolor="white [3212]" strokecolor="#243f60 [1604]" strokeweight="0"/>
                <v:shape id="2 Onda" o:spid="_x0000_s1028" type="#_x0000_t64" style="position:absolute;top:7010;width:24307;height:12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b9AsUA&#10;AADcAAAADwAAAGRycy9kb3ducmV2LnhtbESPT2vCQBDF7wW/wzKCt7pRS5HUVYrY0kMR/FO8Dtkx&#10;Cc3Oxuwa12/fOQi9zfDevPebxSq5RvXUhdqzgck4A0VceFtzaeB4+HiegwoR2WLjmQzcKcBqOXha&#10;YG79jXfU72OpJIRDjgaqGNtc61BU5DCMfUss2tl3DqOsXalthzcJd42eZtmrdlizNFTY0rqi4nd/&#10;dQZSc0mfmyuf2+039sfd7HR/+TkZMxqm9zdQkVL8Nz+uv6zgTwVfnpEJ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v0CxQAAANwAAAAPAAAAAAAAAAAAAAAAAJgCAABkcnMv&#10;ZG93bnJldi54bWxQSwUGAAAAAAQABAD1AAAAigMAAAAA&#10;" adj="2700" fillcolor="#548dd4 [1951]" strokecolor="#385d8a" strokeweight="0"/>
                <v:shape id="3 Estrella de 5 puntas" o:spid="_x0000_s1029" style="position:absolute;left:10591;top:3733;width:4039;height:3353;rotation:950275fd;visibility:visible;mso-wrap-style:square;v-text-anchor:middle" coordsize="403860,33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WX+LwA&#10;AADcAAAADwAAAGRycy9kb3ducmV2LnhtbERPSwrCMBDdC94hjOBGNLWISDWKCoJLfwcYm7GtNpPS&#10;RK2e3giCu3m878wWjSnFg2pXWFYwHEQgiFOrC84UnI6b/gSE88gaS8uk4EUOFvN2a4aJtk/e0+Pg&#10;MxFC2CWoIPe+SqR0aU4G3cBWxIG72NqgD7DOpK7xGcJNKeMoGkuDBYeGHCta55TeDnejwBPztpe9&#10;z7cdXfe0KkY2Sq1S3U6znILw1Pi/+Ofe6jA/HsL3mXCBnH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jNZf4vAAAANwAAAAPAAAAAAAAAAAAAAAAAJgCAABkcnMvZG93bnJldi54&#10;bWxQSwUGAAAAAAQABAD1AAAAgQMAAAAA&#10;" path="m,128065r154262,1l201930,r47668,128066l403860,128065,279059,207214r47670,128065l201930,256129,77131,335279,124801,207214,,128065xe" fillcolor="yellow" strokecolor="yellow" strokeweight="2pt">
                  <v:path arrowok="t" o:connecttype="custom" o:connectlocs="0,128065;154262,128066;201930,0;249598,128066;403860,128065;279059,207214;326729,335279;201930,256129;77131,335279;124801,207214;0,128065" o:connectangles="0,0,0,0,0,0,0,0,0,0,0"/>
                </v:shape>
              </v:group>
            </w:pict>
          </mc:Fallback>
        </mc:AlternateContent>
      </w:r>
    </w:p>
    <w:p w:rsidR="00825DB5" w:rsidRPr="00C3289F" w:rsidRDefault="00825DB5" w:rsidP="00825DB5">
      <w:pPr>
        <w:rPr>
          <w:rFonts w:cs="Times New Roman"/>
        </w:rPr>
      </w:pPr>
    </w:p>
    <w:p w:rsidR="00825DB5" w:rsidRPr="00C3289F" w:rsidRDefault="00825DB5" w:rsidP="00825DB5">
      <w:pPr>
        <w:rPr>
          <w:rFonts w:cs="Times New Roman"/>
        </w:rPr>
      </w:pPr>
    </w:p>
    <w:p w:rsidR="00825DB5" w:rsidRPr="00C3289F" w:rsidRDefault="00825DB5" w:rsidP="00825DB5">
      <w:pPr>
        <w:rPr>
          <w:rFonts w:cs="Times New Roman"/>
        </w:rPr>
      </w:pPr>
    </w:p>
    <w:p w:rsidR="00825DB5" w:rsidRPr="00C3289F" w:rsidRDefault="00825DB5" w:rsidP="00825DB5">
      <w:pPr>
        <w:rPr>
          <w:rFonts w:cs="Times New Roman"/>
        </w:rPr>
      </w:pPr>
    </w:p>
    <w:p w:rsidR="00825DB5" w:rsidRPr="00C3289F" w:rsidRDefault="00825DB5" w:rsidP="00825DB5">
      <w:pPr>
        <w:rPr>
          <w:rFonts w:cs="Times New Roman"/>
        </w:rPr>
      </w:pPr>
    </w:p>
    <w:p w:rsidR="00825DB5" w:rsidRPr="00C3289F" w:rsidRDefault="00825DB5" w:rsidP="00825DB5">
      <w:pPr>
        <w:rPr>
          <w:rFonts w:cs="Times New Roman"/>
        </w:rPr>
      </w:pPr>
    </w:p>
    <w:p w:rsidR="000841E1" w:rsidRPr="00C3289F" w:rsidRDefault="000841E1" w:rsidP="00825DB5">
      <w:pPr>
        <w:rPr>
          <w:rFonts w:cs="Times New Roman"/>
        </w:rPr>
      </w:pPr>
    </w:p>
    <w:p w:rsidR="000841E1" w:rsidRPr="00C3289F" w:rsidRDefault="000841E1" w:rsidP="00825DB5">
      <w:pPr>
        <w:rPr>
          <w:rFonts w:cs="Times New Roman"/>
        </w:rPr>
      </w:pPr>
    </w:p>
    <w:p w:rsidR="00825DB5" w:rsidRPr="00C3289F" w:rsidRDefault="00825DB5" w:rsidP="00825DB5">
      <w:pPr>
        <w:jc w:val="left"/>
        <w:rPr>
          <w:rFonts w:cs="Times New Roman"/>
        </w:rPr>
      </w:pPr>
      <w:r w:rsidRPr="00C3289F">
        <w:rPr>
          <w:rFonts w:cs="Times New Roman"/>
          <w:b/>
        </w:rPr>
        <w:t>EL</w:t>
      </w:r>
      <w:r w:rsidRPr="00C3289F">
        <w:rPr>
          <w:rFonts w:cs="Times New Roman"/>
        </w:rPr>
        <w:t xml:space="preserve"> </w:t>
      </w:r>
      <w:r w:rsidRPr="00C3289F">
        <w:rPr>
          <w:rFonts w:cs="Times New Roman"/>
          <w:b/>
        </w:rPr>
        <w:t>HIMNO</w:t>
      </w:r>
      <w:r w:rsidRPr="00C3289F">
        <w:rPr>
          <w:rFonts w:cs="Times New Roman"/>
        </w:rPr>
        <w:t>:</w:t>
      </w:r>
    </w:p>
    <w:p w:rsidR="00825DB5" w:rsidRPr="00C3289F" w:rsidRDefault="00825DB5" w:rsidP="00825DB5">
      <w:pPr>
        <w:spacing w:line="276" w:lineRule="auto"/>
        <w:jc w:val="center"/>
        <w:rPr>
          <w:rFonts w:cs="Times New Roman"/>
        </w:rPr>
      </w:pPr>
      <w:r w:rsidRPr="00C3289F">
        <w:rPr>
          <w:rFonts w:cs="Times New Roman"/>
        </w:rPr>
        <w:t>Letra y música: Guillermo Montes Ramos</w:t>
      </w:r>
    </w:p>
    <w:p w:rsidR="00825DB5" w:rsidRPr="00C3289F" w:rsidRDefault="00825DB5" w:rsidP="00825DB5">
      <w:pPr>
        <w:spacing w:line="276" w:lineRule="auto"/>
        <w:jc w:val="center"/>
        <w:rPr>
          <w:rFonts w:cs="Times New Roman"/>
        </w:rPr>
      </w:pPr>
      <w:r w:rsidRPr="00C3289F">
        <w:rPr>
          <w:rFonts w:cs="Times New Roman"/>
        </w:rPr>
        <w:t>Arreglos: Nicolás Reino.</w:t>
      </w:r>
    </w:p>
    <w:p w:rsidR="00825DB5" w:rsidRPr="00C3289F" w:rsidRDefault="00825DB5" w:rsidP="00825DB5">
      <w:pPr>
        <w:spacing w:line="276" w:lineRule="auto"/>
        <w:jc w:val="center"/>
        <w:rPr>
          <w:rFonts w:cs="Times New Roman"/>
        </w:rPr>
      </w:pPr>
      <w:r w:rsidRPr="00C3289F">
        <w:rPr>
          <w:rFonts w:cs="Times New Roman"/>
        </w:rPr>
        <w:t>Coro</w:t>
      </w:r>
    </w:p>
    <w:p w:rsidR="00825DB5" w:rsidRPr="00C3289F" w:rsidRDefault="00825DB5" w:rsidP="00825DB5">
      <w:pPr>
        <w:spacing w:line="276" w:lineRule="auto"/>
        <w:jc w:val="center"/>
        <w:rPr>
          <w:rFonts w:cs="Times New Roman"/>
        </w:rPr>
      </w:pPr>
      <w:r w:rsidRPr="00C3289F">
        <w:rPr>
          <w:rFonts w:cs="Times New Roman"/>
        </w:rPr>
        <w:t>Inevistas cantemos con fuerza</w:t>
      </w:r>
    </w:p>
    <w:p w:rsidR="00825DB5" w:rsidRPr="00C3289F" w:rsidRDefault="00825DB5" w:rsidP="00825DB5">
      <w:pPr>
        <w:spacing w:line="276" w:lineRule="auto"/>
        <w:jc w:val="center"/>
        <w:rPr>
          <w:rFonts w:cs="Times New Roman"/>
        </w:rPr>
      </w:pPr>
      <w:r w:rsidRPr="00C3289F">
        <w:rPr>
          <w:rFonts w:cs="Times New Roman"/>
        </w:rPr>
        <w:t>con el alma y el corazón</w:t>
      </w:r>
    </w:p>
    <w:p w:rsidR="00825DB5" w:rsidRPr="00C3289F" w:rsidRDefault="00825DB5" w:rsidP="00825DB5">
      <w:pPr>
        <w:spacing w:line="276" w:lineRule="auto"/>
        <w:jc w:val="center"/>
        <w:rPr>
          <w:rFonts w:cs="Times New Roman"/>
        </w:rPr>
      </w:pPr>
      <w:r w:rsidRPr="00C3289F">
        <w:rPr>
          <w:rFonts w:cs="Times New Roman"/>
        </w:rPr>
        <w:t>nuestro Himno que es una gran muestra</w:t>
      </w:r>
    </w:p>
    <w:p w:rsidR="00825DB5" w:rsidRPr="00C3289F" w:rsidRDefault="00825DB5" w:rsidP="00825DB5">
      <w:pPr>
        <w:spacing w:line="276" w:lineRule="auto"/>
        <w:jc w:val="center"/>
        <w:rPr>
          <w:rFonts w:cs="Times New Roman"/>
        </w:rPr>
      </w:pPr>
      <w:r w:rsidRPr="00C3289F">
        <w:rPr>
          <w:rFonts w:cs="Times New Roman"/>
        </w:rPr>
        <w:t>del emporio de nuestra institución.</w:t>
      </w:r>
    </w:p>
    <w:p w:rsidR="00825DB5" w:rsidRPr="00C3289F" w:rsidRDefault="00825DB5" w:rsidP="00825DB5">
      <w:pPr>
        <w:spacing w:line="276" w:lineRule="auto"/>
        <w:jc w:val="center"/>
        <w:rPr>
          <w:rFonts w:cs="Times New Roman"/>
        </w:rPr>
      </w:pPr>
    </w:p>
    <w:p w:rsidR="00825DB5" w:rsidRPr="00C3289F" w:rsidRDefault="00825DB5" w:rsidP="00825DB5">
      <w:pPr>
        <w:spacing w:line="276" w:lineRule="auto"/>
        <w:jc w:val="center"/>
        <w:rPr>
          <w:rFonts w:cs="Times New Roman"/>
        </w:rPr>
      </w:pPr>
      <w:r w:rsidRPr="00C3289F">
        <w:rPr>
          <w:rFonts w:cs="Times New Roman"/>
        </w:rPr>
        <w:t>Ciencia, progreso y superación</w:t>
      </w:r>
    </w:p>
    <w:p w:rsidR="00825DB5" w:rsidRPr="00C3289F" w:rsidRDefault="00825DB5" w:rsidP="00825DB5">
      <w:pPr>
        <w:spacing w:line="276" w:lineRule="auto"/>
        <w:jc w:val="center"/>
        <w:rPr>
          <w:rFonts w:cs="Times New Roman"/>
        </w:rPr>
      </w:pPr>
      <w:r w:rsidRPr="00C3289F">
        <w:rPr>
          <w:rFonts w:cs="Times New Roman"/>
        </w:rPr>
        <w:t>es la senda de nuestro andar</w:t>
      </w:r>
    </w:p>
    <w:p w:rsidR="00825DB5" w:rsidRPr="00C3289F" w:rsidRDefault="00825DB5" w:rsidP="00825DB5">
      <w:pPr>
        <w:spacing w:line="276" w:lineRule="auto"/>
        <w:jc w:val="center"/>
        <w:rPr>
          <w:rFonts w:cs="Times New Roman"/>
        </w:rPr>
      </w:pPr>
      <w:r w:rsidRPr="00C3289F">
        <w:rPr>
          <w:rFonts w:cs="Times New Roman"/>
        </w:rPr>
        <w:t>y por eso vamos a triunfar</w:t>
      </w:r>
    </w:p>
    <w:p w:rsidR="00825DB5" w:rsidRPr="00C3289F" w:rsidRDefault="00825DB5" w:rsidP="00825DB5">
      <w:pPr>
        <w:spacing w:line="276" w:lineRule="auto"/>
        <w:jc w:val="center"/>
        <w:rPr>
          <w:rFonts w:cs="Times New Roman"/>
        </w:rPr>
      </w:pPr>
      <w:r w:rsidRPr="00C3289F">
        <w:rPr>
          <w:rFonts w:cs="Times New Roman"/>
        </w:rPr>
        <w:t>con disciplina y talento</w:t>
      </w:r>
    </w:p>
    <w:p w:rsidR="00825DB5" w:rsidRPr="00C3289F" w:rsidRDefault="00825DB5" w:rsidP="00825DB5">
      <w:pPr>
        <w:spacing w:line="276" w:lineRule="auto"/>
        <w:jc w:val="center"/>
        <w:rPr>
          <w:rFonts w:cs="Times New Roman"/>
        </w:rPr>
      </w:pPr>
      <w:r w:rsidRPr="00C3289F">
        <w:rPr>
          <w:rFonts w:cs="Times New Roman"/>
        </w:rPr>
        <w:t>el futuro hemos de cambiar.</w:t>
      </w:r>
    </w:p>
    <w:p w:rsidR="00825DB5" w:rsidRPr="00C3289F" w:rsidRDefault="00825DB5" w:rsidP="00825DB5">
      <w:pPr>
        <w:spacing w:line="276" w:lineRule="auto"/>
        <w:jc w:val="center"/>
        <w:rPr>
          <w:rFonts w:cs="Times New Roman"/>
        </w:rPr>
      </w:pPr>
    </w:p>
    <w:p w:rsidR="00825DB5" w:rsidRPr="00C3289F" w:rsidRDefault="00825DB5" w:rsidP="00825DB5">
      <w:pPr>
        <w:spacing w:line="276" w:lineRule="auto"/>
        <w:jc w:val="center"/>
        <w:rPr>
          <w:rFonts w:cs="Times New Roman"/>
        </w:rPr>
      </w:pPr>
      <w:r w:rsidRPr="00C3289F">
        <w:rPr>
          <w:rFonts w:cs="Times New Roman"/>
        </w:rPr>
        <w:t>I</w:t>
      </w:r>
    </w:p>
    <w:p w:rsidR="00825DB5" w:rsidRPr="00C3289F" w:rsidRDefault="00825DB5" w:rsidP="00825DB5">
      <w:pPr>
        <w:spacing w:line="276" w:lineRule="auto"/>
        <w:jc w:val="center"/>
        <w:rPr>
          <w:rFonts w:cs="Times New Roman"/>
        </w:rPr>
      </w:pPr>
      <w:r w:rsidRPr="00C3289F">
        <w:rPr>
          <w:rFonts w:cs="Times New Roman"/>
        </w:rPr>
        <w:t>Somos Inevistas</w:t>
      </w:r>
    </w:p>
    <w:p w:rsidR="00825DB5" w:rsidRPr="00C3289F" w:rsidRDefault="00825DB5" w:rsidP="00825DB5">
      <w:pPr>
        <w:spacing w:line="276" w:lineRule="auto"/>
        <w:jc w:val="center"/>
        <w:rPr>
          <w:rFonts w:cs="Times New Roman"/>
        </w:rPr>
      </w:pPr>
      <w:r w:rsidRPr="00C3289F">
        <w:rPr>
          <w:rFonts w:cs="Times New Roman"/>
        </w:rPr>
        <w:t>que juntos buscamos</w:t>
      </w:r>
    </w:p>
    <w:p w:rsidR="00825DB5" w:rsidRPr="00C3289F" w:rsidRDefault="00825DB5" w:rsidP="00825DB5">
      <w:pPr>
        <w:spacing w:line="276" w:lineRule="auto"/>
        <w:jc w:val="center"/>
        <w:rPr>
          <w:rFonts w:cs="Times New Roman"/>
        </w:rPr>
      </w:pPr>
      <w:r w:rsidRPr="00C3289F">
        <w:rPr>
          <w:rFonts w:cs="Times New Roman"/>
        </w:rPr>
        <w:t>nuestra calidad de vida</w:t>
      </w:r>
    </w:p>
    <w:p w:rsidR="00825DB5" w:rsidRPr="00C3289F" w:rsidRDefault="00825DB5" w:rsidP="00825DB5">
      <w:pPr>
        <w:spacing w:line="276" w:lineRule="auto"/>
        <w:jc w:val="center"/>
        <w:rPr>
          <w:rFonts w:cs="Times New Roman"/>
        </w:rPr>
      </w:pPr>
      <w:r w:rsidRPr="00C3289F">
        <w:rPr>
          <w:rFonts w:cs="Times New Roman"/>
        </w:rPr>
        <w:t>lo estamos logrando</w:t>
      </w:r>
    </w:p>
    <w:p w:rsidR="00825DB5" w:rsidRPr="00C3289F" w:rsidRDefault="00825DB5" w:rsidP="00825DB5">
      <w:pPr>
        <w:spacing w:line="276" w:lineRule="auto"/>
        <w:jc w:val="center"/>
        <w:rPr>
          <w:rFonts w:cs="Times New Roman"/>
        </w:rPr>
      </w:pPr>
      <w:r w:rsidRPr="00C3289F">
        <w:rPr>
          <w:rFonts w:cs="Times New Roman"/>
        </w:rPr>
        <w:t>nuestra meta es la felicidad.</w:t>
      </w:r>
    </w:p>
    <w:p w:rsidR="003147AB" w:rsidRPr="00C3289F" w:rsidRDefault="003147AB" w:rsidP="00825DB5">
      <w:pPr>
        <w:spacing w:line="276" w:lineRule="auto"/>
        <w:jc w:val="center"/>
        <w:rPr>
          <w:rFonts w:cs="Times New Roman"/>
        </w:rPr>
      </w:pPr>
    </w:p>
    <w:p w:rsidR="00825DB5" w:rsidRPr="00C3289F" w:rsidRDefault="00825DB5" w:rsidP="00825DB5">
      <w:pPr>
        <w:spacing w:line="276" w:lineRule="auto"/>
        <w:jc w:val="center"/>
        <w:rPr>
          <w:rFonts w:cs="Times New Roman"/>
        </w:rPr>
      </w:pPr>
      <w:r w:rsidRPr="00C3289F">
        <w:rPr>
          <w:rFonts w:cs="Times New Roman"/>
        </w:rPr>
        <w:t>II</w:t>
      </w:r>
    </w:p>
    <w:p w:rsidR="00825DB5" w:rsidRPr="00C3289F" w:rsidRDefault="00825DB5" w:rsidP="00825DB5">
      <w:pPr>
        <w:spacing w:line="276" w:lineRule="auto"/>
        <w:jc w:val="center"/>
        <w:rPr>
          <w:rFonts w:cs="Times New Roman"/>
        </w:rPr>
      </w:pPr>
      <w:r w:rsidRPr="00C3289F">
        <w:rPr>
          <w:rFonts w:cs="Times New Roman"/>
        </w:rPr>
        <w:t>Dios tú que iluminas</w:t>
      </w:r>
    </w:p>
    <w:p w:rsidR="00825DB5" w:rsidRPr="00C3289F" w:rsidRDefault="00825DB5" w:rsidP="00825DB5">
      <w:pPr>
        <w:spacing w:line="276" w:lineRule="auto"/>
        <w:jc w:val="center"/>
        <w:rPr>
          <w:rFonts w:cs="Times New Roman"/>
        </w:rPr>
      </w:pPr>
      <w:r w:rsidRPr="00C3289F">
        <w:rPr>
          <w:rFonts w:cs="Times New Roman"/>
        </w:rPr>
        <w:lastRenderedPageBreak/>
        <w:t>nuestro trabajar</w:t>
      </w:r>
    </w:p>
    <w:p w:rsidR="00825DB5" w:rsidRPr="00C3289F" w:rsidRDefault="00825DB5" w:rsidP="00825DB5">
      <w:pPr>
        <w:spacing w:line="276" w:lineRule="auto"/>
        <w:jc w:val="center"/>
        <w:rPr>
          <w:rFonts w:cs="Times New Roman"/>
        </w:rPr>
      </w:pPr>
      <w:r w:rsidRPr="00C3289F">
        <w:rPr>
          <w:rFonts w:cs="Times New Roman"/>
        </w:rPr>
        <w:t>Bríndanos la fuerza</w:t>
      </w:r>
    </w:p>
    <w:p w:rsidR="00825DB5" w:rsidRPr="00C3289F" w:rsidRDefault="00825DB5" w:rsidP="00825DB5">
      <w:pPr>
        <w:spacing w:line="276" w:lineRule="auto"/>
        <w:jc w:val="center"/>
        <w:rPr>
          <w:rFonts w:cs="Times New Roman"/>
        </w:rPr>
      </w:pPr>
      <w:r w:rsidRPr="00C3289F">
        <w:rPr>
          <w:rFonts w:cs="Times New Roman"/>
        </w:rPr>
        <w:t>Porque muy alto quiero llegar</w:t>
      </w:r>
    </w:p>
    <w:p w:rsidR="00825DB5" w:rsidRPr="00C3289F" w:rsidRDefault="00825DB5" w:rsidP="00825DB5">
      <w:pPr>
        <w:spacing w:line="276" w:lineRule="auto"/>
        <w:jc w:val="center"/>
        <w:rPr>
          <w:rFonts w:cs="Times New Roman"/>
        </w:rPr>
      </w:pPr>
      <w:r w:rsidRPr="00C3289F">
        <w:rPr>
          <w:rFonts w:cs="Times New Roman"/>
        </w:rPr>
        <w:t>que orgullo yo siento</w:t>
      </w:r>
    </w:p>
    <w:p w:rsidR="00825DB5" w:rsidRPr="00C3289F" w:rsidRDefault="00825DB5" w:rsidP="00825DB5">
      <w:pPr>
        <w:spacing w:line="276" w:lineRule="auto"/>
        <w:jc w:val="center"/>
        <w:rPr>
          <w:rFonts w:cs="Times New Roman"/>
        </w:rPr>
      </w:pPr>
      <w:r w:rsidRPr="00C3289F">
        <w:rPr>
          <w:rFonts w:cs="Times New Roman"/>
        </w:rPr>
        <w:t xml:space="preserve">ser </w:t>
      </w:r>
      <w:proofErr w:type="spellStart"/>
      <w:r w:rsidRPr="00C3289F">
        <w:rPr>
          <w:rFonts w:cs="Times New Roman"/>
        </w:rPr>
        <w:t>Inevista</w:t>
      </w:r>
      <w:proofErr w:type="spellEnd"/>
      <w:r w:rsidRPr="00C3289F">
        <w:rPr>
          <w:rFonts w:cs="Times New Roman"/>
        </w:rPr>
        <w:t xml:space="preserve"> mi gran verdad.</w:t>
      </w:r>
    </w:p>
    <w:p w:rsidR="00825DB5" w:rsidRPr="00C3289F" w:rsidRDefault="00825DB5" w:rsidP="00825DB5">
      <w:pPr>
        <w:spacing w:line="276" w:lineRule="auto"/>
        <w:jc w:val="center"/>
        <w:rPr>
          <w:rFonts w:cs="Times New Roman"/>
        </w:rPr>
      </w:pPr>
      <w:r w:rsidRPr="00C3289F">
        <w:rPr>
          <w:rFonts w:cs="Times New Roman"/>
        </w:rPr>
        <w:t>(Coro)</w:t>
      </w:r>
    </w:p>
    <w:p w:rsidR="00825DB5" w:rsidRPr="00C3289F" w:rsidRDefault="00825DB5" w:rsidP="00825DB5">
      <w:pPr>
        <w:spacing w:line="276" w:lineRule="auto"/>
        <w:jc w:val="center"/>
        <w:rPr>
          <w:rFonts w:cs="Times New Roman"/>
        </w:rPr>
      </w:pPr>
      <w:r w:rsidRPr="00C3289F">
        <w:rPr>
          <w:rFonts w:cs="Times New Roman"/>
        </w:rPr>
        <w:t>III</w:t>
      </w:r>
    </w:p>
    <w:p w:rsidR="00825DB5" w:rsidRPr="00C3289F" w:rsidRDefault="00825DB5" w:rsidP="00825DB5">
      <w:pPr>
        <w:spacing w:line="276" w:lineRule="auto"/>
        <w:jc w:val="center"/>
        <w:rPr>
          <w:rFonts w:cs="Times New Roman"/>
        </w:rPr>
      </w:pPr>
      <w:r w:rsidRPr="00C3289F">
        <w:rPr>
          <w:rFonts w:cs="Times New Roman"/>
        </w:rPr>
        <w:t>Con la frente en alto</w:t>
      </w:r>
    </w:p>
    <w:p w:rsidR="00825DB5" w:rsidRPr="00C3289F" w:rsidRDefault="00825DB5" w:rsidP="00825DB5">
      <w:pPr>
        <w:spacing w:line="276" w:lineRule="auto"/>
        <w:jc w:val="center"/>
        <w:rPr>
          <w:rFonts w:cs="Times New Roman"/>
        </w:rPr>
      </w:pPr>
      <w:r w:rsidRPr="00C3289F">
        <w:rPr>
          <w:rFonts w:cs="Times New Roman"/>
        </w:rPr>
        <w:t>un futuro forjaremos</w:t>
      </w:r>
    </w:p>
    <w:p w:rsidR="00825DB5" w:rsidRPr="00C3289F" w:rsidRDefault="00825DB5" w:rsidP="00825DB5">
      <w:pPr>
        <w:spacing w:line="276" w:lineRule="auto"/>
        <w:jc w:val="center"/>
        <w:rPr>
          <w:rFonts w:cs="Times New Roman"/>
        </w:rPr>
      </w:pPr>
      <w:r w:rsidRPr="00C3289F">
        <w:rPr>
          <w:rFonts w:cs="Times New Roman"/>
        </w:rPr>
        <w:t>y un legado dejaremos</w:t>
      </w:r>
    </w:p>
    <w:p w:rsidR="00825DB5" w:rsidRPr="00C3289F" w:rsidRDefault="00825DB5" w:rsidP="00825DB5">
      <w:pPr>
        <w:spacing w:line="276" w:lineRule="auto"/>
        <w:jc w:val="center"/>
        <w:rPr>
          <w:rFonts w:cs="Times New Roman"/>
        </w:rPr>
      </w:pPr>
      <w:r w:rsidRPr="00C3289F">
        <w:rPr>
          <w:rFonts w:cs="Times New Roman"/>
        </w:rPr>
        <w:t>para que sirva como ejemplo</w:t>
      </w:r>
    </w:p>
    <w:p w:rsidR="00825DB5" w:rsidRPr="00C3289F" w:rsidRDefault="00825DB5" w:rsidP="00825DB5">
      <w:pPr>
        <w:spacing w:line="276" w:lineRule="auto"/>
        <w:jc w:val="center"/>
        <w:rPr>
          <w:rFonts w:cs="Times New Roman"/>
        </w:rPr>
      </w:pPr>
      <w:r w:rsidRPr="00C3289F">
        <w:rPr>
          <w:rFonts w:cs="Times New Roman"/>
        </w:rPr>
        <w:t>a la nueva generación.</w:t>
      </w:r>
    </w:p>
    <w:p w:rsidR="00825DB5" w:rsidRPr="00C3289F" w:rsidRDefault="00825DB5" w:rsidP="00825DB5">
      <w:pPr>
        <w:spacing w:line="276" w:lineRule="auto"/>
        <w:jc w:val="center"/>
        <w:rPr>
          <w:rFonts w:cs="Times New Roman"/>
        </w:rPr>
      </w:pPr>
      <w:r w:rsidRPr="00C3289F">
        <w:rPr>
          <w:rFonts w:cs="Times New Roman"/>
        </w:rPr>
        <w:t>IV</w:t>
      </w:r>
    </w:p>
    <w:p w:rsidR="00825DB5" w:rsidRPr="00C3289F" w:rsidRDefault="00825DB5" w:rsidP="00825DB5">
      <w:pPr>
        <w:spacing w:line="276" w:lineRule="auto"/>
        <w:jc w:val="center"/>
        <w:rPr>
          <w:rFonts w:cs="Times New Roman"/>
        </w:rPr>
      </w:pPr>
      <w:r w:rsidRPr="00C3289F">
        <w:rPr>
          <w:rFonts w:cs="Times New Roman"/>
        </w:rPr>
        <w:t>Siempre humilde y prestos</w:t>
      </w:r>
    </w:p>
    <w:p w:rsidR="00825DB5" w:rsidRPr="00C3289F" w:rsidRDefault="00825DB5" w:rsidP="00825DB5">
      <w:pPr>
        <w:spacing w:line="276" w:lineRule="auto"/>
        <w:jc w:val="center"/>
        <w:rPr>
          <w:rFonts w:cs="Times New Roman"/>
        </w:rPr>
      </w:pPr>
      <w:r w:rsidRPr="00C3289F">
        <w:rPr>
          <w:rFonts w:cs="Times New Roman"/>
        </w:rPr>
        <w:t>a colaborar</w:t>
      </w:r>
    </w:p>
    <w:p w:rsidR="00825DB5" w:rsidRPr="00C3289F" w:rsidRDefault="00825DB5" w:rsidP="00825DB5">
      <w:pPr>
        <w:spacing w:line="276" w:lineRule="auto"/>
        <w:jc w:val="center"/>
        <w:rPr>
          <w:rFonts w:cs="Times New Roman"/>
        </w:rPr>
      </w:pPr>
      <w:r w:rsidRPr="00C3289F">
        <w:rPr>
          <w:rFonts w:cs="Times New Roman"/>
        </w:rPr>
        <w:t>somos de alma grande</w:t>
      </w:r>
    </w:p>
    <w:p w:rsidR="00825DB5" w:rsidRPr="00C3289F" w:rsidRDefault="00825DB5" w:rsidP="00825DB5">
      <w:pPr>
        <w:spacing w:line="276" w:lineRule="auto"/>
        <w:jc w:val="center"/>
        <w:rPr>
          <w:rFonts w:cs="Times New Roman"/>
        </w:rPr>
      </w:pPr>
      <w:r w:rsidRPr="00C3289F">
        <w:rPr>
          <w:rFonts w:cs="Times New Roman"/>
        </w:rPr>
        <w:t>como es el cielo como es el mar</w:t>
      </w:r>
    </w:p>
    <w:p w:rsidR="00825DB5" w:rsidRPr="00C3289F" w:rsidRDefault="00825DB5" w:rsidP="00825DB5">
      <w:pPr>
        <w:spacing w:line="276" w:lineRule="auto"/>
        <w:jc w:val="center"/>
        <w:rPr>
          <w:rFonts w:cs="Times New Roman"/>
        </w:rPr>
      </w:pPr>
      <w:r w:rsidRPr="00C3289F">
        <w:rPr>
          <w:rFonts w:cs="Times New Roman"/>
        </w:rPr>
        <w:t>llevamos por dentro</w:t>
      </w:r>
    </w:p>
    <w:p w:rsidR="00825DB5" w:rsidRPr="00C3289F" w:rsidRDefault="00825DB5" w:rsidP="00825DB5">
      <w:pPr>
        <w:spacing w:line="276" w:lineRule="auto"/>
        <w:jc w:val="center"/>
        <w:rPr>
          <w:rFonts w:cs="Times New Roman"/>
        </w:rPr>
      </w:pPr>
      <w:r w:rsidRPr="00C3289F">
        <w:rPr>
          <w:rFonts w:cs="Times New Roman"/>
        </w:rPr>
        <w:t>ganas inmensas de un día triunfar</w:t>
      </w:r>
    </w:p>
    <w:p w:rsidR="00825DB5" w:rsidRPr="00C3289F" w:rsidRDefault="00825DB5" w:rsidP="00825DB5">
      <w:pPr>
        <w:spacing w:line="276" w:lineRule="auto"/>
        <w:jc w:val="center"/>
        <w:rPr>
          <w:rFonts w:cs="Times New Roman"/>
        </w:rPr>
      </w:pPr>
      <w:r w:rsidRPr="00C3289F">
        <w:rPr>
          <w:rFonts w:cs="Times New Roman"/>
        </w:rPr>
        <w:t>(Coro)</w:t>
      </w:r>
    </w:p>
    <w:p w:rsidR="00F401BF" w:rsidRPr="00C3289F" w:rsidRDefault="00F401BF" w:rsidP="00825DB5">
      <w:pPr>
        <w:spacing w:line="276" w:lineRule="auto"/>
        <w:jc w:val="center"/>
        <w:rPr>
          <w:rFonts w:cs="Times New Roman"/>
        </w:rPr>
      </w:pPr>
    </w:p>
    <w:p w:rsidR="00DE6ED9" w:rsidRPr="00C3289F" w:rsidRDefault="00DE6ED9" w:rsidP="00825DB5">
      <w:pPr>
        <w:spacing w:line="276" w:lineRule="auto"/>
        <w:jc w:val="center"/>
        <w:rPr>
          <w:rFonts w:cs="Times New Roman"/>
        </w:rPr>
      </w:pPr>
    </w:p>
    <w:p w:rsidR="00DE6ED9" w:rsidRPr="00C3289F" w:rsidRDefault="00DE6ED9" w:rsidP="00825DB5">
      <w:pPr>
        <w:spacing w:line="276" w:lineRule="auto"/>
        <w:jc w:val="center"/>
        <w:rPr>
          <w:rFonts w:cs="Times New Roman"/>
        </w:rPr>
      </w:pPr>
    </w:p>
    <w:p w:rsidR="00DE6ED9" w:rsidRPr="00C3289F" w:rsidRDefault="00DE6ED9" w:rsidP="00825DB5">
      <w:pPr>
        <w:spacing w:line="276" w:lineRule="auto"/>
        <w:jc w:val="center"/>
        <w:rPr>
          <w:rFonts w:cs="Times New Roman"/>
        </w:rPr>
      </w:pPr>
    </w:p>
    <w:p w:rsidR="00DE6ED9" w:rsidRPr="00C3289F" w:rsidRDefault="00DE6ED9" w:rsidP="00825DB5">
      <w:pPr>
        <w:spacing w:line="276" w:lineRule="auto"/>
        <w:jc w:val="center"/>
        <w:rPr>
          <w:rFonts w:cs="Times New Roman"/>
        </w:rPr>
      </w:pPr>
    </w:p>
    <w:p w:rsidR="000841E1" w:rsidRPr="00B31D1B" w:rsidRDefault="000841E1" w:rsidP="00B31D1B">
      <w:pPr>
        <w:pStyle w:val="Sinespaciado"/>
        <w:rPr>
          <w:sz w:val="12"/>
          <w:szCs w:val="12"/>
        </w:rPr>
      </w:pPr>
    </w:p>
    <w:p w:rsidR="00100D2F" w:rsidRDefault="00100D2F" w:rsidP="00100D2F">
      <w:pPr>
        <w:pStyle w:val="Ttulo3"/>
        <w:rPr>
          <w:rFonts w:cs="Times New Roman"/>
        </w:rPr>
      </w:pPr>
      <w:bookmarkStart w:id="9" w:name="_Toc134195554"/>
      <w:r w:rsidRPr="00C3289F">
        <w:rPr>
          <w:rFonts w:cs="Times New Roman"/>
        </w:rPr>
        <w:lastRenderedPageBreak/>
        <w:t>UNIFORME</w:t>
      </w:r>
      <w:bookmarkEnd w:id="9"/>
      <w:r w:rsidRPr="00C3289F">
        <w:rPr>
          <w:rFonts w:cs="Times New Roman"/>
        </w:rPr>
        <w:t xml:space="preserve"> </w:t>
      </w:r>
    </w:p>
    <w:p w:rsidR="00B31D1B" w:rsidRPr="00B31D1B" w:rsidRDefault="00B31D1B" w:rsidP="00B31D1B">
      <w:pPr>
        <w:pStyle w:val="Sinespaciado"/>
      </w:pPr>
    </w:p>
    <w:p w:rsidR="00100D2F" w:rsidRPr="00C3289F" w:rsidRDefault="00100D2F" w:rsidP="00100D2F">
      <w:pPr>
        <w:rPr>
          <w:rFonts w:cs="Times New Roman"/>
        </w:rPr>
      </w:pPr>
      <w:r w:rsidRPr="00C3289F">
        <w:rPr>
          <w:rFonts w:cs="Times New Roman"/>
        </w:rPr>
        <w:t xml:space="preserve">El buen uso del uniforme y una adecuada presentación personal influyen decididamente en la evaluación del comportamiento, de allí que sea necesario cumplir las siguientes indicaciones. El siguiente es el diseño e indicaciones para la confección del uniforme de la Institución educativa El Viajano. </w:t>
      </w:r>
    </w:p>
    <w:p w:rsidR="000D4B13" w:rsidRPr="00C3289F" w:rsidRDefault="000D4B13" w:rsidP="000D4B13">
      <w:pPr>
        <w:spacing w:line="276" w:lineRule="auto"/>
        <w:jc w:val="left"/>
        <w:rPr>
          <w:rFonts w:cs="Times New Roman"/>
          <w:b/>
        </w:rPr>
      </w:pPr>
      <w:r w:rsidRPr="00C3289F">
        <w:rPr>
          <w:rFonts w:cs="Times New Roman"/>
          <w:b/>
          <w:noProof/>
        </w:rPr>
        <w:drawing>
          <wp:inline distT="0" distB="0" distL="0" distR="0" wp14:anchorId="70145879" wp14:editId="5793039B">
            <wp:extent cx="2039970" cy="3648973"/>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3-05-04 at 10.42.15 AM.jpeg"/>
                    <pic:cNvPicPr/>
                  </pic:nvPicPr>
                  <pic:blipFill rotWithShape="1">
                    <a:blip r:embed="rId10">
                      <a:extLst>
                        <a:ext uri="{28A0092B-C50C-407E-A947-70E740481C1C}">
                          <a14:useLocalDpi xmlns:a14="http://schemas.microsoft.com/office/drawing/2010/main" val="0"/>
                        </a:ext>
                      </a:extLst>
                    </a:blip>
                    <a:srcRect l="7542" t="21089" r="5218" b="8805"/>
                    <a:stretch/>
                  </pic:blipFill>
                  <pic:spPr bwMode="auto">
                    <a:xfrm>
                      <a:off x="0" y="0"/>
                      <a:ext cx="2061537" cy="3687550"/>
                    </a:xfrm>
                    <a:prstGeom prst="rect">
                      <a:avLst/>
                    </a:prstGeom>
                    <a:ln>
                      <a:noFill/>
                    </a:ln>
                    <a:extLst>
                      <a:ext uri="{53640926-AAD7-44D8-BBD7-CCE9431645EC}">
                        <a14:shadowObscured xmlns:a14="http://schemas.microsoft.com/office/drawing/2010/main"/>
                      </a:ext>
                    </a:extLst>
                  </pic:spPr>
                </pic:pic>
              </a:graphicData>
            </a:graphic>
          </wp:inline>
        </w:drawing>
      </w:r>
      <w:r w:rsidRPr="00C3289F">
        <w:rPr>
          <w:rFonts w:cs="Times New Roman"/>
          <w:b/>
        </w:rPr>
        <w:t xml:space="preserve">                           </w:t>
      </w:r>
      <w:r w:rsidRPr="00C3289F">
        <w:rPr>
          <w:rFonts w:cs="Times New Roman"/>
          <w:b/>
          <w:noProof/>
        </w:rPr>
        <w:drawing>
          <wp:inline distT="0" distB="0" distL="0" distR="0" wp14:anchorId="3DFE2FA5" wp14:editId="5B769AB7">
            <wp:extent cx="1890382" cy="3637701"/>
            <wp:effectExtent l="0" t="0" r="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3-05-04 at 10.42.15 AM (1).jpeg"/>
                    <pic:cNvPicPr/>
                  </pic:nvPicPr>
                  <pic:blipFill rotWithShape="1">
                    <a:blip r:embed="rId11">
                      <a:extLst>
                        <a:ext uri="{28A0092B-C50C-407E-A947-70E740481C1C}">
                          <a14:useLocalDpi xmlns:a14="http://schemas.microsoft.com/office/drawing/2010/main" val="0"/>
                        </a:ext>
                      </a:extLst>
                    </a:blip>
                    <a:srcRect t="1538" b="3932"/>
                    <a:stretch/>
                  </pic:blipFill>
                  <pic:spPr bwMode="auto">
                    <a:xfrm>
                      <a:off x="0" y="0"/>
                      <a:ext cx="1892404" cy="3641592"/>
                    </a:xfrm>
                    <a:prstGeom prst="rect">
                      <a:avLst/>
                    </a:prstGeom>
                    <a:ln>
                      <a:noFill/>
                    </a:ln>
                    <a:extLst>
                      <a:ext uri="{53640926-AAD7-44D8-BBD7-CCE9431645EC}">
                        <a14:shadowObscured xmlns:a14="http://schemas.microsoft.com/office/drawing/2010/main"/>
                      </a:ext>
                    </a:extLst>
                  </pic:spPr>
                </pic:pic>
              </a:graphicData>
            </a:graphic>
          </wp:inline>
        </w:drawing>
      </w:r>
    </w:p>
    <w:p w:rsidR="00AF0287" w:rsidRPr="00C3289F" w:rsidRDefault="00786348" w:rsidP="00AF0287">
      <w:pPr>
        <w:spacing w:line="276" w:lineRule="auto"/>
        <w:jc w:val="left"/>
        <w:rPr>
          <w:rFonts w:cs="Times New Roman"/>
          <w:b/>
        </w:rPr>
      </w:pPr>
      <w:r w:rsidRPr="00C3289F">
        <w:rPr>
          <w:rFonts w:cs="Times New Roman"/>
          <w:b/>
        </w:rPr>
        <w:t>Uniforme de diario hombres:</w:t>
      </w:r>
    </w:p>
    <w:p w:rsidR="00AF0287" w:rsidRPr="00C3289F" w:rsidRDefault="00AF0287" w:rsidP="00786348">
      <w:pPr>
        <w:pStyle w:val="Prrafodelista"/>
        <w:numPr>
          <w:ilvl w:val="0"/>
          <w:numId w:val="48"/>
        </w:numPr>
        <w:spacing w:line="240" w:lineRule="auto"/>
        <w:jc w:val="left"/>
        <w:rPr>
          <w:rFonts w:cs="Times New Roman"/>
        </w:rPr>
      </w:pPr>
      <w:r w:rsidRPr="00C3289F">
        <w:rPr>
          <w:rFonts w:cs="Times New Roman"/>
        </w:rPr>
        <w:t>Camisa blanca</w:t>
      </w:r>
      <w:r w:rsidR="00786348" w:rsidRPr="00C3289F">
        <w:rPr>
          <w:rFonts w:cs="Times New Roman"/>
        </w:rPr>
        <w:t>,</w:t>
      </w:r>
      <w:r w:rsidRPr="00C3289F">
        <w:rPr>
          <w:rFonts w:cs="Times New Roman"/>
        </w:rPr>
        <w:t xml:space="preserve"> manga </w:t>
      </w:r>
      <w:r w:rsidR="000D4B13" w:rsidRPr="00C3289F">
        <w:rPr>
          <w:rFonts w:cs="Times New Roman"/>
        </w:rPr>
        <w:t>corta, con su respectivo escudo en la parte superior izquierda, doble bolsillo en la parte inferior delantera, desencajada.</w:t>
      </w:r>
    </w:p>
    <w:p w:rsidR="00AF0287" w:rsidRPr="00C3289F" w:rsidRDefault="00AF0287" w:rsidP="00786348">
      <w:pPr>
        <w:pStyle w:val="Prrafodelista"/>
        <w:numPr>
          <w:ilvl w:val="0"/>
          <w:numId w:val="48"/>
        </w:numPr>
        <w:spacing w:line="240" w:lineRule="auto"/>
        <w:jc w:val="left"/>
        <w:rPr>
          <w:rFonts w:cs="Times New Roman"/>
        </w:rPr>
      </w:pPr>
      <w:r w:rsidRPr="00C3289F">
        <w:rPr>
          <w:rFonts w:cs="Times New Roman"/>
        </w:rPr>
        <w:t>Pantalón clásico azul turquí</w:t>
      </w:r>
    </w:p>
    <w:p w:rsidR="000D4B13" w:rsidRPr="00C3289F" w:rsidRDefault="000D4B13" w:rsidP="00786348">
      <w:pPr>
        <w:pStyle w:val="Prrafodelista"/>
        <w:numPr>
          <w:ilvl w:val="0"/>
          <w:numId w:val="48"/>
        </w:numPr>
        <w:spacing w:line="240" w:lineRule="auto"/>
        <w:jc w:val="left"/>
        <w:rPr>
          <w:rFonts w:cs="Times New Roman"/>
        </w:rPr>
      </w:pPr>
      <w:r w:rsidRPr="00C3289F">
        <w:rPr>
          <w:rFonts w:cs="Times New Roman"/>
        </w:rPr>
        <w:t xml:space="preserve">Cinturón o correa negra. </w:t>
      </w:r>
    </w:p>
    <w:p w:rsidR="00AF0287" w:rsidRPr="00C3289F" w:rsidRDefault="00AF0287" w:rsidP="00786348">
      <w:pPr>
        <w:pStyle w:val="Prrafodelista"/>
        <w:numPr>
          <w:ilvl w:val="0"/>
          <w:numId w:val="48"/>
        </w:numPr>
        <w:spacing w:line="240" w:lineRule="auto"/>
        <w:jc w:val="left"/>
        <w:rPr>
          <w:rFonts w:cs="Times New Roman"/>
        </w:rPr>
      </w:pPr>
      <w:r w:rsidRPr="00C3289F">
        <w:rPr>
          <w:rFonts w:cs="Times New Roman"/>
        </w:rPr>
        <w:t>Medias azul turquí</w:t>
      </w:r>
      <w:r w:rsidR="000D4B13" w:rsidRPr="00C3289F">
        <w:rPr>
          <w:rFonts w:cs="Times New Roman"/>
        </w:rPr>
        <w:t xml:space="preserve"> </w:t>
      </w:r>
      <w:r w:rsidR="00044542" w:rsidRPr="00C3289F">
        <w:rPr>
          <w:rFonts w:cs="Times New Roman"/>
        </w:rPr>
        <w:t xml:space="preserve">o negras </w:t>
      </w:r>
      <w:r w:rsidR="000D4B13" w:rsidRPr="00C3289F">
        <w:rPr>
          <w:rFonts w:cs="Times New Roman"/>
        </w:rPr>
        <w:t>que cubra el tobillo</w:t>
      </w:r>
    </w:p>
    <w:p w:rsidR="00AF0287" w:rsidRPr="00C3289F" w:rsidRDefault="00AF0287" w:rsidP="00786348">
      <w:pPr>
        <w:pStyle w:val="Prrafodelista"/>
        <w:numPr>
          <w:ilvl w:val="0"/>
          <w:numId w:val="48"/>
        </w:numPr>
        <w:spacing w:line="240" w:lineRule="auto"/>
        <w:jc w:val="left"/>
        <w:rPr>
          <w:rFonts w:cs="Times New Roman"/>
        </w:rPr>
      </w:pPr>
      <w:r w:rsidRPr="00C3289F">
        <w:rPr>
          <w:rFonts w:cs="Times New Roman"/>
        </w:rPr>
        <w:t xml:space="preserve">Zapatos negros </w:t>
      </w:r>
      <w:r w:rsidR="000D4B13" w:rsidRPr="00C3289F">
        <w:rPr>
          <w:rFonts w:cs="Times New Roman"/>
        </w:rPr>
        <w:t>clásicos o colegiales</w:t>
      </w:r>
    </w:p>
    <w:p w:rsidR="00AF0287" w:rsidRPr="00C3289F" w:rsidRDefault="00AF0287" w:rsidP="00AF0287">
      <w:pPr>
        <w:spacing w:line="276" w:lineRule="auto"/>
        <w:jc w:val="left"/>
        <w:rPr>
          <w:rFonts w:cs="Times New Roman"/>
          <w:b/>
        </w:rPr>
      </w:pPr>
      <w:r w:rsidRPr="00C3289F">
        <w:rPr>
          <w:rFonts w:cs="Times New Roman"/>
          <w:b/>
        </w:rPr>
        <w:t>U</w:t>
      </w:r>
      <w:r w:rsidR="00786348" w:rsidRPr="00C3289F">
        <w:rPr>
          <w:rFonts w:cs="Times New Roman"/>
          <w:b/>
        </w:rPr>
        <w:t>niforme de diario mujeres:</w:t>
      </w:r>
    </w:p>
    <w:p w:rsidR="00AF0287" w:rsidRPr="00C3289F" w:rsidRDefault="00AF0287" w:rsidP="00786348">
      <w:pPr>
        <w:pStyle w:val="Prrafodelista"/>
        <w:numPr>
          <w:ilvl w:val="0"/>
          <w:numId w:val="47"/>
        </w:numPr>
        <w:spacing w:line="240" w:lineRule="auto"/>
        <w:jc w:val="left"/>
        <w:rPr>
          <w:rFonts w:cs="Times New Roman"/>
        </w:rPr>
      </w:pPr>
      <w:r w:rsidRPr="00C3289F">
        <w:rPr>
          <w:rFonts w:cs="Times New Roman"/>
        </w:rPr>
        <w:t>Camisa blanca</w:t>
      </w:r>
      <w:r w:rsidR="00044542" w:rsidRPr="00C3289F">
        <w:rPr>
          <w:rFonts w:cs="Times New Roman"/>
        </w:rPr>
        <w:t>,</w:t>
      </w:r>
      <w:r w:rsidRPr="00C3289F">
        <w:rPr>
          <w:rFonts w:cs="Times New Roman"/>
        </w:rPr>
        <w:t xml:space="preserve"> manga </w:t>
      </w:r>
      <w:r w:rsidR="000D4B13" w:rsidRPr="00C3289F">
        <w:rPr>
          <w:rFonts w:cs="Times New Roman"/>
        </w:rPr>
        <w:t xml:space="preserve">corta </w:t>
      </w:r>
      <w:r w:rsidR="00044542" w:rsidRPr="00C3289F">
        <w:rPr>
          <w:rFonts w:cs="Times New Roman"/>
        </w:rPr>
        <w:t xml:space="preserve">y </w:t>
      </w:r>
      <w:r w:rsidR="000D4B13" w:rsidRPr="00C3289F">
        <w:rPr>
          <w:rFonts w:cs="Times New Roman"/>
        </w:rPr>
        <w:t>fruncida, con su respectivo escudo en la parte superior izquierda</w:t>
      </w:r>
      <w:r w:rsidR="007C0301" w:rsidRPr="00C3289F">
        <w:rPr>
          <w:rFonts w:cs="Times New Roman"/>
        </w:rPr>
        <w:t xml:space="preserve">, encajada, botones azul turquí. </w:t>
      </w:r>
    </w:p>
    <w:p w:rsidR="00AF0287" w:rsidRPr="00C3289F" w:rsidRDefault="000D4B13" w:rsidP="000D4B13">
      <w:pPr>
        <w:pStyle w:val="Prrafodelista"/>
        <w:numPr>
          <w:ilvl w:val="0"/>
          <w:numId w:val="47"/>
        </w:numPr>
        <w:spacing w:line="240" w:lineRule="auto"/>
        <w:jc w:val="left"/>
        <w:rPr>
          <w:rFonts w:cs="Times New Roman"/>
        </w:rPr>
      </w:pPr>
      <w:r w:rsidRPr="00C3289F">
        <w:rPr>
          <w:rFonts w:cs="Times New Roman"/>
        </w:rPr>
        <w:t xml:space="preserve">Falda azul turquí </w:t>
      </w:r>
      <w:r w:rsidR="00044542" w:rsidRPr="00C3289F">
        <w:rPr>
          <w:rFonts w:cs="Times New Roman"/>
        </w:rPr>
        <w:t xml:space="preserve">plisada, </w:t>
      </w:r>
      <w:r w:rsidR="00AF0287" w:rsidRPr="00C3289F">
        <w:rPr>
          <w:rFonts w:cs="Times New Roman"/>
        </w:rPr>
        <w:t>a la rodilla</w:t>
      </w:r>
      <w:r w:rsidR="007C0301" w:rsidRPr="00C3289F">
        <w:rPr>
          <w:rFonts w:cs="Times New Roman"/>
        </w:rPr>
        <w:t>, c</w:t>
      </w:r>
      <w:r w:rsidR="00044542" w:rsidRPr="00C3289F">
        <w:rPr>
          <w:rFonts w:cs="Times New Roman"/>
        </w:rPr>
        <w:t>on c</w:t>
      </w:r>
      <w:r w:rsidR="007C0301" w:rsidRPr="00C3289F">
        <w:rPr>
          <w:rFonts w:cs="Times New Roman"/>
        </w:rPr>
        <w:t xml:space="preserve">uatro botones en la parte delantera. </w:t>
      </w:r>
    </w:p>
    <w:p w:rsidR="00AF0287" w:rsidRPr="00C3289F" w:rsidRDefault="00AF0287" w:rsidP="00786348">
      <w:pPr>
        <w:pStyle w:val="Prrafodelista"/>
        <w:numPr>
          <w:ilvl w:val="0"/>
          <w:numId w:val="47"/>
        </w:numPr>
        <w:spacing w:line="240" w:lineRule="auto"/>
        <w:jc w:val="left"/>
        <w:rPr>
          <w:rFonts w:cs="Times New Roman"/>
        </w:rPr>
      </w:pPr>
      <w:r w:rsidRPr="00C3289F">
        <w:rPr>
          <w:rFonts w:cs="Times New Roman"/>
        </w:rPr>
        <w:t xml:space="preserve">Medias </w:t>
      </w:r>
      <w:r w:rsidR="000D4B13" w:rsidRPr="00C3289F">
        <w:rPr>
          <w:rFonts w:cs="Times New Roman"/>
        </w:rPr>
        <w:t xml:space="preserve">azul turquí </w:t>
      </w:r>
    </w:p>
    <w:p w:rsidR="00100D2F" w:rsidRPr="00C3289F" w:rsidRDefault="000D4B13" w:rsidP="00786348">
      <w:pPr>
        <w:pStyle w:val="Prrafodelista"/>
        <w:numPr>
          <w:ilvl w:val="0"/>
          <w:numId w:val="47"/>
        </w:numPr>
        <w:spacing w:line="240" w:lineRule="auto"/>
        <w:jc w:val="left"/>
        <w:rPr>
          <w:rFonts w:cs="Times New Roman"/>
        </w:rPr>
      </w:pPr>
      <w:r w:rsidRPr="00C3289F">
        <w:rPr>
          <w:rFonts w:cs="Times New Roman"/>
        </w:rPr>
        <w:t>Zapatos negros colegiales</w:t>
      </w:r>
      <w:r w:rsidR="00AF0287" w:rsidRPr="00C3289F">
        <w:rPr>
          <w:rFonts w:cs="Times New Roman"/>
        </w:rPr>
        <w:t>.</w:t>
      </w:r>
    </w:p>
    <w:p w:rsidR="000D4B13" w:rsidRPr="00C3289F" w:rsidRDefault="000D4B13" w:rsidP="000D4B13">
      <w:pPr>
        <w:pStyle w:val="Prrafodelista"/>
        <w:spacing w:line="240" w:lineRule="auto"/>
        <w:jc w:val="left"/>
        <w:rPr>
          <w:rFonts w:cs="Times New Roman"/>
        </w:rPr>
      </w:pPr>
    </w:p>
    <w:p w:rsidR="00100D2F" w:rsidRPr="00C3289F" w:rsidRDefault="00100D2F" w:rsidP="00100D2F">
      <w:pPr>
        <w:spacing w:line="276" w:lineRule="auto"/>
        <w:jc w:val="left"/>
        <w:rPr>
          <w:rFonts w:cs="Times New Roman"/>
          <w:b/>
        </w:rPr>
      </w:pPr>
      <w:r w:rsidRPr="00C3289F">
        <w:rPr>
          <w:rFonts w:cs="Times New Roman"/>
          <w:b/>
        </w:rPr>
        <w:t>Uniforme de educación física</w:t>
      </w:r>
      <w:r w:rsidR="002B376F" w:rsidRPr="00C3289F">
        <w:rPr>
          <w:rFonts w:cs="Times New Roman"/>
          <w:b/>
        </w:rPr>
        <w:t xml:space="preserve"> (hombres y mujeres)</w:t>
      </w:r>
      <w:r w:rsidRPr="00C3289F">
        <w:rPr>
          <w:rFonts w:cs="Times New Roman"/>
          <w:b/>
        </w:rPr>
        <w:t xml:space="preserve">: </w:t>
      </w:r>
    </w:p>
    <w:p w:rsidR="00100D2F" w:rsidRPr="00C3289F" w:rsidRDefault="00044542" w:rsidP="00044542">
      <w:pPr>
        <w:pStyle w:val="Prrafodelista"/>
        <w:numPr>
          <w:ilvl w:val="0"/>
          <w:numId w:val="47"/>
        </w:numPr>
        <w:spacing w:line="276" w:lineRule="auto"/>
        <w:jc w:val="left"/>
        <w:rPr>
          <w:rFonts w:cs="Times New Roman"/>
        </w:rPr>
      </w:pPr>
      <w:r w:rsidRPr="00C3289F">
        <w:rPr>
          <w:rFonts w:cs="Times New Roman"/>
        </w:rPr>
        <w:t xml:space="preserve">Camiseta blanca, franja azul </w:t>
      </w:r>
      <w:r w:rsidR="002B376F" w:rsidRPr="00C3289F">
        <w:rPr>
          <w:rFonts w:cs="Times New Roman"/>
        </w:rPr>
        <w:t xml:space="preserve">rey </w:t>
      </w:r>
      <w:r w:rsidRPr="00C3289F">
        <w:rPr>
          <w:rFonts w:cs="Times New Roman"/>
        </w:rPr>
        <w:t>vertical en la parte derecha</w:t>
      </w:r>
      <w:r w:rsidR="002B376F" w:rsidRPr="00C3289F">
        <w:rPr>
          <w:rFonts w:cs="Times New Roman"/>
        </w:rPr>
        <w:t>, bies o vivo amarillo al lado da la franja azul</w:t>
      </w:r>
      <w:r w:rsidRPr="00C3289F">
        <w:rPr>
          <w:rFonts w:cs="Times New Roman"/>
        </w:rPr>
        <w:t xml:space="preserve">, cuello y puño azul, escudo en la parte superior izquierda. </w:t>
      </w:r>
    </w:p>
    <w:p w:rsidR="002B376F" w:rsidRPr="00C3289F" w:rsidRDefault="002B376F" w:rsidP="00044542">
      <w:pPr>
        <w:pStyle w:val="Prrafodelista"/>
        <w:numPr>
          <w:ilvl w:val="0"/>
          <w:numId w:val="47"/>
        </w:numPr>
        <w:spacing w:line="276" w:lineRule="auto"/>
        <w:jc w:val="left"/>
        <w:rPr>
          <w:rFonts w:cs="Times New Roman"/>
        </w:rPr>
      </w:pPr>
      <w:r w:rsidRPr="00C3289F">
        <w:rPr>
          <w:rFonts w:cs="Times New Roman"/>
        </w:rPr>
        <w:t>Sudadera azul rey</w:t>
      </w:r>
      <w:r w:rsidR="004D64B6" w:rsidRPr="00C3289F">
        <w:rPr>
          <w:rFonts w:cs="Times New Roman"/>
        </w:rPr>
        <w:t xml:space="preserve">, bies o vivo amarillo redondo, vertical al exterior en zona izquierda y derecha; bies o vivo blanco redondo al lado de cada bies amarillo. </w:t>
      </w:r>
    </w:p>
    <w:p w:rsidR="002B376F" w:rsidRPr="00C3289F" w:rsidRDefault="002B376F" w:rsidP="00100D2F">
      <w:pPr>
        <w:spacing w:line="276" w:lineRule="auto"/>
        <w:jc w:val="left"/>
        <w:rPr>
          <w:rFonts w:cs="Times New Roman"/>
        </w:rPr>
      </w:pPr>
      <w:r w:rsidRPr="00C3289F">
        <w:rPr>
          <w:rFonts w:cs="Times New Roman"/>
          <w:noProof/>
        </w:rPr>
        <w:drawing>
          <wp:inline distT="0" distB="0" distL="0" distR="0" wp14:anchorId="512CCABB" wp14:editId="3E6A42E6">
            <wp:extent cx="2280976" cy="4978749"/>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3-05-04 at 10.41.55 AM.jpeg"/>
                    <pic:cNvPicPr/>
                  </pic:nvPicPr>
                  <pic:blipFill rotWithShape="1">
                    <a:blip r:embed="rId12">
                      <a:extLst>
                        <a:ext uri="{28A0092B-C50C-407E-A947-70E740481C1C}">
                          <a14:useLocalDpi xmlns:a14="http://schemas.microsoft.com/office/drawing/2010/main" val="0"/>
                        </a:ext>
                      </a:extLst>
                    </a:blip>
                    <a:srcRect b="2807"/>
                    <a:stretch/>
                  </pic:blipFill>
                  <pic:spPr bwMode="auto">
                    <a:xfrm>
                      <a:off x="0" y="0"/>
                      <a:ext cx="2313801" cy="5050397"/>
                    </a:xfrm>
                    <a:prstGeom prst="rect">
                      <a:avLst/>
                    </a:prstGeom>
                    <a:ln>
                      <a:noFill/>
                    </a:ln>
                    <a:extLst>
                      <a:ext uri="{53640926-AAD7-44D8-BBD7-CCE9431645EC}">
                        <a14:shadowObscured xmlns:a14="http://schemas.microsoft.com/office/drawing/2010/main"/>
                      </a:ext>
                    </a:extLst>
                  </pic:spPr>
                </pic:pic>
              </a:graphicData>
            </a:graphic>
          </wp:inline>
        </w:drawing>
      </w:r>
    </w:p>
    <w:p w:rsidR="00100D2F" w:rsidRPr="00C3289F" w:rsidRDefault="00100D2F" w:rsidP="00100D2F">
      <w:pPr>
        <w:spacing w:line="276" w:lineRule="auto"/>
        <w:jc w:val="left"/>
        <w:rPr>
          <w:rFonts w:cs="Times New Roman"/>
        </w:rPr>
      </w:pPr>
    </w:p>
    <w:p w:rsidR="00100D2F" w:rsidRPr="00C3289F" w:rsidRDefault="00100D2F" w:rsidP="00100D2F">
      <w:pPr>
        <w:spacing w:line="276" w:lineRule="auto"/>
        <w:jc w:val="left"/>
        <w:rPr>
          <w:rFonts w:cs="Times New Roman"/>
        </w:rPr>
      </w:pPr>
    </w:p>
    <w:p w:rsidR="00100D2F" w:rsidRPr="00C3289F" w:rsidRDefault="00100D2F" w:rsidP="00100D2F">
      <w:pPr>
        <w:spacing w:line="276" w:lineRule="auto"/>
        <w:jc w:val="left"/>
        <w:rPr>
          <w:rFonts w:cs="Times New Roman"/>
        </w:rPr>
      </w:pPr>
    </w:p>
    <w:p w:rsidR="00E14D46" w:rsidRPr="00C3289F" w:rsidRDefault="00E14D46" w:rsidP="00100D2F">
      <w:pPr>
        <w:spacing w:line="276" w:lineRule="auto"/>
        <w:jc w:val="left"/>
        <w:rPr>
          <w:rFonts w:cs="Times New Roman"/>
        </w:rPr>
      </w:pPr>
    </w:p>
    <w:p w:rsidR="00100D2F" w:rsidRPr="00C3289F" w:rsidRDefault="00100D2F" w:rsidP="00E14D46">
      <w:pPr>
        <w:pStyle w:val="Sinespaciado"/>
        <w:rPr>
          <w:rFonts w:cs="Times New Roman"/>
          <w:sz w:val="18"/>
        </w:rPr>
      </w:pPr>
    </w:p>
    <w:p w:rsidR="00DA2E1C" w:rsidRPr="00C3289F" w:rsidRDefault="00DA2E1C" w:rsidP="00DA2E1C">
      <w:pPr>
        <w:pStyle w:val="Ttulo1"/>
        <w:rPr>
          <w:rFonts w:cs="Times New Roman"/>
        </w:rPr>
      </w:pPr>
      <w:bookmarkStart w:id="10" w:name="_Toc134195555"/>
      <w:r w:rsidRPr="00C3289F">
        <w:rPr>
          <w:rFonts w:cs="Times New Roman"/>
        </w:rPr>
        <w:t>CAPÍTULO II. FUNDAMENTOS LEGALES</w:t>
      </w:r>
      <w:bookmarkEnd w:id="10"/>
    </w:p>
    <w:p w:rsidR="00AD0584" w:rsidRPr="00C3289F" w:rsidRDefault="00AD0584" w:rsidP="00E14D46">
      <w:pPr>
        <w:pStyle w:val="Sinespaciado"/>
        <w:rPr>
          <w:rFonts w:cs="Times New Roman"/>
        </w:rPr>
      </w:pPr>
    </w:p>
    <w:p w:rsidR="00AD0584" w:rsidRPr="00C3289F" w:rsidRDefault="00AD0584" w:rsidP="00AD0584">
      <w:pPr>
        <w:rPr>
          <w:rFonts w:cs="Times New Roman"/>
        </w:rPr>
      </w:pPr>
      <w:r w:rsidRPr="00C3289F">
        <w:rPr>
          <w:rFonts w:cs="Times New Roman"/>
        </w:rPr>
        <w:t xml:space="preserve">1. La Constitución Política de Colombia, Articulo 67, consagra la educación como un derecho fundamental de la persona, con la función de formar a los ciudadanos en el respeto a los derechos humanos, a la paz y a la democracia,  </w:t>
      </w:r>
    </w:p>
    <w:p w:rsidR="00AD0584" w:rsidRPr="00C3289F" w:rsidRDefault="00AD0584" w:rsidP="00AD0584">
      <w:pPr>
        <w:rPr>
          <w:rFonts w:cs="Times New Roman"/>
        </w:rPr>
      </w:pPr>
      <w:r w:rsidRPr="00C3289F">
        <w:rPr>
          <w:rFonts w:cs="Times New Roman"/>
        </w:rPr>
        <w:t xml:space="preserve">2. La sección 3 del decreto 1075 de 2015 por el cual se reglamenta la evaluación del aprendizaje y promoción de los estudiantes de los niveles de educación básica y media; en su articulado, establece la creación del sistema institucional de evaluación de los estudiante y faculta a los establecimientos educativos a realizar las modificaciones que considere necesarias. </w:t>
      </w:r>
    </w:p>
    <w:p w:rsidR="00AD0584" w:rsidRPr="00C3289F" w:rsidRDefault="00AD0584" w:rsidP="00AD0584">
      <w:pPr>
        <w:rPr>
          <w:rFonts w:cs="Times New Roman"/>
        </w:rPr>
      </w:pPr>
      <w:r w:rsidRPr="00C3289F">
        <w:rPr>
          <w:rFonts w:cs="Times New Roman"/>
        </w:rPr>
        <w:t xml:space="preserve">3. Los artículos 73 y 87 de la Ley General de Educación, Ley 115 de 1994, establecen el uso del Manual de Convivencia para todos los centros educativos. </w:t>
      </w:r>
    </w:p>
    <w:p w:rsidR="00AD0584" w:rsidRPr="00C3289F" w:rsidRDefault="00AD0584" w:rsidP="00AD0584">
      <w:pPr>
        <w:rPr>
          <w:rFonts w:cs="Times New Roman"/>
        </w:rPr>
      </w:pPr>
      <w:r w:rsidRPr="00C3289F">
        <w:rPr>
          <w:rFonts w:cs="Times New Roman"/>
        </w:rPr>
        <w:t xml:space="preserve">4. El literal c del Artículo 144 de la misma Ley 115 señala como función del Consejo Directivo  la adopción del Manual de Convivencia Escolar de conformidad con las normas vigentes, lo cual se encuentra reglamentado en el Articulo 2.3.3.1.5..del decreto 1075 de 2015 </w:t>
      </w:r>
    </w:p>
    <w:p w:rsidR="00AD0584" w:rsidRPr="00C3289F" w:rsidRDefault="00AD0584" w:rsidP="00AD0584">
      <w:pPr>
        <w:rPr>
          <w:rFonts w:cs="Times New Roman"/>
        </w:rPr>
      </w:pPr>
      <w:r w:rsidRPr="00C3289F">
        <w:rPr>
          <w:rFonts w:cs="Times New Roman"/>
        </w:rPr>
        <w:t xml:space="preserve">5. El artículo 2.3.3.1.4.1. del decreto 1075 incluye el Manual de Convivencia Escolar en el Proyecto Educativo Institucional,  </w:t>
      </w:r>
    </w:p>
    <w:p w:rsidR="00AD0584" w:rsidRPr="00C3289F" w:rsidRDefault="00AD0584" w:rsidP="00AD0584">
      <w:pPr>
        <w:rPr>
          <w:rFonts w:cs="Times New Roman"/>
        </w:rPr>
      </w:pPr>
      <w:r w:rsidRPr="00C3289F">
        <w:rPr>
          <w:rFonts w:cs="Times New Roman"/>
        </w:rPr>
        <w:t xml:space="preserve">6. El </w:t>
      </w:r>
      <w:proofErr w:type="spellStart"/>
      <w:r w:rsidRPr="00C3289F">
        <w:rPr>
          <w:rFonts w:cs="Times New Roman"/>
        </w:rPr>
        <w:t>artìculo</w:t>
      </w:r>
      <w:proofErr w:type="spellEnd"/>
      <w:r w:rsidRPr="00C3289F">
        <w:rPr>
          <w:rFonts w:cs="Times New Roman"/>
        </w:rPr>
        <w:t xml:space="preserve"> 2.3.31.4.4. del decreto 1075 de 2015 reglamenta el contenido del Manual de convivencia, sin perjuicio de aquellos otros temas que tengan relación con los derechos y obligaciones de los diferentes estamentos de la comunidad educativa y los procesos que garanticen la sana convivencia escolar, </w:t>
      </w:r>
    </w:p>
    <w:p w:rsidR="00AD0584" w:rsidRPr="00C3289F" w:rsidRDefault="00AD0584" w:rsidP="00AD0584">
      <w:pPr>
        <w:rPr>
          <w:rFonts w:cs="Times New Roman"/>
        </w:rPr>
      </w:pPr>
      <w:r w:rsidRPr="00C3289F">
        <w:rPr>
          <w:rFonts w:cs="Times New Roman"/>
        </w:rPr>
        <w:t xml:space="preserve">7. En los últimos años han sido derogadas algunas normas y reemplazadas por otras regulaciones, lo que hace urgente el acoplamiento normativo de nuestro manual en materia jurídica y procedimental.  </w:t>
      </w:r>
    </w:p>
    <w:p w:rsidR="00AD0584" w:rsidRPr="00C3289F" w:rsidRDefault="00AD0584" w:rsidP="00AD0584">
      <w:pPr>
        <w:rPr>
          <w:rFonts w:cs="Times New Roman"/>
        </w:rPr>
      </w:pPr>
      <w:r w:rsidRPr="00C3289F">
        <w:rPr>
          <w:rFonts w:cs="Times New Roman"/>
        </w:rPr>
        <w:t xml:space="preserve">8. La ley 1620 de 15 de marzo de 2013 y su decreto reglamentario 1965 del 11 de septiembre de 2013, el titulo 5 del decreto 1075 de 2015 prescribe la inclusión de normas, procesos y procedimientos dirigidos a la sana convivencia escolar y el respeto por los derechos humanos, sexuales y reproductivos de los estudiantes.  </w:t>
      </w:r>
    </w:p>
    <w:p w:rsidR="00AD0584" w:rsidRPr="00C3289F" w:rsidRDefault="00AD0584" w:rsidP="00AD0584">
      <w:pPr>
        <w:rPr>
          <w:rFonts w:cs="Times New Roman"/>
        </w:rPr>
      </w:pPr>
      <w:r w:rsidRPr="00C3289F">
        <w:rPr>
          <w:rFonts w:cs="Times New Roman"/>
        </w:rPr>
        <w:t>9. La sentencia t 478/2015 ordeno la revisión de los manuales de convivencia en el sentido de incorporar nuevas formas y alternativas de incentivar y fortalecer la convivencia escolar en pleno respeto de la orientación sexual y de género de los estudiantes.</w:t>
      </w:r>
    </w:p>
    <w:p w:rsidR="00607A67" w:rsidRPr="00C3289F" w:rsidRDefault="00607A67" w:rsidP="00AD0584">
      <w:pPr>
        <w:rPr>
          <w:rFonts w:cs="Times New Roman"/>
        </w:rPr>
      </w:pPr>
      <w:r w:rsidRPr="00C3289F">
        <w:rPr>
          <w:rFonts w:cs="Times New Roman"/>
        </w:rPr>
        <w:t>10. El Decreto 1421 de agosto de 2017 Por el cual se reglamenta en el marco de la educación inclusiva la atención educativa a la población con discapacidad.</w:t>
      </w:r>
    </w:p>
    <w:p w:rsidR="00607A67" w:rsidRPr="00C3289F" w:rsidRDefault="00607A67" w:rsidP="00607A67">
      <w:pPr>
        <w:rPr>
          <w:rFonts w:cs="Times New Roman"/>
          <w:sz w:val="2"/>
          <w:szCs w:val="2"/>
        </w:rPr>
      </w:pPr>
    </w:p>
    <w:p w:rsidR="00607A67" w:rsidRPr="00C3289F" w:rsidRDefault="00607A67" w:rsidP="00607A67">
      <w:pPr>
        <w:rPr>
          <w:rFonts w:cs="Times New Roman"/>
          <w:sz w:val="2"/>
          <w:szCs w:val="2"/>
        </w:rPr>
      </w:pPr>
    </w:p>
    <w:p w:rsidR="00DA2E1C" w:rsidRPr="00C3289F" w:rsidRDefault="00DA2E1C" w:rsidP="0077532F">
      <w:pPr>
        <w:pStyle w:val="Ttulo1"/>
        <w:rPr>
          <w:rFonts w:cs="Times New Roman"/>
        </w:rPr>
      </w:pPr>
      <w:bookmarkStart w:id="11" w:name="_Toc134195556"/>
      <w:r w:rsidRPr="00C3289F">
        <w:rPr>
          <w:rFonts w:cs="Times New Roman"/>
        </w:rPr>
        <w:t>CAPÍTULO III. CONCEPTOS BÁSICOS DEL MANUAL DE CONVIVENCIA</w:t>
      </w:r>
      <w:bookmarkEnd w:id="11"/>
    </w:p>
    <w:p w:rsidR="0077532F" w:rsidRPr="00C3289F" w:rsidRDefault="0077532F" w:rsidP="0077532F">
      <w:pPr>
        <w:rPr>
          <w:rFonts w:cs="Times New Roman"/>
        </w:rPr>
      </w:pPr>
    </w:p>
    <w:p w:rsidR="0077532F" w:rsidRPr="00C3289F" w:rsidRDefault="0077532F" w:rsidP="0077532F">
      <w:pPr>
        <w:rPr>
          <w:rFonts w:cs="Times New Roman"/>
        </w:rPr>
      </w:pPr>
      <w:r w:rsidRPr="00C3289F">
        <w:rPr>
          <w:rFonts w:cs="Times New Roman"/>
          <w:b/>
        </w:rPr>
        <w:t>1. Conflictos.</w:t>
      </w:r>
      <w:r w:rsidRPr="00C3289F">
        <w:rPr>
          <w:rFonts w:cs="Times New Roman"/>
        </w:rPr>
        <w:t xml:space="preserve"> Son situaciones que se caracterizan porque hay una incompatibilidad real o percibida entre una o varias personas frente a sus intereses. </w:t>
      </w:r>
    </w:p>
    <w:p w:rsidR="0077532F" w:rsidRPr="00C3289F" w:rsidRDefault="0077532F" w:rsidP="0077532F">
      <w:pPr>
        <w:rPr>
          <w:rFonts w:cs="Times New Roman"/>
        </w:rPr>
      </w:pPr>
      <w:r w:rsidRPr="00C3289F">
        <w:rPr>
          <w:rFonts w:cs="Times New Roman"/>
          <w:b/>
        </w:rPr>
        <w:t>2. Conflictos manejados inadecuadamente.</w:t>
      </w:r>
      <w:r w:rsidRPr="00C3289F">
        <w:rPr>
          <w:rFonts w:cs="Times New Roman"/>
        </w:rPr>
        <w:t xml:space="preserve"> Son situaciones en las que los conflictos no son resueltos de manera constructiva y dan lugar a hechos que afectan la convivencia escolar, como altercados, enfrentamientos o riñas entre dos o más miembros de la comunidad educativa de los cuales por lo menos uno es estudiante y siempre y cuando no exista una afectación al cuerpo o a la salud de cualquiera de los involucrados. </w:t>
      </w:r>
    </w:p>
    <w:p w:rsidR="0077532F" w:rsidRPr="00C3289F" w:rsidRDefault="0077532F" w:rsidP="0077532F">
      <w:pPr>
        <w:rPr>
          <w:rFonts w:cs="Times New Roman"/>
        </w:rPr>
      </w:pPr>
      <w:r w:rsidRPr="00C3289F">
        <w:rPr>
          <w:rFonts w:cs="Times New Roman"/>
          <w:b/>
        </w:rPr>
        <w:t>3. Agresión escolar.</w:t>
      </w:r>
      <w:r w:rsidRPr="00C3289F">
        <w:rPr>
          <w:rFonts w:cs="Times New Roman"/>
        </w:rPr>
        <w:t xml:space="preserve"> Es toda acción realizada por uno o varios integrantes de la comunidad educativa que busca afectar negativamente a otros miembros de la comunidad educativa, de los cuales por lo menos uno es estudiante. La agresión escolar puede ser física, verbal, gestual, relacional y electrónica. </w:t>
      </w:r>
    </w:p>
    <w:p w:rsidR="0077532F" w:rsidRPr="00C3289F" w:rsidRDefault="0077532F" w:rsidP="0077532F">
      <w:pPr>
        <w:ind w:left="142"/>
        <w:rPr>
          <w:rFonts w:cs="Times New Roman"/>
        </w:rPr>
      </w:pPr>
      <w:r w:rsidRPr="00C3289F">
        <w:rPr>
          <w:rFonts w:cs="Times New Roman"/>
          <w:b/>
        </w:rPr>
        <w:t>a) Agresión física.</w:t>
      </w:r>
      <w:r w:rsidRPr="00C3289F">
        <w:rPr>
          <w:rFonts w:cs="Times New Roman"/>
        </w:rPr>
        <w:t xml:space="preserve"> Es toda acción que tenga como finalidad causar daño al cuerpo o a la salud de otra persona. Incluye puñetazos, patadas, empujones, cachetadas, mordiscos, rasguños, pellizcos, jalón de pelo, entre otras; </w:t>
      </w:r>
    </w:p>
    <w:p w:rsidR="0077532F" w:rsidRPr="00C3289F" w:rsidRDefault="0077532F" w:rsidP="0077532F">
      <w:pPr>
        <w:ind w:left="142"/>
        <w:rPr>
          <w:rFonts w:cs="Times New Roman"/>
        </w:rPr>
      </w:pPr>
      <w:r w:rsidRPr="00C3289F">
        <w:rPr>
          <w:rFonts w:cs="Times New Roman"/>
          <w:b/>
        </w:rPr>
        <w:t>b) Agresión verbal.</w:t>
      </w:r>
      <w:r w:rsidRPr="00C3289F">
        <w:rPr>
          <w:rFonts w:cs="Times New Roman"/>
        </w:rPr>
        <w:t xml:space="preserve"> Es toda acción que busque con las palabras degradar, humillar, atemorizar, descalificar a otros. Incluye insultos, apodos ofensivos, burlas y amenazas; </w:t>
      </w:r>
    </w:p>
    <w:p w:rsidR="0077532F" w:rsidRPr="00C3289F" w:rsidRDefault="0077532F" w:rsidP="0077532F">
      <w:pPr>
        <w:ind w:left="142"/>
        <w:rPr>
          <w:rFonts w:cs="Times New Roman"/>
        </w:rPr>
      </w:pPr>
      <w:r w:rsidRPr="00C3289F">
        <w:rPr>
          <w:rFonts w:cs="Times New Roman"/>
          <w:b/>
        </w:rPr>
        <w:t>c) Agresión gestual.</w:t>
      </w:r>
      <w:r w:rsidRPr="00C3289F">
        <w:rPr>
          <w:rFonts w:cs="Times New Roman"/>
        </w:rPr>
        <w:t xml:space="preserve"> Es toda acción que busque con los gestos degradar, humillar, atemorizar o descalificar a otros;</w:t>
      </w:r>
    </w:p>
    <w:p w:rsidR="0077532F" w:rsidRPr="00C3289F" w:rsidRDefault="0077532F" w:rsidP="0077532F">
      <w:pPr>
        <w:ind w:left="142"/>
        <w:rPr>
          <w:rFonts w:cs="Times New Roman"/>
        </w:rPr>
      </w:pPr>
      <w:r w:rsidRPr="00C3289F">
        <w:rPr>
          <w:rFonts w:cs="Times New Roman"/>
          <w:b/>
        </w:rPr>
        <w:t>d) Agresión relacional.</w:t>
      </w:r>
      <w:r w:rsidRPr="00C3289F">
        <w:rPr>
          <w:rFonts w:cs="Times New Roman"/>
        </w:rPr>
        <w:t xml:space="preserve"> Es toda acción que busque afectar negativamente las relaciones que otros tienen. Incluye excluir de grupos, aislar deliberadamente y difundir rumores o secretos buscando afectar negativamente el estatus o imagen que tiene la persona frente a otros; </w:t>
      </w:r>
    </w:p>
    <w:p w:rsidR="0077532F" w:rsidRPr="00C3289F" w:rsidRDefault="0077532F" w:rsidP="0077532F">
      <w:pPr>
        <w:ind w:left="142"/>
        <w:rPr>
          <w:rFonts w:cs="Times New Roman"/>
        </w:rPr>
      </w:pPr>
      <w:r w:rsidRPr="00C3289F">
        <w:rPr>
          <w:rFonts w:cs="Times New Roman"/>
          <w:b/>
        </w:rPr>
        <w:t>e) Agresión electrónica</w:t>
      </w:r>
      <w:r w:rsidRPr="00C3289F">
        <w:rPr>
          <w:rFonts w:cs="Times New Roman"/>
        </w:rPr>
        <w:t xml:space="preserve">. Es toda acción que busque afectar negativamente a otros a través de medios electrónicos. Incluye la divulgación de fotos o videos íntimos o humillantes en Internet, realizar comentarios insultantes u ofensivos sobre otros a través de redes sociales y enviar correos electrónicos o mensajes de texto insultantes u ofensivos, tanto de manera anónima como cuando se revela la identidad de quien los envía. </w:t>
      </w:r>
    </w:p>
    <w:p w:rsidR="0077532F" w:rsidRPr="00C3289F" w:rsidRDefault="0077532F" w:rsidP="0077532F">
      <w:pPr>
        <w:rPr>
          <w:rFonts w:cs="Times New Roman"/>
        </w:rPr>
      </w:pPr>
      <w:r w:rsidRPr="00C3289F">
        <w:rPr>
          <w:rFonts w:cs="Times New Roman"/>
          <w:b/>
        </w:rPr>
        <w:t>4. Acoso escolar (bullying)</w:t>
      </w:r>
      <w:r w:rsidRPr="00C3289F">
        <w:rPr>
          <w:rFonts w:cs="Times New Roman"/>
        </w:rPr>
        <w:t xml:space="preserve">. De acuerdo con el artículo 2 de la Ley 1620 de 2013, es toda conducta negativa, intencional metódica y sistemática de agresión, intimidación, humillación, ridiculización, difamación, coacción, aislamiento deliberado, amenaza o incitación a la violencia o cualquier forma </w:t>
      </w:r>
      <w:r w:rsidRPr="00C3289F">
        <w:rPr>
          <w:rFonts w:cs="Times New Roman"/>
        </w:rPr>
        <w:lastRenderedPageBreak/>
        <w:t xml:space="preserve">de maltrato psicológico, verbal, físico o por medios electrónicos contra un niño, niña o adolescente, por parte de un estudiante o varios de sus pares con quienes mantiene una relación de poder asimétrica, que se presenta de forma reiterada o a lo largo de un tiempo determinado. También puede ocurrir por parte de docentes contra estudiantes, o por parte de estudiantes contra docentes, ante la indiferencia o complicidad de su entorno. </w:t>
      </w:r>
    </w:p>
    <w:p w:rsidR="0077532F" w:rsidRPr="00C3289F" w:rsidRDefault="0077532F" w:rsidP="0077532F">
      <w:pPr>
        <w:rPr>
          <w:rFonts w:cs="Times New Roman"/>
        </w:rPr>
      </w:pPr>
      <w:r w:rsidRPr="00C3289F">
        <w:rPr>
          <w:rFonts w:cs="Times New Roman"/>
          <w:b/>
        </w:rPr>
        <w:t>5. Ciberacoso escolar (ciberbullying).</w:t>
      </w:r>
      <w:r w:rsidRPr="00C3289F">
        <w:rPr>
          <w:rFonts w:cs="Times New Roman"/>
        </w:rPr>
        <w:t xml:space="preserve"> De acuerdo con el artículo 2 de la Ley 1620 de 2013, es toda forma de intimidación con uso deliberado de tecnologías de información (Internet, redes sociales virtuales, telefonía móvil y videojuegos online) para ejercer maltrato psicológico y continuado.</w:t>
      </w:r>
    </w:p>
    <w:p w:rsidR="0077532F" w:rsidRPr="00C3289F" w:rsidRDefault="0077532F" w:rsidP="0077532F">
      <w:pPr>
        <w:rPr>
          <w:rFonts w:cs="Times New Roman"/>
        </w:rPr>
      </w:pPr>
      <w:r w:rsidRPr="00C3289F">
        <w:rPr>
          <w:rFonts w:cs="Times New Roman"/>
          <w:b/>
        </w:rPr>
        <w:t>6. Violencia sexual.</w:t>
      </w:r>
      <w:r w:rsidRPr="00C3289F">
        <w:rPr>
          <w:rFonts w:cs="Times New Roman"/>
        </w:rPr>
        <w:t xml:space="preserve"> De acuerdo con lo establecido en el artículo 2 de la Ley 1146 de 2007, "se entiende por violencia sexual contra niños, niñas y adolescentes todo acto o comportamiento de tipo sexual ejercido sobre un niño, niña o adolescente, utilizando la fuerza o cualquier forma de coerción física, psicológica o emocional, aprovechando las condiciones de indefensión, de desigualdad y las relaciones de poder existentes entre víctima y agresor". </w:t>
      </w:r>
    </w:p>
    <w:p w:rsidR="0077532F" w:rsidRPr="00C3289F" w:rsidRDefault="0077532F" w:rsidP="0077532F">
      <w:pPr>
        <w:rPr>
          <w:rFonts w:cs="Times New Roman"/>
        </w:rPr>
      </w:pPr>
      <w:r w:rsidRPr="00C3289F">
        <w:rPr>
          <w:rFonts w:cs="Times New Roman"/>
          <w:b/>
        </w:rPr>
        <w:t>7. Vulneración de los derechos de los niños, niñas y adolescentes.</w:t>
      </w:r>
      <w:r w:rsidRPr="00C3289F">
        <w:rPr>
          <w:rFonts w:cs="Times New Roman"/>
        </w:rPr>
        <w:t xml:space="preserve"> Es toda situación de daño, lesión o perjuicio que impide el ejercicio pleno de los derechos de los niños, niñas y adolescentes. 8. Restablecimiento de los derechos de los niños, niñas y adolescentes. Es el conjunto de actuaciones administrativas y de otra naturaleza, que se desarrollan para la restauración de su dignidad e integridad como sujetos de derechos, y de su capacidad para disfrutar efectivamente de los derechos que le han sido vulnerados.</w:t>
      </w:r>
    </w:p>
    <w:p w:rsidR="0077532F" w:rsidRPr="00C3289F" w:rsidRDefault="0077532F" w:rsidP="0077532F">
      <w:pPr>
        <w:rPr>
          <w:rFonts w:cs="Times New Roman"/>
        </w:rPr>
      </w:pPr>
      <w:r w:rsidRPr="00C3289F">
        <w:rPr>
          <w:rFonts w:cs="Times New Roman"/>
          <w:b/>
        </w:rPr>
        <w:t>8. Situaciones Tipo l.</w:t>
      </w:r>
      <w:r w:rsidRPr="00C3289F">
        <w:rPr>
          <w:rFonts w:cs="Times New Roman"/>
        </w:rPr>
        <w:t xml:space="preserve"> Corresponden a este tipo los conflictos manejados inadecuadamente y aquellas situaciones esporádicas que inciden negativamente en el clima escolar, y que en ningún caso generan daños al cuerpo o a la salud.</w:t>
      </w:r>
    </w:p>
    <w:p w:rsidR="0077532F" w:rsidRPr="00C3289F" w:rsidRDefault="0077532F" w:rsidP="0077532F">
      <w:pPr>
        <w:rPr>
          <w:rFonts w:cs="Times New Roman"/>
        </w:rPr>
      </w:pPr>
      <w:r w:rsidRPr="00C3289F">
        <w:rPr>
          <w:rFonts w:cs="Times New Roman"/>
          <w:b/>
        </w:rPr>
        <w:t>9. Situaciones Tipo II.</w:t>
      </w:r>
      <w:r w:rsidRPr="00C3289F">
        <w:rPr>
          <w:rFonts w:cs="Times New Roman"/>
        </w:rPr>
        <w:t xml:space="preserve"> Corresponden a este tipo las situaciones de agresión escolar, acoso escolar (bullying) y ciberacoso (ciberbullying), que no revistan las características de la comisión de un delito y que cumplan con cualquiera de las siguientes características:</w:t>
      </w:r>
    </w:p>
    <w:p w:rsidR="0077532F" w:rsidRPr="00C3289F" w:rsidRDefault="0077532F" w:rsidP="0077532F">
      <w:pPr>
        <w:rPr>
          <w:rFonts w:cs="Times New Roman"/>
        </w:rPr>
      </w:pPr>
      <w:r w:rsidRPr="00C3289F">
        <w:rPr>
          <w:rFonts w:cs="Times New Roman"/>
        </w:rPr>
        <w:t>a. Que se presenten de manera repetida o sistemática.</w:t>
      </w:r>
    </w:p>
    <w:p w:rsidR="0077532F" w:rsidRPr="00C3289F" w:rsidRDefault="0077532F" w:rsidP="0077532F">
      <w:pPr>
        <w:rPr>
          <w:rFonts w:cs="Times New Roman"/>
        </w:rPr>
      </w:pPr>
      <w:r w:rsidRPr="00C3289F">
        <w:rPr>
          <w:rFonts w:cs="Times New Roman"/>
        </w:rPr>
        <w:t>b. Que causen daños al cuerpo o a la salud sin generar incapacidad alguna para cualquiera de los involucrados.</w:t>
      </w:r>
    </w:p>
    <w:p w:rsidR="0077532F" w:rsidRPr="00C3289F" w:rsidRDefault="0077532F" w:rsidP="0077532F">
      <w:pPr>
        <w:rPr>
          <w:rFonts w:cs="Times New Roman"/>
        </w:rPr>
      </w:pPr>
      <w:r w:rsidRPr="00C3289F">
        <w:rPr>
          <w:rFonts w:cs="Times New Roman"/>
          <w:b/>
        </w:rPr>
        <w:t>10. Situaciones Tipo III.</w:t>
      </w:r>
      <w:r w:rsidRPr="00C3289F">
        <w:rPr>
          <w:rFonts w:cs="Times New Roman"/>
        </w:rPr>
        <w:t xml:space="preserve"> Corresponden a este tipo las situaciones de agresión escolar que sean constitutivas de presuntos delitos contra la libertad, integridad y formación sexual, referidos en el Título IV del Libro 11 de la Ley 599 de 2000, o cuando constituyen cualquier otro delito establecido en la ley penal colombiana vigente”.</w:t>
      </w:r>
    </w:p>
    <w:p w:rsidR="0077532F" w:rsidRPr="00C3289F" w:rsidRDefault="0077532F" w:rsidP="00E14D46">
      <w:pPr>
        <w:pStyle w:val="Sinespaciado"/>
        <w:rPr>
          <w:rFonts w:cs="Times New Roman"/>
          <w:sz w:val="6"/>
        </w:rPr>
      </w:pPr>
    </w:p>
    <w:p w:rsidR="0077532F" w:rsidRPr="00C3289F" w:rsidRDefault="00B22A12" w:rsidP="00B22A12">
      <w:pPr>
        <w:pStyle w:val="Ttulo1"/>
        <w:rPr>
          <w:rFonts w:cs="Times New Roman"/>
        </w:rPr>
      </w:pPr>
      <w:bookmarkStart w:id="12" w:name="_Toc134195557"/>
      <w:r w:rsidRPr="00C3289F">
        <w:rPr>
          <w:rFonts w:cs="Times New Roman"/>
        </w:rPr>
        <w:t>CAPITULO IV. DIRECTORIO DE APOYO</w:t>
      </w:r>
      <w:bookmarkEnd w:id="12"/>
    </w:p>
    <w:p w:rsidR="00B22A12" w:rsidRPr="00C3289F" w:rsidRDefault="00B22A12" w:rsidP="00B22A12">
      <w:pPr>
        <w:rPr>
          <w:rFonts w:cs="Times New Roman"/>
          <w:sz w:val="6"/>
          <w:szCs w:val="6"/>
        </w:rPr>
      </w:pPr>
    </w:p>
    <w:tbl>
      <w:tblPr>
        <w:tblStyle w:val="Tablaconcuadrcula"/>
        <w:tblW w:w="0" w:type="auto"/>
        <w:tblLayout w:type="fixed"/>
        <w:tblLook w:val="0000" w:firstRow="0" w:lastRow="0" w:firstColumn="0" w:lastColumn="0" w:noHBand="0" w:noVBand="0"/>
      </w:tblPr>
      <w:tblGrid>
        <w:gridCol w:w="3162"/>
        <w:gridCol w:w="3162"/>
        <w:gridCol w:w="3162"/>
      </w:tblGrid>
      <w:tr w:rsidR="0077532F" w:rsidRPr="00C3289F" w:rsidTr="00607A67">
        <w:trPr>
          <w:trHeight w:val="89"/>
        </w:trPr>
        <w:tc>
          <w:tcPr>
            <w:tcW w:w="3162" w:type="dxa"/>
          </w:tcPr>
          <w:p w:rsidR="0077532F" w:rsidRPr="00C3289F" w:rsidRDefault="0077532F">
            <w:pPr>
              <w:pStyle w:val="Default"/>
              <w:rPr>
                <w:rFonts w:ascii="Times New Roman" w:hAnsi="Times New Roman" w:cs="Times New Roman"/>
                <w:szCs w:val="22"/>
              </w:rPr>
            </w:pPr>
            <w:r w:rsidRPr="00C3289F">
              <w:rPr>
                <w:rFonts w:ascii="Times New Roman" w:hAnsi="Times New Roman" w:cs="Times New Roman"/>
                <w:b/>
                <w:bCs/>
                <w:szCs w:val="22"/>
              </w:rPr>
              <w:t xml:space="preserve">ENTIDAD </w:t>
            </w:r>
          </w:p>
        </w:tc>
        <w:tc>
          <w:tcPr>
            <w:tcW w:w="3162" w:type="dxa"/>
          </w:tcPr>
          <w:p w:rsidR="0077532F" w:rsidRPr="00C3289F" w:rsidRDefault="0077532F">
            <w:pPr>
              <w:pStyle w:val="Default"/>
              <w:rPr>
                <w:rFonts w:ascii="Times New Roman" w:hAnsi="Times New Roman" w:cs="Times New Roman"/>
                <w:szCs w:val="22"/>
              </w:rPr>
            </w:pPr>
            <w:r w:rsidRPr="00C3289F">
              <w:rPr>
                <w:rFonts w:ascii="Times New Roman" w:hAnsi="Times New Roman" w:cs="Times New Roman"/>
                <w:szCs w:val="22"/>
              </w:rPr>
              <w:t xml:space="preserve"> </w:t>
            </w:r>
            <w:r w:rsidRPr="00C3289F">
              <w:rPr>
                <w:rFonts w:ascii="Times New Roman" w:hAnsi="Times New Roman" w:cs="Times New Roman"/>
                <w:b/>
                <w:bCs/>
                <w:szCs w:val="22"/>
              </w:rPr>
              <w:t xml:space="preserve">SITUACIÓN QUE ATIENDE </w:t>
            </w:r>
          </w:p>
        </w:tc>
        <w:tc>
          <w:tcPr>
            <w:tcW w:w="3162" w:type="dxa"/>
          </w:tcPr>
          <w:p w:rsidR="0077532F" w:rsidRPr="00C3289F" w:rsidRDefault="0077532F">
            <w:pPr>
              <w:pStyle w:val="Default"/>
              <w:rPr>
                <w:rFonts w:ascii="Times New Roman" w:hAnsi="Times New Roman" w:cs="Times New Roman"/>
                <w:szCs w:val="22"/>
              </w:rPr>
            </w:pPr>
            <w:r w:rsidRPr="00C3289F">
              <w:rPr>
                <w:rFonts w:ascii="Times New Roman" w:hAnsi="Times New Roman" w:cs="Times New Roman"/>
                <w:szCs w:val="22"/>
              </w:rPr>
              <w:t xml:space="preserve"> </w:t>
            </w:r>
            <w:r w:rsidRPr="00C3289F">
              <w:rPr>
                <w:rFonts w:ascii="Times New Roman" w:hAnsi="Times New Roman" w:cs="Times New Roman"/>
                <w:b/>
                <w:bCs/>
                <w:szCs w:val="22"/>
              </w:rPr>
              <w:t xml:space="preserve">CONTACTO </w:t>
            </w:r>
          </w:p>
        </w:tc>
      </w:tr>
      <w:tr w:rsidR="0077532F" w:rsidRPr="00C3289F" w:rsidTr="00607A67">
        <w:trPr>
          <w:trHeight w:val="774"/>
        </w:trPr>
        <w:tc>
          <w:tcPr>
            <w:tcW w:w="3162" w:type="dxa"/>
          </w:tcPr>
          <w:p w:rsidR="0077532F" w:rsidRPr="00C3289F" w:rsidRDefault="0077532F">
            <w:pPr>
              <w:pStyle w:val="Default"/>
              <w:rPr>
                <w:rFonts w:ascii="Times New Roman" w:hAnsi="Times New Roman" w:cs="Times New Roman"/>
                <w:szCs w:val="22"/>
              </w:rPr>
            </w:pPr>
            <w:r w:rsidRPr="00C3289F">
              <w:rPr>
                <w:rFonts w:ascii="Times New Roman" w:hAnsi="Times New Roman" w:cs="Times New Roman"/>
                <w:color w:val="auto"/>
              </w:rPr>
              <w:t xml:space="preserve"> </w:t>
            </w:r>
            <w:r w:rsidRPr="00C3289F">
              <w:rPr>
                <w:rFonts w:ascii="Times New Roman" w:hAnsi="Times New Roman" w:cs="Times New Roman"/>
                <w:szCs w:val="22"/>
              </w:rPr>
              <w:t xml:space="preserve">Policía Nacional </w:t>
            </w:r>
          </w:p>
        </w:tc>
        <w:tc>
          <w:tcPr>
            <w:tcW w:w="3162" w:type="dxa"/>
          </w:tcPr>
          <w:p w:rsidR="0077532F" w:rsidRPr="00C3289F" w:rsidRDefault="0077532F">
            <w:pPr>
              <w:pStyle w:val="Default"/>
              <w:rPr>
                <w:rFonts w:ascii="Times New Roman" w:hAnsi="Times New Roman" w:cs="Times New Roman"/>
                <w:szCs w:val="22"/>
              </w:rPr>
            </w:pPr>
            <w:r w:rsidRPr="00C3289F">
              <w:rPr>
                <w:rFonts w:ascii="Times New Roman" w:hAnsi="Times New Roman" w:cs="Times New Roman"/>
                <w:szCs w:val="22"/>
              </w:rPr>
              <w:t xml:space="preserve"> Línea integral 123 </w:t>
            </w:r>
          </w:p>
        </w:tc>
        <w:tc>
          <w:tcPr>
            <w:tcW w:w="3162" w:type="dxa"/>
          </w:tcPr>
          <w:p w:rsidR="0077532F" w:rsidRPr="00C3289F" w:rsidRDefault="0077532F">
            <w:pPr>
              <w:pStyle w:val="Default"/>
              <w:rPr>
                <w:rFonts w:ascii="Times New Roman" w:hAnsi="Times New Roman" w:cs="Times New Roman"/>
                <w:szCs w:val="22"/>
              </w:rPr>
            </w:pPr>
            <w:r w:rsidRPr="00C3289F">
              <w:rPr>
                <w:rFonts w:ascii="Times New Roman" w:hAnsi="Times New Roman" w:cs="Times New Roman"/>
                <w:szCs w:val="22"/>
              </w:rPr>
              <w:t xml:space="preserve"> Teléfono 5159111-9112 </w:t>
            </w:r>
          </w:p>
          <w:p w:rsidR="0077532F" w:rsidRPr="00C3289F" w:rsidRDefault="0077532F">
            <w:pPr>
              <w:pStyle w:val="Default"/>
              <w:rPr>
                <w:rFonts w:ascii="Times New Roman" w:hAnsi="Times New Roman" w:cs="Times New Roman"/>
                <w:szCs w:val="22"/>
              </w:rPr>
            </w:pPr>
            <w:r w:rsidRPr="00C3289F">
              <w:rPr>
                <w:rFonts w:ascii="Times New Roman" w:hAnsi="Times New Roman" w:cs="Times New Roman"/>
                <w:szCs w:val="22"/>
              </w:rPr>
              <w:t xml:space="preserve">018000910112 </w:t>
            </w:r>
          </w:p>
          <w:p w:rsidR="0077532F" w:rsidRPr="00C3289F" w:rsidRDefault="0077532F">
            <w:pPr>
              <w:pStyle w:val="Default"/>
              <w:rPr>
                <w:rFonts w:ascii="Times New Roman" w:hAnsi="Times New Roman" w:cs="Times New Roman"/>
                <w:szCs w:val="22"/>
              </w:rPr>
            </w:pPr>
            <w:r w:rsidRPr="00C3289F">
              <w:rPr>
                <w:rFonts w:ascii="Times New Roman" w:hAnsi="Times New Roman" w:cs="Times New Roman"/>
                <w:szCs w:val="22"/>
              </w:rPr>
              <w:t xml:space="preserve">lineadirecta@policia.gov.co </w:t>
            </w:r>
          </w:p>
        </w:tc>
      </w:tr>
      <w:tr w:rsidR="0077532F" w:rsidRPr="00C3289F" w:rsidTr="00607A67">
        <w:trPr>
          <w:trHeight w:val="1068"/>
        </w:trPr>
        <w:tc>
          <w:tcPr>
            <w:tcW w:w="3162" w:type="dxa"/>
          </w:tcPr>
          <w:p w:rsidR="0077532F" w:rsidRPr="00C3289F" w:rsidRDefault="0077532F">
            <w:pPr>
              <w:pStyle w:val="Default"/>
              <w:rPr>
                <w:rFonts w:ascii="Times New Roman" w:hAnsi="Times New Roman" w:cs="Times New Roman"/>
                <w:szCs w:val="22"/>
              </w:rPr>
            </w:pPr>
            <w:r w:rsidRPr="00C3289F">
              <w:rPr>
                <w:rFonts w:ascii="Times New Roman" w:hAnsi="Times New Roman" w:cs="Times New Roman"/>
                <w:color w:val="auto"/>
              </w:rPr>
              <w:t xml:space="preserve"> </w:t>
            </w:r>
            <w:r w:rsidRPr="00C3289F">
              <w:rPr>
                <w:rFonts w:ascii="Times New Roman" w:hAnsi="Times New Roman" w:cs="Times New Roman"/>
                <w:szCs w:val="22"/>
              </w:rPr>
              <w:t xml:space="preserve">Fiscalía General de la Nación Unidad de Infancia y Adolescencia </w:t>
            </w:r>
          </w:p>
        </w:tc>
        <w:tc>
          <w:tcPr>
            <w:tcW w:w="3162" w:type="dxa"/>
          </w:tcPr>
          <w:p w:rsidR="0077532F" w:rsidRPr="00C3289F" w:rsidRDefault="0077532F">
            <w:pPr>
              <w:pStyle w:val="Default"/>
              <w:rPr>
                <w:rFonts w:ascii="Times New Roman" w:hAnsi="Times New Roman" w:cs="Times New Roman"/>
                <w:szCs w:val="22"/>
              </w:rPr>
            </w:pPr>
            <w:r w:rsidRPr="00C3289F">
              <w:rPr>
                <w:rFonts w:ascii="Times New Roman" w:hAnsi="Times New Roman" w:cs="Times New Roman"/>
                <w:szCs w:val="22"/>
              </w:rPr>
              <w:t xml:space="preserve"> Delitos contra menores </w:t>
            </w:r>
          </w:p>
        </w:tc>
        <w:tc>
          <w:tcPr>
            <w:tcW w:w="3162" w:type="dxa"/>
          </w:tcPr>
          <w:p w:rsidR="0077532F" w:rsidRPr="00C3289F" w:rsidRDefault="0077532F">
            <w:pPr>
              <w:pStyle w:val="Default"/>
              <w:rPr>
                <w:rFonts w:ascii="Times New Roman" w:hAnsi="Times New Roman" w:cs="Times New Roman"/>
                <w:szCs w:val="22"/>
              </w:rPr>
            </w:pPr>
            <w:r w:rsidRPr="00C3289F">
              <w:rPr>
                <w:rFonts w:ascii="Times New Roman" w:hAnsi="Times New Roman" w:cs="Times New Roman"/>
                <w:szCs w:val="22"/>
              </w:rPr>
              <w:t xml:space="preserve"> Línea nacional 0180000919748 – Celular 122 Línea local para Bogotá y Cundinamarca </w:t>
            </w:r>
          </w:p>
          <w:p w:rsidR="0077532F" w:rsidRPr="00C3289F" w:rsidRDefault="0077532F">
            <w:pPr>
              <w:pStyle w:val="Default"/>
              <w:rPr>
                <w:rFonts w:ascii="Times New Roman" w:hAnsi="Times New Roman" w:cs="Times New Roman"/>
                <w:szCs w:val="22"/>
              </w:rPr>
            </w:pPr>
            <w:r w:rsidRPr="00C3289F">
              <w:rPr>
                <w:rFonts w:ascii="Times New Roman" w:hAnsi="Times New Roman" w:cs="Times New Roman"/>
                <w:szCs w:val="22"/>
              </w:rPr>
              <w:t xml:space="preserve">5702000, opción 7 </w:t>
            </w:r>
          </w:p>
        </w:tc>
      </w:tr>
      <w:tr w:rsidR="0077532F" w:rsidRPr="00C3289F" w:rsidTr="00607A67">
        <w:trPr>
          <w:trHeight w:val="900"/>
        </w:trPr>
        <w:tc>
          <w:tcPr>
            <w:tcW w:w="3162" w:type="dxa"/>
          </w:tcPr>
          <w:p w:rsidR="0077532F" w:rsidRPr="00C3289F" w:rsidRDefault="0077532F">
            <w:pPr>
              <w:pStyle w:val="Default"/>
              <w:rPr>
                <w:rFonts w:ascii="Times New Roman" w:hAnsi="Times New Roman" w:cs="Times New Roman"/>
                <w:szCs w:val="22"/>
              </w:rPr>
            </w:pPr>
            <w:r w:rsidRPr="00C3289F">
              <w:rPr>
                <w:rFonts w:ascii="Times New Roman" w:hAnsi="Times New Roman" w:cs="Times New Roman"/>
                <w:color w:val="auto"/>
              </w:rPr>
              <w:t xml:space="preserve"> </w:t>
            </w:r>
            <w:r w:rsidRPr="00C3289F">
              <w:rPr>
                <w:rFonts w:ascii="Times New Roman" w:hAnsi="Times New Roman" w:cs="Times New Roman"/>
                <w:szCs w:val="22"/>
              </w:rPr>
              <w:t xml:space="preserve">Policía de Infancia y Adolescencia </w:t>
            </w:r>
          </w:p>
        </w:tc>
        <w:tc>
          <w:tcPr>
            <w:tcW w:w="3162" w:type="dxa"/>
          </w:tcPr>
          <w:p w:rsidR="0077532F" w:rsidRPr="00C3289F" w:rsidRDefault="0077532F">
            <w:pPr>
              <w:pStyle w:val="Default"/>
              <w:rPr>
                <w:rFonts w:ascii="Times New Roman" w:hAnsi="Times New Roman" w:cs="Times New Roman"/>
                <w:szCs w:val="22"/>
              </w:rPr>
            </w:pPr>
            <w:r w:rsidRPr="00C3289F">
              <w:rPr>
                <w:rFonts w:ascii="Times New Roman" w:hAnsi="Times New Roman" w:cs="Times New Roman"/>
                <w:szCs w:val="22"/>
              </w:rPr>
              <w:t xml:space="preserve"> Todos los casos de violencia (niños, niñas y adolescentes) </w:t>
            </w:r>
          </w:p>
        </w:tc>
        <w:tc>
          <w:tcPr>
            <w:tcW w:w="3162" w:type="dxa"/>
          </w:tcPr>
          <w:p w:rsidR="0077532F" w:rsidRPr="00C3289F" w:rsidRDefault="0077532F">
            <w:pPr>
              <w:pStyle w:val="Default"/>
              <w:rPr>
                <w:rFonts w:ascii="Times New Roman" w:hAnsi="Times New Roman" w:cs="Times New Roman"/>
                <w:szCs w:val="22"/>
              </w:rPr>
            </w:pPr>
            <w:r w:rsidRPr="00C3289F">
              <w:rPr>
                <w:rFonts w:ascii="Times New Roman" w:hAnsi="Times New Roman" w:cs="Times New Roman"/>
                <w:szCs w:val="22"/>
              </w:rPr>
              <w:t xml:space="preserve"> Línea 123 </w:t>
            </w:r>
          </w:p>
          <w:p w:rsidR="0077532F" w:rsidRPr="00C3289F" w:rsidRDefault="0077532F">
            <w:pPr>
              <w:pStyle w:val="Default"/>
              <w:rPr>
                <w:rFonts w:ascii="Times New Roman" w:hAnsi="Times New Roman" w:cs="Times New Roman"/>
                <w:szCs w:val="22"/>
              </w:rPr>
            </w:pPr>
            <w:r w:rsidRPr="00C3289F">
              <w:rPr>
                <w:rFonts w:ascii="Times New Roman" w:hAnsi="Times New Roman" w:cs="Times New Roman"/>
                <w:szCs w:val="22"/>
              </w:rPr>
              <w:t xml:space="preserve">https://www.policia.gov.co/especializados/infancia-adolescencia </w:t>
            </w:r>
          </w:p>
        </w:tc>
      </w:tr>
      <w:tr w:rsidR="00B22A12" w:rsidRPr="00C3289F" w:rsidTr="00607A67">
        <w:trPr>
          <w:trHeight w:val="540"/>
        </w:trPr>
        <w:tc>
          <w:tcPr>
            <w:tcW w:w="3162" w:type="dxa"/>
          </w:tcPr>
          <w:p w:rsidR="00B22A12" w:rsidRPr="00C3289F" w:rsidRDefault="00B22A12">
            <w:pPr>
              <w:pStyle w:val="Default"/>
              <w:rPr>
                <w:rFonts w:ascii="Times New Roman" w:hAnsi="Times New Roman" w:cs="Times New Roman"/>
                <w:color w:val="auto"/>
              </w:rPr>
            </w:pPr>
            <w:r w:rsidRPr="00C3289F">
              <w:rPr>
                <w:rFonts w:ascii="Times New Roman" w:hAnsi="Times New Roman" w:cs="Times New Roman"/>
                <w:color w:val="auto"/>
              </w:rPr>
              <w:t xml:space="preserve">Comisaría de familia </w:t>
            </w:r>
          </w:p>
        </w:tc>
        <w:tc>
          <w:tcPr>
            <w:tcW w:w="3162" w:type="dxa"/>
          </w:tcPr>
          <w:p w:rsidR="00B22A12" w:rsidRPr="00C3289F" w:rsidRDefault="00B22A12">
            <w:pPr>
              <w:pStyle w:val="Default"/>
              <w:rPr>
                <w:rFonts w:ascii="Times New Roman" w:hAnsi="Times New Roman" w:cs="Times New Roman"/>
                <w:szCs w:val="22"/>
              </w:rPr>
            </w:pPr>
          </w:p>
        </w:tc>
        <w:tc>
          <w:tcPr>
            <w:tcW w:w="3162" w:type="dxa"/>
          </w:tcPr>
          <w:p w:rsidR="00B22A12" w:rsidRPr="00C3289F" w:rsidRDefault="00B22A12">
            <w:pPr>
              <w:pStyle w:val="Default"/>
              <w:rPr>
                <w:rFonts w:ascii="Times New Roman" w:hAnsi="Times New Roman" w:cs="Times New Roman"/>
                <w:szCs w:val="22"/>
              </w:rPr>
            </w:pPr>
          </w:p>
        </w:tc>
      </w:tr>
      <w:tr w:rsidR="00B22A12" w:rsidRPr="00C3289F" w:rsidTr="00607A67">
        <w:trPr>
          <w:trHeight w:val="900"/>
        </w:trPr>
        <w:tc>
          <w:tcPr>
            <w:tcW w:w="3162" w:type="dxa"/>
          </w:tcPr>
          <w:p w:rsidR="00B22A12" w:rsidRPr="00C3289F" w:rsidRDefault="00B22A12">
            <w:pPr>
              <w:pStyle w:val="Default"/>
              <w:rPr>
                <w:rFonts w:ascii="Times New Roman" w:hAnsi="Times New Roman" w:cs="Times New Roman"/>
                <w:color w:val="auto"/>
              </w:rPr>
            </w:pPr>
            <w:r w:rsidRPr="00C3289F">
              <w:rPr>
                <w:rFonts w:ascii="Times New Roman" w:hAnsi="Times New Roman" w:cs="Times New Roman"/>
                <w:color w:val="auto"/>
              </w:rPr>
              <w:t>ICBF -Instituto Colombiano de Bienestar Familiar</w:t>
            </w:r>
          </w:p>
        </w:tc>
        <w:tc>
          <w:tcPr>
            <w:tcW w:w="3162" w:type="dxa"/>
          </w:tcPr>
          <w:p w:rsidR="00B22A12" w:rsidRPr="00C3289F" w:rsidRDefault="00B22A12" w:rsidP="00B22A12">
            <w:pPr>
              <w:pStyle w:val="Default"/>
              <w:rPr>
                <w:rFonts w:ascii="Times New Roman" w:hAnsi="Times New Roman" w:cs="Times New Roman"/>
                <w:szCs w:val="22"/>
              </w:rPr>
            </w:pPr>
            <w:r w:rsidRPr="00C3289F">
              <w:rPr>
                <w:rFonts w:ascii="Times New Roman" w:hAnsi="Times New Roman" w:cs="Times New Roman"/>
                <w:szCs w:val="22"/>
              </w:rPr>
              <w:t>Maltrato Infantil</w:t>
            </w:r>
          </w:p>
          <w:p w:rsidR="00B22A12" w:rsidRPr="00C3289F" w:rsidRDefault="00B22A12" w:rsidP="00B22A12">
            <w:pPr>
              <w:pStyle w:val="Default"/>
              <w:rPr>
                <w:rFonts w:ascii="Times New Roman" w:hAnsi="Times New Roman" w:cs="Times New Roman"/>
                <w:szCs w:val="22"/>
              </w:rPr>
            </w:pPr>
            <w:r w:rsidRPr="00C3289F">
              <w:rPr>
                <w:rFonts w:ascii="Times New Roman" w:hAnsi="Times New Roman" w:cs="Times New Roman"/>
                <w:szCs w:val="22"/>
              </w:rPr>
              <w:t>Violencia sexual para menores de 14 años</w:t>
            </w:r>
          </w:p>
        </w:tc>
        <w:tc>
          <w:tcPr>
            <w:tcW w:w="3162" w:type="dxa"/>
          </w:tcPr>
          <w:p w:rsidR="00B22A12" w:rsidRPr="00C3289F" w:rsidRDefault="00B22A12">
            <w:pPr>
              <w:pStyle w:val="Default"/>
              <w:rPr>
                <w:rFonts w:ascii="Times New Roman" w:hAnsi="Times New Roman" w:cs="Times New Roman"/>
                <w:szCs w:val="22"/>
              </w:rPr>
            </w:pPr>
            <w:r w:rsidRPr="00C3289F">
              <w:rPr>
                <w:rFonts w:ascii="Times New Roman" w:hAnsi="Times New Roman" w:cs="Times New Roman"/>
                <w:szCs w:val="22"/>
              </w:rPr>
              <w:t>Línea de prevención de violencia sexual: 01800011244</w:t>
            </w:r>
          </w:p>
          <w:p w:rsidR="00B22A12" w:rsidRPr="00C3289F" w:rsidRDefault="00B22A12">
            <w:pPr>
              <w:pStyle w:val="Default"/>
              <w:rPr>
                <w:rFonts w:ascii="Times New Roman" w:hAnsi="Times New Roman" w:cs="Times New Roman"/>
                <w:szCs w:val="22"/>
              </w:rPr>
            </w:pPr>
            <w:r w:rsidRPr="00C3289F">
              <w:rPr>
                <w:rFonts w:ascii="Times New Roman" w:hAnsi="Times New Roman" w:cs="Times New Roman"/>
                <w:szCs w:val="22"/>
              </w:rPr>
              <w:t>https://www.icbf.gov.co/</w:t>
            </w:r>
          </w:p>
        </w:tc>
      </w:tr>
      <w:tr w:rsidR="00B22A12" w:rsidRPr="00C3289F" w:rsidTr="00607A67">
        <w:trPr>
          <w:trHeight w:val="578"/>
        </w:trPr>
        <w:tc>
          <w:tcPr>
            <w:tcW w:w="3162" w:type="dxa"/>
          </w:tcPr>
          <w:p w:rsidR="00B22A12" w:rsidRPr="00C3289F" w:rsidRDefault="00B22A12">
            <w:pPr>
              <w:pStyle w:val="Default"/>
              <w:rPr>
                <w:rFonts w:ascii="Times New Roman" w:hAnsi="Times New Roman" w:cs="Times New Roman"/>
                <w:color w:val="auto"/>
              </w:rPr>
            </w:pPr>
            <w:r w:rsidRPr="00C3289F">
              <w:rPr>
                <w:rFonts w:ascii="Times New Roman" w:hAnsi="Times New Roman" w:cs="Times New Roman"/>
                <w:color w:val="auto"/>
              </w:rPr>
              <w:t>Puesto de salud u Hospital más cercano</w:t>
            </w:r>
          </w:p>
        </w:tc>
        <w:tc>
          <w:tcPr>
            <w:tcW w:w="3162" w:type="dxa"/>
          </w:tcPr>
          <w:p w:rsidR="00B22A12" w:rsidRPr="00C3289F" w:rsidRDefault="00B22A12">
            <w:pPr>
              <w:pStyle w:val="Default"/>
              <w:rPr>
                <w:rFonts w:ascii="Times New Roman" w:hAnsi="Times New Roman" w:cs="Times New Roman"/>
                <w:szCs w:val="22"/>
              </w:rPr>
            </w:pPr>
            <w:r w:rsidRPr="00C3289F">
              <w:rPr>
                <w:rFonts w:ascii="Times New Roman" w:hAnsi="Times New Roman" w:cs="Times New Roman"/>
                <w:szCs w:val="22"/>
              </w:rPr>
              <w:t>Infancia saludable</w:t>
            </w:r>
          </w:p>
        </w:tc>
        <w:tc>
          <w:tcPr>
            <w:tcW w:w="3162" w:type="dxa"/>
          </w:tcPr>
          <w:p w:rsidR="00B22A12" w:rsidRPr="00C3289F" w:rsidRDefault="00B22A12">
            <w:pPr>
              <w:pStyle w:val="Default"/>
              <w:rPr>
                <w:rFonts w:ascii="Times New Roman" w:hAnsi="Times New Roman" w:cs="Times New Roman"/>
                <w:szCs w:val="22"/>
              </w:rPr>
            </w:pPr>
            <w:r w:rsidRPr="00C3289F">
              <w:rPr>
                <w:rFonts w:ascii="Times New Roman" w:hAnsi="Times New Roman" w:cs="Times New Roman"/>
                <w:szCs w:val="22"/>
              </w:rPr>
              <w:t xml:space="preserve">El Viajano </w:t>
            </w:r>
          </w:p>
          <w:p w:rsidR="00B22A12" w:rsidRPr="00C3289F" w:rsidRDefault="00B22A12">
            <w:pPr>
              <w:pStyle w:val="Default"/>
              <w:rPr>
                <w:rFonts w:ascii="Times New Roman" w:hAnsi="Times New Roman" w:cs="Times New Roman"/>
                <w:szCs w:val="22"/>
              </w:rPr>
            </w:pPr>
            <w:r w:rsidRPr="00C3289F">
              <w:rPr>
                <w:rFonts w:ascii="Times New Roman" w:hAnsi="Times New Roman" w:cs="Times New Roman"/>
                <w:szCs w:val="22"/>
              </w:rPr>
              <w:t xml:space="preserve">San </w:t>
            </w:r>
            <w:r w:rsidR="00AE39DF" w:rsidRPr="00C3289F">
              <w:rPr>
                <w:rFonts w:ascii="Times New Roman" w:hAnsi="Times New Roman" w:cs="Times New Roman"/>
                <w:szCs w:val="22"/>
              </w:rPr>
              <w:t>Antonio</w:t>
            </w:r>
          </w:p>
        </w:tc>
      </w:tr>
      <w:tr w:rsidR="00B22A12" w:rsidRPr="00C3289F" w:rsidTr="00607A67">
        <w:trPr>
          <w:trHeight w:val="900"/>
        </w:trPr>
        <w:tc>
          <w:tcPr>
            <w:tcW w:w="3162" w:type="dxa"/>
          </w:tcPr>
          <w:p w:rsidR="00B22A12" w:rsidRPr="00C3289F" w:rsidRDefault="00B22A12">
            <w:pPr>
              <w:pStyle w:val="Default"/>
              <w:rPr>
                <w:rFonts w:ascii="Times New Roman" w:hAnsi="Times New Roman" w:cs="Times New Roman"/>
                <w:color w:val="auto"/>
              </w:rPr>
            </w:pPr>
            <w:r w:rsidRPr="00C3289F">
              <w:rPr>
                <w:rFonts w:ascii="Times New Roman" w:hAnsi="Times New Roman" w:cs="Times New Roman"/>
                <w:color w:val="auto"/>
              </w:rPr>
              <w:t>Ministerio de las Tecnologías de la Información y la Comunicación</w:t>
            </w:r>
          </w:p>
        </w:tc>
        <w:tc>
          <w:tcPr>
            <w:tcW w:w="3162" w:type="dxa"/>
          </w:tcPr>
          <w:p w:rsidR="00B22A12" w:rsidRPr="00C3289F" w:rsidRDefault="00B22A12">
            <w:pPr>
              <w:pStyle w:val="Default"/>
              <w:rPr>
                <w:rFonts w:ascii="Times New Roman" w:hAnsi="Times New Roman" w:cs="Times New Roman"/>
                <w:szCs w:val="22"/>
              </w:rPr>
            </w:pPr>
            <w:r w:rsidRPr="00C3289F">
              <w:rPr>
                <w:rFonts w:ascii="Times New Roman" w:hAnsi="Times New Roman" w:cs="Times New Roman"/>
                <w:szCs w:val="22"/>
              </w:rPr>
              <w:t>Pornografía infantil</w:t>
            </w:r>
          </w:p>
        </w:tc>
        <w:tc>
          <w:tcPr>
            <w:tcW w:w="3162" w:type="dxa"/>
          </w:tcPr>
          <w:p w:rsidR="00B22A12" w:rsidRPr="00C3289F" w:rsidRDefault="00B22A12" w:rsidP="00B22A12">
            <w:pPr>
              <w:pStyle w:val="Default"/>
              <w:rPr>
                <w:rFonts w:ascii="Times New Roman" w:hAnsi="Times New Roman" w:cs="Times New Roman"/>
                <w:szCs w:val="22"/>
              </w:rPr>
            </w:pPr>
            <w:r w:rsidRPr="00C3289F">
              <w:rPr>
                <w:rFonts w:ascii="Times New Roman" w:hAnsi="Times New Roman" w:cs="Times New Roman"/>
                <w:szCs w:val="22"/>
              </w:rPr>
              <w:t>018000912667</w:t>
            </w:r>
          </w:p>
          <w:p w:rsidR="00B22A12" w:rsidRPr="00C3289F" w:rsidRDefault="00B22A12" w:rsidP="00B22A12">
            <w:pPr>
              <w:pStyle w:val="Default"/>
              <w:rPr>
                <w:rFonts w:ascii="Times New Roman" w:hAnsi="Times New Roman" w:cs="Times New Roman"/>
                <w:szCs w:val="22"/>
              </w:rPr>
            </w:pPr>
            <w:r w:rsidRPr="00C3289F">
              <w:rPr>
                <w:rFonts w:ascii="Times New Roman" w:hAnsi="Times New Roman" w:cs="Times New Roman"/>
                <w:szCs w:val="22"/>
              </w:rPr>
              <w:t>https://www.enticconfio.gov.co/taxonomy/term/1726</w:t>
            </w:r>
          </w:p>
        </w:tc>
      </w:tr>
      <w:tr w:rsidR="00B22A12" w:rsidRPr="00C3289F" w:rsidTr="00607A67">
        <w:trPr>
          <w:trHeight w:val="900"/>
        </w:trPr>
        <w:tc>
          <w:tcPr>
            <w:tcW w:w="3162" w:type="dxa"/>
          </w:tcPr>
          <w:p w:rsidR="00B22A12" w:rsidRPr="00C3289F" w:rsidRDefault="00D66072">
            <w:pPr>
              <w:pStyle w:val="Default"/>
              <w:rPr>
                <w:rFonts w:ascii="Times New Roman" w:hAnsi="Times New Roman" w:cs="Times New Roman"/>
                <w:color w:val="auto"/>
              </w:rPr>
            </w:pPr>
            <w:r w:rsidRPr="00C3289F">
              <w:rPr>
                <w:rFonts w:ascii="Times New Roman" w:hAnsi="Times New Roman" w:cs="Times New Roman"/>
                <w:color w:val="auto"/>
              </w:rPr>
              <w:t>Fiscalía general d</w:t>
            </w:r>
            <w:r w:rsidR="00B22A12" w:rsidRPr="00C3289F">
              <w:rPr>
                <w:rFonts w:ascii="Times New Roman" w:hAnsi="Times New Roman" w:cs="Times New Roman"/>
                <w:color w:val="auto"/>
              </w:rPr>
              <w:t>e la Nación</w:t>
            </w:r>
          </w:p>
        </w:tc>
        <w:tc>
          <w:tcPr>
            <w:tcW w:w="3162" w:type="dxa"/>
          </w:tcPr>
          <w:p w:rsidR="00B22A12" w:rsidRPr="00C3289F" w:rsidRDefault="00B22A12">
            <w:pPr>
              <w:pStyle w:val="Default"/>
              <w:rPr>
                <w:rFonts w:ascii="Times New Roman" w:hAnsi="Times New Roman" w:cs="Times New Roman"/>
                <w:szCs w:val="22"/>
              </w:rPr>
            </w:pPr>
            <w:r w:rsidRPr="00C3289F">
              <w:rPr>
                <w:rFonts w:ascii="Times New Roman" w:hAnsi="Times New Roman" w:cs="Times New Roman"/>
                <w:szCs w:val="22"/>
              </w:rPr>
              <w:t>Violencia sexual</w:t>
            </w:r>
          </w:p>
        </w:tc>
        <w:tc>
          <w:tcPr>
            <w:tcW w:w="3162" w:type="dxa"/>
          </w:tcPr>
          <w:p w:rsidR="00B22A12" w:rsidRPr="00C3289F" w:rsidRDefault="00B22A12" w:rsidP="00B22A12">
            <w:pPr>
              <w:pStyle w:val="Default"/>
              <w:rPr>
                <w:rFonts w:ascii="Times New Roman" w:hAnsi="Times New Roman" w:cs="Times New Roman"/>
                <w:szCs w:val="22"/>
              </w:rPr>
            </w:pPr>
            <w:r w:rsidRPr="00C3289F">
              <w:rPr>
                <w:rFonts w:ascii="Times New Roman" w:hAnsi="Times New Roman" w:cs="Times New Roman"/>
                <w:szCs w:val="22"/>
              </w:rPr>
              <w:t>018000816999</w:t>
            </w:r>
          </w:p>
          <w:p w:rsidR="00B22A12" w:rsidRPr="00C3289F" w:rsidRDefault="00B22A12" w:rsidP="00B22A12">
            <w:pPr>
              <w:pStyle w:val="Default"/>
              <w:rPr>
                <w:rFonts w:ascii="Times New Roman" w:hAnsi="Times New Roman" w:cs="Times New Roman"/>
                <w:szCs w:val="22"/>
              </w:rPr>
            </w:pPr>
            <w:r w:rsidRPr="00C3289F">
              <w:rPr>
                <w:rFonts w:ascii="Times New Roman" w:hAnsi="Times New Roman" w:cs="Times New Roman"/>
                <w:szCs w:val="22"/>
              </w:rPr>
              <w:t>https://www.fiscalia.gov.co/colombia/</w:t>
            </w:r>
          </w:p>
        </w:tc>
      </w:tr>
      <w:tr w:rsidR="00B22A12" w:rsidRPr="00C3289F" w:rsidTr="00607A67">
        <w:trPr>
          <w:trHeight w:val="900"/>
        </w:trPr>
        <w:tc>
          <w:tcPr>
            <w:tcW w:w="3162" w:type="dxa"/>
          </w:tcPr>
          <w:p w:rsidR="00B22A12" w:rsidRPr="00C3289F" w:rsidRDefault="00B22A12">
            <w:pPr>
              <w:pStyle w:val="Default"/>
              <w:rPr>
                <w:rFonts w:ascii="Times New Roman" w:hAnsi="Times New Roman" w:cs="Times New Roman"/>
                <w:color w:val="auto"/>
              </w:rPr>
            </w:pPr>
            <w:r w:rsidRPr="00C3289F">
              <w:rPr>
                <w:rFonts w:ascii="Times New Roman" w:hAnsi="Times New Roman" w:cs="Times New Roman"/>
                <w:color w:val="auto"/>
              </w:rPr>
              <w:t>SIVIM- El sistema de vigilancia epidemiológica de la violencia intrafamiliar, el maltrato infantil y la violencia sexual</w:t>
            </w:r>
          </w:p>
        </w:tc>
        <w:tc>
          <w:tcPr>
            <w:tcW w:w="3162" w:type="dxa"/>
          </w:tcPr>
          <w:p w:rsidR="00B22A12" w:rsidRPr="00C3289F" w:rsidRDefault="00B22A12">
            <w:pPr>
              <w:pStyle w:val="Default"/>
              <w:rPr>
                <w:rFonts w:ascii="Times New Roman" w:hAnsi="Times New Roman" w:cs="Times New Roman"/>
                <w:szCs w:val="22"/>
              </w:rPr>
            </w:pPr>
            <w:r w:rsidRPr="00C3289F">
              <w:rPr>
                <w:rFonts w:ascii="Times New Roman" w:hAnsi="Times New Roman" w:cs="Times New Roman"/>
                <w:szCs w:val="22"/>
              </w:rPr>
              <w:t>Sistema de vigilancia epidemiológica de la violencia intrafamiliar y maltrato infantil, violencia sexual.</w:t>
            </w:r>
          </w:p>
        </w:tc>
        <w:tc>
          <w:tcPr>
            <w:tcW w:w="3162" w:type="dxa"/>
          </w:tcPr>
          <w:p w:rsidR="00B22A12" w:rsidRPr="00C3289F" w:rsidRDefault="00B22A12">
            <w:pPr>
              <w:pStyle w:val="Default"/>
              <w:rPr>
                <w:rFonts w:ascii="Times New Roman" w:hAnsi="Times New Roman" w:cs="Times New Roman"/>
                <w:szCs w:val="22"/>
              </w:rPr>
            </w:pPr>
            <w:r w:rsidRPr="00C3289F">
              <w:rPr>
                <w:rFonts w:ascii="Times New Roman" w:hAnsi="Times New Roman" w:cs="Times New Roman"/>
                <w:szCs w:val="22"/>
              </w:rPr>
              <w:t>Teléfono 6621111 Ext 6030</w:t>
            </w:r>
          </w:p>
        </w:tc>
      </w:tr>
      <w:tr w:rsidR="00B22A12" w:rsidRPr="00C3289F" w:rsidTr="00607A67">
        <w:trPr>
          <w:trHeight w:val="900"/>
        </w:trPr>
        <w:tc>
          <w:tcPr>
            <w:tcW w:w="3162" w:type="dxa"/>
          </w:tcPr>
          <w:p w:rsidR="00B22A12" w:rsidRPr="00C3289F" w:rsidRDefault="00B22A12">
            <w:pPr>
              <w:pStyle w:val="Default"/>
              <w:rPr>
                <w:rFonts w:ascii="Times New Roman" w:hAnsi="Times New Roman" w:cs="Times New Roman"/>
                <w:color w:val="auto"/>
              </w:rPr>
            </w:pPr>
            <w:r w:rsidRPr="00C3289F">
              <w:rPr>
                <w:rFonts w:ascii="Times New Roman" w:hAnsi="Times New Roman" w:cs="Times New Roman"/>
                <w:color w:val="auto"/>
              </w:rPr>
              <w:t xml:space="preserve">Profamilia. </w:t>
            </w:r>
          </w:p>
          <w:p w:rsidR="00B22A12" w:rsidRPr="00C3289F" w:rsidRDefault="00B22A12">
            <w:pPr>
              <w:pStyle w:val="Default"/>
              <w:rPr>
                <w:rFonts w:ascii="Times New Roman" w:hAnsi="Times New Roman" w:cs="Times New Roman"/>
                <w:color w:val="auto"/>
              </w:rPr>
            </w:pPr>
            <w:r w:rsidRPr="00C3289F">
              <w:rPr>
                <w:rFonts w:ascii="Times New Roman" w:hAnsi="Times New Roman" w:cs="Times New Roman"/>
                <w:color w:val="auto"/>
              </w:rPr>
              <w:t>Organización privada sin ánimo de lucro que promueve el respeto y el ejercicio de los Derechos Sexuales y Derechos Reproductivos de toda la población colombiana.</w:t>
            </w:r>
          </w:p>
        </w:tc>
        <w:tc>
          <w:tcPr>
            <w:tcW w:w="3162" w:type="dxa"/>
          </w:tcPr>
          <w:p w:rsidR="00B22A12" w:rsidRPr="00C3289F" w:rsidRDefault="00B22A12">
            <w:pPr>
              <w:pStyle w:val="Default"/>
              <w:rPr>
                <w:rFonts w:ascii="Times New Roman" w:hAnsi="Times New Roman" w:cs="Times New Roman"/>
                <w:szCs w:val="22"/>
              </w:rPr>
            </w:pPr>
            <w:r w:rsidRPr="00C3289F">
              <w:rPr>
                <w:rFonts w:ascii="Times New Roman" w:hAnsi="Times New Roman" w:cs="Times New Roman"/>
                <w:szCs w:val="22"/>
              </w:rPr>
              <w:t>Asesoría en salud sexual y reproductiva y abuso sexual.</w:t>
            </w:r>
          </w:p>
        </w:tc>
        <w:tc>
          <w:tcPr>
            <w:tcW w:w="3162" w:type="dxa"/>
          </w:tcPr>
          <w:p w:rsidR="00B22A12" w:rsidRPr="00C3289F" w:rsidRDefault="00B22A12">
            <w:pPr>
              <w:pStyle w:val="Default"/>
              <w:rPr>
                <w:rFonts w:ascii="Times New Roman" w:hAnsi="Times New Roman" w:cs="Times New Roman"/>
                <w:szCs w:val="22"/>
              </w:rPr>
            </w:pPr>
            <w:r w:rsidRPr="00C3289F">
              <w:rPr>
                <w:rFonts w:ascii="Times New Roman" w:hAnsi="Times New Roman" w:cs="Times New Roman"/>
                <w:szCs w:val="22"/>
              </w:rPr>
              <w:t>018000110900</w:t>
            </w:r>
          </w:p>
        </w:tc>
      </w:tr>
    </w:tbl>
    <w:p w:rsidR="0077532F" w:rsidRPr="00C3289F" w:rsidRDefault="0077532F" w:rsidP="0077532F">
      <w:pPr>
        <w:rPr>
          <w:rFonts w:cs="Times New Roman"/>
        </w:rPr>
      </w:pPr>
    </w:p>
    <w:p w:rsidR="0077532F" w:rsidRPr="00C3289F" w:rsidRDefault="0077532F" w:rsidP="00E14D46">
      <w:pPr>
        <w:pStyle w:val="Sinespaciado"/>
        <w:rPr>
          <w:rFonts w:cs="Times New Roman"/>
          <w:sz w:val="12"/>
        </w:rPr>
      </w:pPr>
    </w:p>
    <w:p w:rsidR="009C6DF9" w:rsidRPr="00C3289F" w:rsidRDefault="009C6DF9" w:rsidP="009C6DF9">
      <w:pPr>
        <w:pStyle w:val="Ttulo1"/>
        <w:rPr>
          <w:rFonts w:cs="Times New Roman"/>
        </w:rPr>
      </w:pPr>
      <w:bookmarkStart w:id="13" w:name="_Toc134195558"/>
      <w:r w:rsidRPr="00C3289F">
        <w:rPr>
          <w:rFonts w:cs="Times New Roman"/>
        </w:rPr>
        <w:t>CAPÍTULO   V.   DEL COMITÉ DE CONVIVENCIA.</w:t>
      </w:r>
      <w:bookmarkEnd w:id="13"/>
    </w:p>
    <w:p w:rsidR="009C6DF9" w:rsidRPr="00C3289F" w:rsidRDefault="009C6DF9" w:rsidP="00E14D46">
      <w:pPr>
        <w:pStyle w:val="Sinespaciado"/>
        <w:rPr>
          <w:rFonts w:cs="Times New Roman"/>
        </w:rPr>
      </w:pPr>
    </w:p>
    <w:p w:rsidR="009C6DF9" w:rsidRPr="00C3289F" w:rsidRDefault="009C6DF9" w:rsidP="009C6DF9">
      <w:pPr>
        <w:rPr>
          <w:rFonts w:cs="Times New Roman"/>
        </w:rPr>
      </w:pPr>
      <w:r w:rsidRPr="00C3289F">
        <w:rPr>
          <w:rFonts w:cs="Times New Roman"/>
        </w:rPr>
        <w:t xml:space="preserve">De acuerdo a la Autonomía Escolar conferida a la Institución por el artículo 77 de la Ley 115 de 1994, la institución Educativa El Viajano, a través del Consejo Directivo, lidera la organización y funcionamiento del Comité de convivencia encargado de apoyar la labor de promoción y seguimiento a la convivencia escolar, a la educación para el ejercicio de los derechos humanos, sexuales y reproductivos, así como del desarrollo y aplicación del manual de convivencia y de la prevención y mitigación de la violencia escolar con el propósito de lograr el fortalecimiento de la CONVIVENCIA, la solución pacífica de los conflictos a través de la participación directa de los estudiantes y docentes, como negociadores, mediadores y conciliadores al interior de la comunidad educativa. </w:t>
      </w:r>
    </w:p>
    <w:p w:rsidR="009C6DF9" w:rsidRPr="00C3289F" w:rsidRDefault="009C6DF9" w:rsidP="009C6DF9">
      <w:pPr>
        <w:rPr>
          <w:rFonts w:cs="Times New Roman"/>
        </w:rPr>
      </w:pPr>
      <w:r w:rsidRPr="00C3289F">
        <w:rPr>
          <w:rFonts w:cs="Times New Roman"/>
        </w:rPr>
        <w:t>Se fundamenta en la ley 115 de 1994, estándares básicos de competencias ciudadanas emanadas por MEN 2004, decreto 1860, Ley 1098 de Infancia y adolescencia y la ley 1620 de 2013 y su decreto reglamentario.</w:t>
      </w:r>
    </w:p>
    <w:p w:rsidR="009C6DF9" w:rsidRPr="00C3289F" w:rsidRDefault="009C6DF9" w:rsidP="009C6DF9">
      <w:pPr>
        <w:pStyle w:val="Ttulo2"/>
        <w:rPr>
          <w:rFonts w:cs="Times New Roman"/>
        </w:rPr>
      </w:pPr>
      <w:bookmarkStart w:id="14" w:name="_Toc134195559"/>
      <w:r w:rsidRPr="00C3289F">
        <w:rPr>
          <w:rFonts w:cs="Times New Roman"/>
        </w:rPr>
        <w:t>Conformación del comité de convivencia escolar.</w:t>
      </w:r>
      <w:bookmarkEnd w:id="14"/>
    </w:p>
    <w:p w:rsidR="009C6DF9" w:rsidRPr="00C3289F" w:rsidRDefault="009C6DF9" w:rsidP="009C6DF9">
      <w:pPr>
        <w:pStyle w:val="Prrafodelista"/>
        <w:ind w:left="1506"/>
        <w:rPr>
          <w:rFonts w:cs="Times New Roman"/>
          <w:sz w:val="12"/>
        </w:rPr>
      </w:pPr>
    </w:p>
    <w:p w:rsidR="009C6DF9" w:rsidRPr="00C3289F" w:rsidRDefault="009C6DF9" w:rsidP="009C6DF9">
      <w:pPr>
        <w:rPr>
          <w:rFonts w:cs="Times New Roman"/>
        </w:rPr>
      </w:pPr>
      <w:r w:rsidRPr="00C3289F">
        <w:rPr>
          <w:rFonts w:cs="Times New Roman"/>
        </w:rPr>
        <w:t>Para la conformación del comité de convivencia escolar se tienen en cuenta los parámetros establecidos por la ley 1620 de 2013, que en su capítulo II, articulo 12, establece lineamientos para la conformación de los comités de convivencia escolar en los establecimientos educativos.</w:t>
      </w:r>
    </w:p>
    <w:p w:rsidR="009C6DF9" w:rsidRPr="00C3289F" w:rsidRDefault="009C6DF9" w:rsidP="009C6DF9">
      <w:pPr>
        <w:rPr>
          <w:rFonts w:cs="Times New Roman"/>
        </w:rPr>
      </w:pPr>
      <w:r w:rsidRPr="00C3289F">
        <w:rPr>
          <w:rFonts w:cs="Times New Roman"/>
        </w:rPr>
        <w:t>Además, teniendo en cuenta el contexto y las particularidades de la I.E, se establecen otros integrantes.</w:t>
      </w:r>
    </w:p>
    <w:p w:rsidR="009C6DF9" w:rsidRPr="00C3289F" w:rsidRDefault="009C6DF9" w:rsidP="009C6DF9">
      <w:pPr>
        <w:pStyle w:val="Prrafodelista"/>
        <w:numPr>
          <w:ilvl w:val="1"/>
          <w:numId w:val="22"/>
        </w:numPr>
        <w:ind w:left="709" w:hanging="426"/>
        <w:rPr>
          <w:rFonts w:cs="Times New Roman"/>
        </w:rPr>
      </w:pPr>
      <w:r w:rsidRPr="00C3289F">
        <w:rPr>
          <w:rFonts w:cs="Times New Roman"/>
        </w:rPr>
        <w:t xml:space="preserve">El rector del establecimiento educativo, quien preside el comité. </w:t>
      </w:r>
    </w:p>
    <w:p w:rsidR="009C6DF9" w:rsidRPr="00C3289F" w:rsidRDefault="009C6DF9" w:rsidP="009C6DF9">
      <w:pPr>
        <w:pStyle w:val="Prrafodelista"/>
        <w:numPr>
          <w:ilvl w:val="1"/>
          <w:numId w:val="22"/>
        </w:numPr>
        <w:ind w:left="709" w:hanging="426"/>
        <w:rPr>
          <w:rFonts w:cs="Times New Roman"/>
        </w:rPr>
      </w:pPr>
      <w:r w:rsidRPr="00C3289F">
        <w:rPr>
          <w:rFonts w:cs="Times New Roman"/>
        </w:rPr>
        <w:t xml:space="preserve">El personero estudiantil. </w:t>
      </w:r>
    </w:p>
    <w:p w:rsidR="009C6DF9" w:rsidRPr="00C3289F" w:rsidRDefault="009C6DF9" w:rsidP="009C6DF9">
      <w:pPr>
        <w:pStyle w:val="Prrafodelista"/>
        <w:numPr>
          <w:ilvl w:val="1"/>
          <w:numId w:val="22"/>
        </w:numPr>
        <w:ind w:left="709" w:hanging="426"/>
        <w:rPr>
          <w:rFonts w:cs="Times New Roman"/>
        </w:rPr>
      </w:pPr>
      <w:r w:rsidRPr="00C3289F">
        <w:rPr>
          <w:rFonts w:cs="Times New Roman"/>
        </w:rPr>
        <w:t>Los coordinadores de las jornada</w:t>
      </w:r>
      <w:r w:rsidR="00D66072" w:rsidRPr="00C3289F">
        <w:rPr>
          <w:rFonts w:cs="Times New Roman"/>
        </w:rPr>
        <w:t>s</w:t>
      </w:r>
      <w:r w:rsidRPr="00C3289F">
        <w:rPr>
          <w:rFonts w:cs="Times New Roman"/>
        </w:rPr>
        <w:t xml:space="preserve"> matinal, vespertina y sedes. </w:t>
      </w:r>
    </w:p>
    <w:p w:rsidR="009C6DF9" w:rsidRPr="00C3289F" w:rsidRDefault="009C6DF9" w:rsidP="009C6DF9">
      <w:pPr>
        <w:pStyle w:val="Prrafodelista"/>
        <w:numPr>
          <w:ilvl w:val="1"/>
          <w:numId w:val="22"/>
        </w:numPr>
        <w:ind w:left="709" w:hanging="426"/>
        <w:rPr>
          <w:rFonts w:cs="Times New Roman"/>
        </w:rPr>
      </w:pPr>
      <w:r w:rsidRPr="00C3289F">
        <w:rPr>
          <w:rFonts w:cs="Times New Roman"/>
        </w:rPr>
        <w:t xml:space="preserve">El presidente del consejo de padres de familia. </w:t>
      </w:r>
    </w:p>
    <w:p w:rsidR="009C6DF9" w:rsidRPr="00C3289F" w:rsidRDefault="009C6DF9" w:rsidP="009C6DF9">
      <w:pPr>
        <w:pStyle w:val="Prrafodelista"/>
        <w:numPr>
          <w:ilvl w:val="1"/>
          <w:numId w:val="22"/>
        </w:numPr>
        <w:ind w:left="709" w:hanging="426"/>
        <w:rPr>
          <w:rFonts w:cs="Times New Roman"/>
        </w:rPr>
      </w:pPr>
      <w:r w:rsidRPr="00C3289F">
        <w:rPr>
          <w:rFonts w:cs="Times New Roman"/>
        </w:rPr>
        <w:t xml:space="preserve">El presidente del consejo de estudiantes. </w:t>
      </w:r>
    </w:p>
    <w:p w:rsidR="009C6DF9" w:rsidRPr="00C3289F" w:rsidRDefault="009C6DF9" w:rsidP="009C6DF9">
      <w:pPr>
        <w:pStyle w:val="Prrafodelista"/>
        <w:numPr>
          <w:ilvl w:val="1"/>
          <w:numId w:val="22"/>
        </w:numPr>
        <w:ind w:left="709" w:hanging="426"/>
        <w:rPr>
          <w:rFonts w:cs="Times New Roman"/>
        </w:rPr>
      </w:pPr>
      <w:r w:rsidRPr="00C3289F">
        <w:rPr>
          <w:rFonts w:cs="Times New Roman"/>
        </w:rPr>
        <w:t xml:space="preserve">Un docente de las jornadas matinal, vespertina y uno por las sedes, para un total de tres (3) que lideren los procesos o estrategias de convivencia escolar. </w:t>
      </w:r>
    </w:p>
    <w:p w:rsidR="009C6DF9" w:rsidRPr="00C3289F" w:rsidRDefault="009C6DF9" w:rsidP="009C6DF9">
      <w:pPr>
        <w:pStyle w:val="Prrafodelista"/>
        <w:numPr>
          <w:ilvl w:val="1"/>
          <w:numId w:val="22"/>
        </w:numPr>
        <w:ind w:left="709" w:hanging="426"/>
        <w:rPr>
          <w:rFonts w:cs="Times New Roman"/>
        </w:rPr>
      </w:pPr>
      <w:r w:rsidRPr="00C3289F">
        <w:rPr>
          <w:rFonts w:cs="Times New Roman"/>
        </w:rPr>
        <w:t>El comité podrá invitar con voz, pero sin voto a uno o varios miembros de la comunidad educativa conocedor de los hechos o problemática que en cualquier  momento pueda darse, con el propósito de ampliar información.</w:t>
      </w:r>
    </w:p>
    <w:p w:rsidR="00F401BF" w:rsidRPr="00C3289F" w:rsidRDefault="00F401BF" w:rsidP="00F401BF">
      <w:pPr>
        <w:pStyle w:val="Prrafodelista"/>
        <w:ind w:left="709"/>
        <w:rPr>
          <w:rFonts w:cs="Times New Roman"/>
        </w:rPr>
      </w:pPr>
    </w:p>
    <w:p w:rsidR="00607A67" w:rsidRPr="00C3289F" w:rsidRDefault="00607A67" w:rsidP="00F401BF">
      <w:pPr>
        <w:pStyle w:val="Prrafodelista"/>
        <w:ind w:left="709"/>
        <w:rPr>
          <w:rFonts w:cs="Times New Roman"/>
        </w:rPr>
      </w:pPr>
    </w:p>
    <w:p w:rsidR="00E14D46" w:rsidRPr="00C3289F" w:rsidRDefault="00E14D46" w:rsidP="00F401BF">
      <w:pPr>
        <w:pStyle w:val="Prrafodelista"/>
        <w:ind w:left="709"/>
        <w:rPr>
          <w:rFonts w:cs="Times New Roman"/>
        </w:rPr>
      </w:pPr>
    </w:p>
    <w:p w:rsidR="009C6DF9" w:rsidRPr="00C3289F" w:rsidRDefault="009C6DF9" w:rsidP="009C6DF9">
      <w:pPr>
        <w:pStyle w:val="Ttulo2"/>
        <w:rPr>
          <w:rFonts w:cs="Times New Roman"/>
        </w:rPr>
      </w:pPr>
      <w:bookmarkStart w:id="15" w:name="_Toc134195560"/>
      <w:r w:rsidRPr="00C3289F">
        <w:rPr>
          <w:rFonts w:cs="Times New Roman"/>
        </w:rPr>
        <w:lastRenderedPageBreak/>
        <w:t>Funciones del comité de convivencia escolar.</w:t>
      </w:r>
      <w:bookmarkEnd w:id="15"/>
    </w:p>
    <w:p w:rsidR="009C6DF9" w:rsidRPr="00C3289F" w:rsidRDefault="009C6DF9" w:rsidP="009C6DF9">
      <w:pPr>
        <w:pStyle w:val="Prrafodelista"/>
        <w:ind w:left="1080"/>
        <w:rPr>
          <w:rFonts w:cs="Times New Roman"/>
          <w:sz w:val="14"/>
        </w:rPr>
      </w:pPr>
    </w:p>
    <w:p w:rsidR="009C6DF9" w:rsidRPr="00C3289F" w:rsidRDefault="009C6DF9" w:rsidP="009C6DF9">
      <w:pPr>
        <w:rPr>
          <w:rFonts w:cs="Times New Roman"/>
        </w:rPr>
      </w:pPr>
      <w:r w:rsidRPr="00C3289F">
        <w:rPr>
          <w:rFonts w:cs="Times New Roman"/>
        </w:rPr>
        <w:t>Las funciones del comité de convivencia escolar, se encuentras establecidos por la ley 1620 del 2013 en su capítulo II y que en su artículo 13 dice lo siguiente:</w:t>
      </w:r>
    </w:p>
    <w:p w:rsidR="009C6DF9" w:rsidRPr="00C3289F" w:rsidRDefault="009C6DF9" w:rsidP="00776A98">
      <w:pPr>
        <w:pStyle w:val="Prrafodelista"/>
        <w:numPr>
          <w:ilvl w:val="1"/>
          <w:numId w:val="33"/>
        </w:numPr>
        <w:ind w:left="426"/>
        <w:rPr>
          <w:rFonts w:cs="Times New Roman"/>
        </w:rPr>
      </w:pPr>
      <w:r w:rsidRPr="00C3289F">
        <w:rPr>
          <w:rFonts w:cs="Times New Roman"/>
        </w:rPr>
        <w:t>Identificar, documentar, analizar y resolver los conflictos que se presenten entre docentes y estudiantes, directivos y estudiantes, directivos y docentes, entre estudiantes y entre docentes.</w:t>
      </w:r>
    </w:p>
    <w:p w:rsidR="009C6DF9" w:rsidRPr="00C3289F" w:rsidRDefault="009C6DF9" w:rsidP="00776A98">
      <w:pPr>
        <w:pStyle w:val="Prrafodelista"/>
        <w:numPr>
          <w:ilvl w:val="1"/>
          <w:numId w:val="33"/>
        </w:numPr>
        <w:ind w:left="426"/>
        <w:rPr>
          <w:rFonts w:cs="Times New Roman"/>
        </w:rPr>
      </w:pPr>
      <w:r w:rsidRPr="00C3289F">
        <w:rPr>
          <w:rFonts w:cs="Times New Roman"/>
        </w:rPr>
        <w:t>Liderar en la institución acciones que fomenten la convivencia, la construcción de ciudadanía, el ejercicio de los derechos humanos, sexuales y reproductivos y la prevención y mitigación de la violencia escolar entre los miembros de la comunidad educativa.</w:t>
      </w:r>
    </w:p>
    <w:p w:rsidR="009C6DF9" w:rsidRPr="00C3289F" w:rsidRDefault="009C6DF9" w:rsidP="00776A98">
      <w:pPr>
        <w:pStyle w:val="Prrafodelista"/>
        <w:numPr>
          <w:ilvl w:val="1"/>
          <w:numId w:val="33"/>
        </w:numPr>
        <w:ind w:left="426"/>
        <w:rPr>
          <w:rFonts w:cs="Times New Roman"/>
        </w:rPr>
      </w:pPr>
      <w:r w:rsidRPr="00C3289F">
        <w:rPr>
          <w:rFonts w:cs="Times New Roman"/>
        </w:rPr>
        <w:t>Promover la vinculación de la institución a estrategias, programas y actividades de convivencia y construcción de ciudadanía que se adelanten en la región y que respondan a las necesidades de su comunidad educativa.</w:t>
      </w:r>
    </w:p>
    <w:p w:rsidR="009C6DF9" w:rsidRPr="00C3289F" w:rsidRDefault="009C6DF9" w:rsidP="00776A98">
      <w:pPr>
        <w:pStyle w:val="Prrafodelista"/>
        <w:numPr>
          <w:ilvl w:val="1"/>
          <w:numId w:val="33"/>
        </w:numPr>
        <w:ind w:left="426"/>
        <w:rPr>
          <w:rFonts w:cs="Times New Roman"/>
        </w:rPr>
      </w:pPr>
      <w:r w:rsidRPr="00C3289F">
        <w:rPr>
          <w:rFonts w:cs="Times New Roman"/>
        </w:rPr>
        <w:t>Convocar a un espacio de conciliación para la resolución de situaciones conflictivas que afecten la convivencia escolar, por solicitud de cualquiera de los miembros de la comunidad educativa o de oficio cuando se estime conveniente en procura de evitar perjuicios irremediables a los miembros de la comunidad educativa. Si es estudiante, estará acompañado por el padre, madre de familia o acudiente.</w:t>
      </w:r>
    </w:p>
    <w:p w:rsidR="009C6DF9" w:rsidRPr="00C3289F" w:rsidRDefault="009C6DF9" w:rsidP="00776A98">
      <w:pPr>
        <w:pStyle w:val="Prrafodelista"/>
        <w:numPr>
          <w:ilvl w:val="1"/>
          <w:numId w:val="33"/>
        </w:numPr>
        <w:ind w:left="426"/>
        <w:rPr>
          <w:rFonts w:cs="Times New Roman"/>
        </w:rPr>
      </w:pPr>
      <w:r w:rsidRPr="00C3289F">
        <w:rPr>
          <w:rFonts w:cs="Times New Roman"/>
        </w:rPr>
        <w:t xml:space="preserve">Diligenciar el acta de conciliación donde claramente se consigne el resultado positivo o negativo de la actuación. (Existen casos en que la mediación debe ser de carácter confidencial.). y hacer seguimiento al cumplimiento de las disposiciones establecidas en el manual de convivencia, </w:t>
      </w:r>
    </w:p>
    <w:p w:rsidR="009C6DF9" w:rsidRPr="00C3289F" w:rsidRDefault="009C6DF9" w:rsidP="00776A98">
      <w:pPr>
        <w:pStyle w:val="Prrafodelista"/>
        <w:numPr>
          <w:ilvl w:val="1"/>
          <w:numId w:val="33"/>
        </w:numPr>
        <w:ind w:left="426"/>
        <w:rPr>
          <w:rFonts w:cs="Times New Roman"/>
        </w:rPr>
      </w:pPr>
      <w:r w:rsidRPr="00C3289F">
        <w:rPr>
          <w:rFonts w:cs="Times New Roman"/>
        </w:rPr>
        <w:t>Buscar todos los medios lícitos, incluida la persuasión, para que se llegue a la aceptación de las fórmulas de arreglo propuestas por cada una de las partes e incluso proponer otros mecanismos alternativos, encaminados a la solución pacífica de los conflictos.</w:t>
      </w:r>
    </w:p>
    <w:p w:rsidR="009C6DF9" w:rsidRPr="00C3289F" w:rsidRDefault="009C6DF9" w:rsidP="00776A98">
      <w:pPr>
        <w:pStyle w:val="Prrafodelista"/>
        <w:numPr>
          <w:ilvl w:val="1"/>
          <w:numId w:val="33"/>
        </w:numPr>
        <w:ind w:left="426"/>
        <w:rPr>
          <w:rFonts w:cs="Times New Roman"/>
        </w:rPr>
      </w:pPr>
      <w:r w:rsidRPr="00C3289F">
        <w:rPr>
          <w:rFonts w:cs="Times New Roman"/>
        </w:rPr>
        <w:t>Activar la Ruta de Atención Integral para la Convivencia Escolar definida en el artículo 29 de la ley 1620, frente a situaciones específicas de conflicto, de acoso escolar, frente a las conductas de alto riesgo de violencia escolar o de vulneración de derechos sexuales y reproductivos que no pueden ser resueltos por este comité de acuerdo con lo establecido en el manual de convivencia, porque trascienden del ámbito escolar, y revistan las características de la comisión de una conducta punible, razón por la cual deben ser atendidos por otras instancias o autoridades que hacen parte de la estructura del Sistema y de la Ruta.</w:t>
      </w:r>
    </w:p>
    <w:p w:rsidR="009C6DF9" w:rsidRPr="00C3289F" w:rsidRDefault="009C6DF9" w:rsidP="00776A98">
      <w:pPr>
        <w:pStyle w:val="Prrafodelista"/>
        <w:numPr>
          <w:ilvl w:val="1"/>
          <w:numId w:val="33"/>
        </w:numPr>
        <w:ind w:left="426"/>
        <w:rPr>
          <w:rFonts w:cs="Times New Roman"/>
        </w:rPr>
      </w:pPr>
      <w:r w:rsidRPr="00C3289F">
        <w:rPr>
          <w:rFonts w:cs="Times New Roman"/>
        </w:rPr>
        <w:t>Reportar al consejo Directivo aquellos casos que no hayan tenido solución para continuar la ruta respectiva. (Conflictos mayores).</w:t>
      </w:r>
    </w:p>
    <w:p w:rsidR="009C6DF9" w:rsidRPr="00C3289F" w:rsidRDefault="009C6DF9" w:rsidP="00776A98">
      <w:pPr>
        <w:pStyle w:val="Prrafodelista"/>
        <w:numPr>
          <w:ilvl w:val="1"/>
          <w:numId w:val="33"/>
        </w:numPr>
        <w:ind w:left="426"/>
        <w:rPr>
          <w:rFonts w:cs="Times New Roman"/>
        </w:rPr>
      </w:pPr>
      <w:r w:rsidRPr="00C3289F">
        <w:rPr>
          <w:rFonts w:cs="Times New Roman"/>
        </w:rPr>
        <w:t>Este comité debe darse su propio reglamento, el cual debe abarcar lo correspondiente a sesiones y demás aspectos procedimentales, como también aquellos relacionados con la elección y permanencia en el comité de alguno de los miembros que lideren procesos o estrategias de convivencia escolar.</w:t>
      </w:r>
    </w:p>
    <w:p w:rsidR="009C6DF9" w:rsidRPr="00C3289F" w:rsidRDefault="009C6DF9" w:rsidP="009C6DF9">
      <w:pPr>
        <w:rPr>
          <w:rFonts w:cs="Times New Roman"/>
          <w:sz w:val="4"/>
        </w:rPr>
      </w:pPr>
    </w:p>
    <w:p w:rsidR="009C6DF9" w:rsidRPr="00C3289F" w:rsidRDefault="009C6DF9" w:rsidP="009C6DF9">
      <w:pPr>
        <w:pStyle w:val="Ttulo2"/>
        <w:rPr>
          <w:rFonts w:cs="Times New Roman"/>
        </w:rPr>
      </w:pPr>
      <w:bookmarkStart w:id="16" w:name="_Toc134195561"/>
      <w:r w:rsidRPr="00C3289F">
        <w:rPr>
          <w:rFonts w:cs="Times New Roman"/>
        </w:rPr>
        <w:t>Generalidades de los comités de convivencia escolar</w:t>
      </w:r>
      <w:bookmarkEnd w:id="16"/>
    </w:p>
    <w:p w:rsidR="009C6DF9" w:rsidRPr="00C3289F" w:rsidRDefault="009C6DF9" w:rsidP="009C6DF9">
      <w:pPr>
        <w:rPr>
          <w:rFonts w:cs="Times New Roman"/>
          <w:sz w:val="16"/>
        </w:rPr>
      </w:pPr>
    </w:p>
    <w:p w:rsidR="009C6DF9" w:rsidRPr="00C3289F" w:rsidRDefault="009C6DF9" w:rsidP="00776A98">
      <w:pPr>
        <w:pStyle w:val="Prrafodelista"/>
        <w:numPr>
          <w:ilvl w:val="1"/>
          <w:numId w:val="30"/>
        </w:numPr>
        <w:ind w:left="567" w:hanging="425"/>
        <w:rPr>
          <w:rFonts w:cs="Times New Roman"/>
        </w:rPr>
      </w:pPr>
      <w:r w:rsidRPr="00C3289F">
        <w:rPr>
          <w:rFonts w:cs="Times New Roman"/>
        </w:rPr>
        <w:t>Para el caso de los centros educativos, el director será el Presidente del Comité Escolar de Convivencia. En ausencia del director, presidirá el docente que lidera procesos o estrategias de convivencia y que hace parte del respectivo comité.</w:t>
      </w:r>
    </w:p>
    <w:p w:rsidR="009C6DF9" w:rsidRPr="00C3289F" w:rsidRDefault="009C6DF9" w:rsidP="00776A98">
      <w:pPr>
        <w:pStyle w:val="Prrafodelista"/>
        <w:numPr>
          <w:ilvl w:val="1"/>
          <w:numId w:val="30"/>
        </w:numPr>
        <w:ind w:left="567" w:hanging="425"/>
        <w:rPr>
          <w:rFonts w:cs="Times New Roman"/>
        </w:rPr>
      </w:pPr>
      <w:r w:rsidRPr="00C3289F">
        <w:rPr>
          <w:rFonts w:cs="Times New Roman"/>
        </w:rPr>
        <w:t>El Comité Escolar de Convivencia sesionará como mínimo una vez cada dos (2) meses. Las sesiones extraordinarias serán convocadas por el presidente del Comité Escolar de Convivencia, cuando las circunstancias lo exijan o por solicitud de cualquiera de los integrantes del mismo.</w:t>
      </w:r>
    </w:p>
    <w:p w:rsidR="009C6DF9" w:rsidRPr="00C3289F" w:rsidRDefault="009C6DF9" w:rsidP="00776A98">
      <w:pPr>
        <w:pStyle w:val="Prrafodelista"/>
        <w:numPr>
          <w:ilvl w:val="1"/>
          <w:numId w:val="30"/>
        </w:numPr>
        <w:ind w:left="567" w:hanging="425"/>
        <w:rPr>
          <w:rFonts w:cs="Times New Roman"/>
        </w:rPr>
      </w:pPr>
      <w:r w:rsidRPr="00C3289F">
        <w:rPr>
          <w:rFonts w:cs="Times New Roman"/>
        </w:rPr>
        <w:t>El quórum decisorio del Comité Escolar de Convivencia será el establecido en su reglamento interno.</w:t>
      </w:r>
    </w:p>
    <w:p w:rsidR="009C6DF9" w:rsidRPr="00C3289F" w:rsidRDefault="009C6DF9" w:rsidP="00776A98">
      <w:pPr>
        <w:pStyle w:val="Prrafodelista"/>
        <w:numPr>
          <w:ilvl w:val="1"/>
          <w:numId w:val="30"/>
        </w:numPr>
        <w:ind w:left="567" w:hanging="425"/>
        <w:rPr>
          <w:rFonts w:cs="Times New Roman"/>
        </w:rPr>
      </w:pPr>
      <w:r w:rsidRPr="00C3289F">
        <w:rPr>
          <w:rFonts w:cs="Times New Roman"/>
        </w:rPr>
        <w:t>De todas las sesiones que adelante el Comité Escolar de Convivencia se deberá elaborar un acta, la cual deberá contener como mínimo los requisitos establecidos en el artículo 10 del decreto 1965 de 2013.</w:t>
      </w:r>
    </w:p>
    <w:p w:rsidR="009C6DF9" w:rsidRPr="00C3289F" w:rsidRDefault="009C6DF9" w:rsidP="00776A98">
      <w:pPr>
        <w:pStyle w:val="Prrafodelista"/>
        <w:numPr>
          <w:ilvl w:val="1"/>
          <w:numId w:val="30"/>
        </w:numPr>
        <w:ind w:left="567" w:hanging="425"/>
        <w:rPr>
          <w:rFonts w:cs="Times New Roman"/>
        </w:rPr>
      </w:pPr>
      <w:r w:rsidRPr="00C3289F">
        <w:rPr>
          <w:rFonts w:cs="Times New Roman"/>
        </w:rPr>
        <w:t>El Comité Escolar de Convivencia deberá garantizar el derecho a la intimidad y a la confidencialidad de los datos personales que sean tratados en el marco de las actuaciones que este adelante, conforme a lo dispuesto en la Constitución Política, los tratados internacionales, en la Ley 1098 de 2006, en la Ley Estatutaria número 1581 de 2012, en el Decreto número 1377 de 2013 y demás normas aplicables a la materia.</w:t>
      </w:r>
    </w:p>
    <w:p w:rsidR="009C6DF9" w:rsidRPr="00C3289F" w:rsidRDefault="009C6DF9" w:rsidP="009C6DF9">
      <w:pPr>
        <w:rPr>
          <w:rFonts w:cs="Times New Roman"/>
          <w:sz w:val="8"/>
        </w:rPr>
      </w:pPr>
    </w:p>
    <w:p w:rsidR="009C6DF9" w:rsidRPr="00C3289F" w:rsidRDefault="009C6DF9" w:rsidP="009C6DF9">
      <w:pPr>
        <w:pStyle w:val="Ttulo2"/>
        <w:rPr>
          <w:rFonts w:cs="Times New Roman"/>
        </w:rPr>
      </w:pPr>
      <w:bookmarkStart w:id="17" w:name="_Toc134195562"/>
      <w:r w:rsidRPr="00C3289F">
        <w:rPr>
          <w:rFonts w:cs="Times New Roman"/>
        </w:rPr>
        <w:t>Responsabilidades del establecimiento educativo en el sistema escolar de convivencia escolar</w:t>
      </w:r>
      <w:bookmarkEnd w:id="17"/>
    </w:p>
    <w:p w:rsidR="009C6DF9" w:rsidRPr="00C3289F" w:rsidRDefault="009C6DF9" w:rsidP="009C6DF9">
      <w:pPr>
        <w:pStyle w:val="Prrafodelista"/>
        <w:ind w:left="1080"/>
        <w:rPr>
          <w:rFonts w:cs="Times New Roman"/>
        </w:rPr>
      </w:pPr>
    </w:p>
    <w:p w:rsidR="00607A67" w:rsidRPr="00C3289F" w:rsidRDefault="009C6DF9" w:rsidP="00607A67">
      <w:pPr>
        <w:pStyle w:val="Prrafodelista"/>
        <w:numPr>
          <w:ilvl w:val="1"/>
          <w:numId w:val="28"/>
        </w:numPr>
        <w:ind w:left="567" w:hanging="425"/>
        <w:rPr>
          <w:rFonts w:cs="Times New Roman"/>
        </w:rPr>
      </w:pPr>
      <w:r w:rsidRPr="00C3289F">
        <w:rPr>
          <w:rFonts w:cs="Times New Roman"/>
        </w:rPr>
        <w:t>Garantizar a sus estudiantes, educadores, directivos docentes y demás personal de los establecimientos escolares el respeto a la dignidad e integridad física y moral en el marco de la convivencia escolar, los derechos humanos, sexuales y reproductivos.</w:t>
      </w:r>
    </w:p>
    <w:p w:rsidR="009C6DF9" w:rsidRPr="00C3289F" w:rsidRDefault="009C6DF9" w:rsidP="00607A67">
      <w:pPr>
        <w:pStyle w:val="Prrafodelista"/>
        <w:numPr>
          <w:ilvl w:val="1"/>
          <w:numId w:val="28"/>
        </w:numPr>
        <w:ind w:left="567" w:hanging="425"/>
        <w:rPr>
          <w:rFonts w:cs="Times New Roman"/>
        </w:rPr>
      </w:pPr>
      <w:r w:rsidRPr="00C3289F">
        <w:rPr>
          <w:rFonts w:cs="Times New Roman"/>
        </w:rPr>
        <w:t>Revisar anualmente las condiciones de convivencia escolar del establecimiento educativo e identificar factores de riesgo y factores protectores que incidan en la convivencia escolar, protección de derechos humanos, sexuales y reproductivos, en los procesos de autoevaluación institucional o de certificación de calidad, con base en la implementación de la Ruta de Atención Integral y en las</w:t>
      </w:r>
      <w:r w:rsidR="00607A67" w:rsidRPr="00C3289F">
        <w:rPr>
          <w:rFonts w:cs="Times New Roman"/>
        </w:rPr>
        <w:t xml:space="preserve"> </w:t>
      </w:r>
      <w:r w:rsidRPr="00C3289F">
        <w:rPr>
          <w:rFonts w:cs="Times New Roman"/>
        </w:rPr>
        <w:t>decisiones que adopte el comité escolar de convivencia.</w:t>
      </w:r>
    </w:p>
    <w:p w:rsidR="009C6DF9" w:rsidRPr="00C3289F" w:rsidRDefault="009C6DF9" w:rsidP="00776A98">
      <w:pPr>
        <w:pStyle w:val="Prrafodelista"/>
        <w:numPr>
          <w:ilvl w:val="1"/>
          <w:numId w:val="28"/>
        </w:numPr>
        <w:ind w:left="567" w:hanging="425"/>
        <w:rPr>
          <w:rFonts w:cs="Times New Roman"/>
        </w:rPr>
      </w:pPr>
      <w:r w:rsidRPr="00C3289F">
        <w:rPr>
          <w:rFonts w:cs="Times New Roman"/>
        </w:rPr>
        <w:t>Emprender acciones que involucren a toda la comunidad educativa en un proceso de reflexión pedagógica sobre los factores asociados a la violencia y el acoso escolar y la vulneración de los derechos sexuales y reproductivos y el impacto de los mismos, incorporando conocimiento pertinente acerca del cuidado del propio cuerpo y de las relaciones con los demás, inculcando la tolerancia y el respeto mutuo.</w:t>
      </w:r>
    </w:p>
    <w:p w:rsidR="009C6DF9" w:rsidRPr="00C3289F" w:rsidRDefault="009C6DF9" w:rsidP="009C6DF9">
      <w:pPr>
        <w:rPr>
          <w:rFonts w:cs="Times New Roman"/>
          <w:sz w:val="6"/>
        </w:rPr>
      </w:pPr>
    </w:p>
    <w:p w:rsidR="009C6DF9" w:rsidRPr="00C3289F" w:rsidRDefault="009C6DF9" w:rsidP="009C6DF9">
      <w:pPr>
        <w:pStyle w:val="Ttulo2"/>
        <w:rPr>
          <w:rFonts w:cs="Times New Roman"/>
        </w:rPr>
      </w:pPr>
      <w:bookmarkStart w:id="18" w:name="_Toc134195563"/>
      <w:r w:rsidRPr="00C3289F">
        <w:rPr>
          <w:rFonts w:cs="Times New Roman"/>
        </w:rPr>
        <w:t>Responsabilidades del rector de la institución educativa en el sistema escolar de convivencia escolar</w:t>
      </w:r>
      <w:bookmarkEnd w:id="18"/>
    </w:p>
    <w:p w:rsidR="009C6DF9" w:rsidRPr="00C3289F" w:rsidRDefault="009C6DF9" w:rsidP="009C6DF9">
      <w:pPr>
        <w:pStyle w:val="Prrafodelista"/>
        <w:ind w:left="1080"/>
        <w:rPr>
          <w:rFonts w:cs="Times New Roman"/>
        </w:rPr>
      </w:pPr>
    </w:p>
    <w:p w:rsidR="009C6DF9" w:rsidRPr="00C3289F" w:rsidRDefault="009C6DF9" w:rsidP="00776A98">
      <w:pPr>
        <w:pStyle w:val="Prrafodelista"/>
        <w:numPr>
          <w:ilvl w:val="0"/>
          <w:numId w:val="35"/>
        </w:numPr>
        <w:ind w:left="567" w:hanging="513"/>
        <w:rPr>
          <w:rFonts w:cs="Times New Roman"/>
        </w:rPr>
      </w:pPr>
      <w:r w:rsidRPr="00C3289F">
        <w:rPr>
          <w:rFonts w:cs="Times New Roman"/>
        </w:rPr>
        <w:t>Liderar el comité escolar de convivencia acorde con lo estipulado en los artículos 11, 12 y 13 de la presente ley.</w:t>
      </w:r>
    </w:p>
    <w:p w:rsidR="009C6DF9" w:rsidRPr="00C3289F" w:rsidRDefault="009C6DF9" w:rsidP="00776A98">
      <w:pPr>
        <w:pStyle w:val="Prrafodelista"/>
        <w:numPr>
          <w:ilvl w:val="0"/>
          <w:numId w:val="35"/>
        </w:numPr>
        <w:ind w:left="567" w:hanging="513"/>
        <w:rPr>
          <w:rFonts w:cs="Times New Roman"/>
        </w:rPr>
      </w:pPr>
      <w:r w:rsidRPr="00C3289F">
        <w:rPr>
          <w:rFonts w:cs="Times New Roman"/>
        </w:rPr>
        <w:t>Incorporar en los procesos de planeación institucional el desarrollo de los componentes de prevención y de promoción, y los protocolos o procedimientos establecidos para la implementación de la ruta de atención integral para la convivencia escolar.</w:t>
      </w:r>
    </w:p>
    <w:p w:rsidR="009C6DF9" w:rsidRPr="00C3289F" w:rsidRDefault="009C6DF9" w:rsidP="00776A98">
      <w:pPr>
        <w:pStyle w:val="Prrafodelista"/>
        <w:numPr>
          <w:ilvl w:val="0"/>
          <w:numId w:val="35"/>
        </w:numPr>
        <w:ind w:left="567" w:hanging="513"/>
        <w:rPr>
          <w:rFonts w:cs="Times New Roman"/>
        </w:rPr>
      </w:pPr>
      <w:r w:rsidRPr="00C3289F">
        <w:rPr>
          <w:rFonts w:cs="Times New Roman"/>
        </w:rPr>
        <w:t>Liderar la revisión y ajuste del proyecto educativo institucional, el manual de convivencia, y el sistema institucional de evaluación anualmente, en un proceso participativo que involucre a los estudiantes y en general a la comunidad educativa, en el marco del Plan de Mejoramiento Institucional.</w:t>
      </w:r>
    </w:p>
    <w:p w:rsidR="009C6DF9" w:rsidRPr="00C3289F" w:rsidRDefault="009C6DF9" w:rsidP="00776A98">
      <w:pPr>
        <w:pStyle w:val="Prrafodelista"/>
        <w:numPr>
          <w:ilvl w:val="0"/>
          <w:numId w:val="35"/>
        </w:numPr>
        <w:ind w:left="567" w:hanging="513"/>
        <w:rPr>
          <w:rFonts w:cs="Times New Roman"/>
        </w:rPr>
      </w:pPr>
      <w:r w:rsidRPr="00C3289F">
        <w:rPr>
          <w:rFonts w:cs="Times New Roman"/>
        </w:rPr>
        <w:t>Reportar aquellos casos de acoso y violencia escolar y vulneración de derechos sexuales y reproductivos de los niños, niñas y adolescentes del establecimiento educativo, en su calidad de presidente del comité escolar de convivencia, acorde con la normatividad vigente y los protocolos definidos en la Ruta de Atención Integral y hacer seguimiento a dichos casos.</w:t>
      </w:r>
    </w:p>
    <w:p w:rsidR="009C6DF9" w:rsidRPr="00C3289F" w:rsidRDefault="009C6DF9" w:rsidP="009C6DF9">
      <w:pPr>
        <w:pStyle w:val="Prrafodelista"/>
        <w:ind w:left="567"/>
        <w:rPr>
          <w:rFonts w:cs="Times New Roman"/>
          <w:sz w:val="16"/>
        </w:rPr>
      </w:pPr>
    </w:p>
    <w:p w:rsidR="009C6DF9" w:rsidRPr="00C3289F" w:rsidRDefault="009C6DF9" w:rsidP="009C6DF9">
      <w:pPr>
        <w:pStyle w:val="Ttulo2"/>
        <w:rPr>
          <w:rFonts w:cs="Times New Roman"/>
        </w:rPr>
      </w:pPr>
      <w:bookmarkStart w:id="19" w:name="_Toc134195564"/>
      <w:r w:rsidRPr="00C3289F">
        <w:rPr>
          <w:rFonts w:cs="Times New Roman"/>
        </w:rPr>
        <w:t>Responsabilidades de los docentes de la institución educativa en el sistema escolar de convivencia escolar</w:t>
      </w:r>
      <w:bookmarkEnd w:id="19"/>
    </w:p>
    <w:p w:rsidR="009C6DF9" w:rsidRPr="00C3289F" w:rsidRDefault="009C6DF9" w:rsidP="009C6DF9">
      <w:pPr>
        <w:pStyle w:val="Prrafodelista"/>
        <w:ind w:left="567" w:hanging="425"/>
        <w:rPr>
          <w:rFonts w:cs="Times New Roman"/>
        </w:rPr>
      </w:pPr>
    </w:p>
    <w:p w:rsidR="009C6DF9" w:rsidRPr="00C3289F" w:rsidRDefault="009C6DF9" w:rsidP="00776A98">
      <w:pPr>
        <w:pStyle w:val="Prrafodelista"/>
        <w:numPr>
          <w:ilvl w:val="1"/>
          <w:numId w:val="27"/>
        </w:numPr>
        <w:ind w:left="567" w:hanging="425"/>
        <w:rPr>
          <w:rFonts w:cs="Times New Roman"/>
        </w:rPr>
      </w:pPr>
      <w:r w:rsidRPr="00C3289F">
        <w:rPr>
          <w:rFonts w:cs="Times New Roman"/>
        </w:rPr>
        <w:t>Identificar, reportar y realizar el seguimiento a los casos de acoso escolar, violencia escolar y vulneración de derechos sexuales y reproductivos que afecten a estudiantes del establecimiento educativo, acorde con los artículos 11 y 12 de la Ley 1146 de 2007 demás normatividad vigente, con el manual de convivencia y con los protocolos definidos en la Ruta de Atención Integral para la convivencia Escolar.  Si la situación de intimidación de la que tienen conocimiento se hace a través de medios electrónicos, igualmente deberá reportar al comité de convivencia para activar el protocolo respectivo.</w:t>
      </w:r>
    </w:p>
    <w:p w:rsidR="009C6DF9" w:rsidRPr="00C3289F" w:rsidRDefault="009C6DF9" w:rsidP="00776A98">
      <w:pPr>
        <w:pStyle w:val="Prrafodelista"/>
        <w:numPr>
          <w:ilvl w:val="1"/>
          <w:numId w:val="27"/>
        </w:numPr>
        <w:ind w:left="567" w:hanging="425"/>
        <w:rPr>
          <w:rFonts w:cs="Times New Roman"/>
        </w:rPr>
      </w:pPr>
      <w:r w:rsidRPr="00C3289F">
        <w:rPr>
          <w:rFonts w:cs="Times New Roman"/>
        </w:rPr>
        <w:t>Transformar las prácticas pedagógicas para contribuir a la construcción de ambientes de aprendizajes democráticos y tolerantes que potencien la participación, la construcción colectiva de estrategias para la resolución de conflictos, el respeto a la dignidad humana, a la vida, a la integridad física y moral de los estudiantes.</w:t>
      </w:r>
    </w:p>
    <w:p w:rsidR="009C6DF9" w:rsidRPr="00C3289F" w:rsidRDefault="009C6DF9" w:rsidP="00776A98">
      <w:pPr>
        <w:pStyle w:val="Prrafodelista"/>
        <w:numPr>
          <w:ilvl w:val="1"/>
          <w:numId w:val="27"/>
        </w:numPr>
        <w:ind w:left="567" w:hanging="425"/>
        <w:rPr>
          <w:rFonts w:cs="Times New Roman"/>
        </w:rPr>
      </w:pPr>
      <w:r w:rsidRPr="00C3289F">
        <w:rPr>
          <w:rFonts w:cs="Times New Roman"/>
        </w:rPr>
        <w:t>Participar de los procesos de actualización y de formación docente y de evaluación del clima escolar del establecimiento educativo.</w:t>
      </w:r>
    </w:p>
    <w:p w:rsidR="009C6DF9" w:rsidRPr="00C3289F" w:rsidRDefault="009C6DF9" w:rsidP="00776A98">
      <w:pPr>
        <w:pStyle w:val="Prrafodelista"/>
        <w:numPr>
          <w:ilvl w:val="1"/>
          <w:numId w:val="27"/>
        </w:numPr>
        <w:ind w:left="567" w:hanging="425"/>
        <w:rPr>
          <w:rFonts w:cs="Times New Roman"/>
        </w:rPr>
      </w:pPr>
      <w:r w:rsidRPr="00C3289F">
        <w:rPr>
          <w:rFonts w:cs="Times New Roman"/>
        </w:rPr>
        <w:t>Contribuir a la construcción y aplicación del manual de convivencia.</w:t>
      </w:r>
    </w:p>
    <w:p w:rsidR="009C6DF9" w:rsidRPr="00C3289F" w:rsidRDefault="009C6DF9" w:rsidP="009C6DF9">
      <w:pPr>
        <w:rPr>
          <w:rFonts w:cs="Times New Roman"/>
          <w:sz w:val="18"/>
        </w:rPr>
      </w:pPr>
    </w:p>
    <w:p w:rsidR="009C6DF9" w:rsidRPr="00C3289F" w:rsidRDefault="009C6DF9" w:rsidP="009C6DF9">
      <w:pPr>
        <w:pStyle w:val="Ttulo2"/>
        <w:rPr>
          <w:rFonts w:cs="Times New Roman"/>
        </w:rPr>
      </w:pPr>
      <w:bookmarkStart w:id="20" w:name="_Toc134195565"/>
      <w:r w:rsidRPr="00C3289F">
        <w:rPr>
          <w:rFonts w:cs="Times New Roman"/>
        </w:rPr>
        <w:lastRenderedPageBreak/>
        <w:t>Responsabilidades de los padres de familia en el sistema escolar de convivencia escolar</w:t>
      </w:r>
      <w:bookmarkEnd w:id="20"/>
    </w:p>
    <w:p w:rsidR="009C6DF9" w:rsidRPr="00C3289F" w:rsidRDefault="009C6DF9" w:rsidP="009C6DF9">
      <w:pPr>
        <w:pStyle w:val="Prrafodelista"/>
        <w:ind w:left="1080"/>
        <w:rPr>
          <w:rFonts w:cs="Times New Roman"/>
        </w:rPr>
      </w:pPr>
    </w:p>
    <w:p w:rsidR="009C6DF9" w:rsidRPr="00C3289F" w:rsidRDefault="009C6DF9" w:rsidP="00776A98">
      <w:pPr>
        <w:pStyle w:val="Prrafodelista"/>
        <w:numPr>
          <w:ilvl w:val="1"/>
          <w:numId w:val="27"/>
        </w:numPr>
        <w:ind w:left="567" w:hanging="425"/>
        <w:rPr>
          <w:rFonts w:cs="Times New Roman"/>
        </w:rPr>
      </w:pPr>
      <w:r w:rsidRPr="00C3289F">
        <w:rPr>
          <w:rFonts w:cs="Times New Roman"/>
        </w:rPr>
        <w:t>Proveer a sus hijos espacios y ambientes en el hogar, que generen confianza, ternura, cuidado y protección de sí y de su entorno físico, social y ambiental.</w:t>
      </w:r>
    </w:p>
    <w:p w:rsidR="009C6DF9" w:rsidRPr="00C3289F" w:rsidRDefault="009C6DF9" w:rsidP="00776A98">
      <w:pPr>
        <w:pStyle w:val="Prrafodelista"/>
        <w:numPr>
          <w:ilvl w:val="1"/>
          <w:numId w:val="27"/>
        </w:numPr>
        <w:ind w:left="567" w:hanging="425"/>
        <w:rPr>
          <w:rFonts w:cs="Times New Roman"/>
        </w:rPr>
      </w:pPr>
      <w:r w:rsidRPr="00C3289F">
        <w:rPr>
          <w:rFonts w:cs="Times New Roman"/>
        </w:rPr>
        <w:t>Participar en la formulación, planeación y desarrollo de estrategias que promuevan la convivencia escolar, los derechos humanos, sexuales y reproductivos, la participación y la democracia, y el fomento de estilos de vida saludable.</w:t>
      </w:r>
    </w:p>
    <w:p w:rsidR="009C6DF9" w:rsidRPr="00C3289F" w:rsidRDefault="009C6DF9" w:rsidP="00776A98">
      <w:pPr>
        <w:pStyle w:val="Prrafodelista"/>
        <w:numPr>
          <w:ilvl w:val="1"/>
          <w:numId w:val="27"/>
        </w:numPr>
        <w:ind w:left="567" w:hanging="425"/>
        <w:rPr>
          <w:rFonts w:cs="Times New Roman"/>
        </w:rPr>
      </w:pPr>
      <w:r w:rsidRPr="00C3289F">
        <w:rPr>
          <w:rFonts w:cs="Times New Roman"/>
        </w:rPr>
        <w:t>Acompañar de forma permanente y activa a sus hijos en el proceso pedagógico que adelante el establecimiento educativo para la convivencia y la sexualidad.</w:t>
      </w:r>
    </w:p>
    <w:p w:rsidR="009C6DF9" w:rsidRPr="00C3289F" w:rsidRDefault="009C6DF9" w:rsidP="00776A98">
      <w:pPr>
        <w:pStyle w:val="Prrafodelista"/>
        <w:numPr>
          <w:ilvl w:val="1"/>
          <w:numId w:val="27"/>
        </w:numPr>
        <w:ind w:left="567" w:hanging="425"/>
        <w:rPr>
          <w:rFonts w:cs="Times New Roman"/>
        </w:rPr>
      </w:pPr>
      <w:r w:rsidRPr="00C3289F">
        <w:rPr>
          <w:rFonts w:cs="Times New Roman"/>
        </w:rPr>
        <w:t>Participar en la revisión y ajuste del manual de convivencia a través de las instancias de participación definidas en el proyecto educativo institucional del establecimiento educativo.</w:t>
      </w:r>
    </w:p>
    <w:p w:rsidR="009C6DF9" w:rsidRPr="00C3289F" w:rsidRDefault="009C6DF9" w:rsidP="00776A98">
      <w:pPr>
        <w:pStyle w:val="Prrafodelista"/>
        <w:numPr>
          <w:ilvl w:val="1"/>
          <w:numId w:val="27"/>
        </w:numPr>
        <w:ind w:left="567" w:hanging="425"/>
        <w:rPr>
          <w:rFonts w:cs="Times New Roman"/>
        </w:rPr>
      </w:pPr>
      <w:r w:rsidRPr="00C3289F">
        <w:rPr>
          <w:rFonts w:cs="Times New Roman"/>
        </w:rPr>
        <w:t>Asumir responsabilidades en actividades para el aprovechamiento del tiempo libre de sus hijos para el desarrollo de competencias ciudadanas.</w:t>
      </w:r>
    </w:p>
    <w:p w:rsidR="009C6DF9" w:rsidRPr="00C3289F" w:rsidRDefault="009C6DF9" w:rsidP="00776A98">
      <w:pPr>
        <w:pStyle w:val="Prrafodelista"/>
        <w:numPr>
          <w:ilvl w:val="1"/>
          <w:numId w:val="27"/>
        </w:numPr>
        <w:ind w:left="567" w:hanging="425"/>
        <w:rPr>
          <w:rFonts w:cs="Times New Roman"/>
        </w:rPr>
      </w:pPr>
      <w:r w:rsidRPr="00C3289F">
        <w:rPr>
          <w:rFonts w:cs="Times New Roman"/>
        </w:rPr>
        <w:t>Cumplir con las condiciones y obligaciones establecidas en el manual de convivencia y responder cuando su hijo incumple alguna de las normas allí definidas.</w:t>
      </w:r>
    </w:p>
    <w:p w:rsidR="009C6DF9" w:rsidRPr="00C3289F" w:rsidRDefault="009C6DF9" w:rsidP="00776A98">
      <w:pPr>
        <w:pStyle w:val="Prrafodelista"/>
        <w:numPr>
          <w:ilvl w:val="1"/>
          <w:numId w:val="27"/>
        </w:numPr>
        <w:ind w:left="567" w:hanging="425"/>
        <w:rPr>
          <w:rFonts w:cs="Times New Roman"/>
        </w:rPr>
      </w:pPr>
      <w:r w:rsidRPr="00C3289F">
        <w:rPr>
          <w:rFonts w:cs="Times New Roman"/>
        </w:rPr>
        <w:t>Conocer y seguir la Ruta de Atención Integral cuando se presente un caso de violencia escolar, la vulneración de los derechos sexuales y reproductivos o una situación que lo amerite, de acuerdo con las instrucciones impartidas en el manual de convivencia del respectivo establecimiento educativo.</w:t>
      </w:r>
    </w:p>
    <w:p w:rsidR="009C6DF9" w:rsidRPr="00C3289F" w:rsidRDefault="009C6DF9" w:rsidP="00776A98">
      <w:pPr>
        <w:pStyle w:val="Prrafodelista"/>
        <w:numPr>
          <w:ilvl w:val="1"/>
          <w:numId w:val="27"/>
        </w:numPr>
        <w:ind w:left="567" w:hanging="425"/>
        <w:rPr>
          <w:rFonts w:cs="Times New Roman"/>
        </w:rPr>
      </w:pPr>
      <w:r w:rsidRPr="00C3289F">
        <w:rPr>
          <w:rFonts w:cs="Times New Roman"/>
        </w:rPr>
        <w:t>Utilizar los mecanismos legales existentes y los establecidos en la Ruta de Atención Integral a que se refiere esta ley, para restituir los derechos de sus hijos cuando estos sean agredidos.</w:t>
      </w:r>
    </w:p>
    <w:p w:rsidR="009C6DF9" w:rsidRPr="00C3289F" w:rsidRDefault="009C6DF9" w:rsidP="009C6DF9">
      <w:pPr>
        <w:rPr>
          <w:rFonts w:cs="Times New Roman"/>
        </w:rPr>
      </w:pPr>
    </w:p>
    <w:p w:rsidR="003147AB" w:rsidRPr="00C3289F" w:rsidRDefault="003147AB" w:rsidP="009C6DF9">
      <w:pPr>
        <w:rPr>
          <w:rFonts w:cs="Times New Roman"/>
        </w:rPr>
      </w:pPr>
    </w:p>
    <w:p w:rsidR="003147AB" w:rsidRPr="00C3289F" w:rsidRDefault="003147AB" w:rsidP="009C6DF9">
      <w:pPr>
        <w:rPr>
          <w:rFonts w:cs="Times New Roman"/>
        </w:rPr>
      </w:pPr>
    </w:p>
    <w:p w:rsidR="003147AB" w:rsidRPr="00C3289F" w:rsidRDefault="003147AB" w:rsidP="009C6DF9">
      <w:pPr>
        <w:rPr>
          <w:rFonts w:cs="Times New Roman"/>
        </w:rPr>
      </w:pPr>
    </w:p>
    <w:p w:rsidR="003147AB" w:rsidRPr="00C3289F" w:rsidRDefault="003147AB" w:rsidP="009C6DF9">
      <w:pPr>
        <w:rPr>
          <w:rFonts w:cs="Times New Roman"/>
        </w:rPr>
      </w:pPr>
    </w:p>
    <w:p w:rsidR="003147AB" w:rsidRPr="00C3289F" w:rsidRDefault="003147AB" w:rsidP="009C6DF9">
      <w:pPr>
        <w:rPr>
          <w:rFonts w:cs="Times New Roman"/>
        </w:rPr>
      </w:pPr>
    </w:p>
    <w:p w:rsidR="004F7E70" w:rsidRPr="00C3289F" w:rsidRDefault="004F7E70" w:rsidP="009C6DF9">
      <w:pPr>
        <w:rPr>
          <w:rFonts w:cs="Times New Roman"/>
        </w:rPr>
      </w:pPr>
    </w:p>
    <w:p w:rsidR="004F7E70" w:rsidRPr="00C3289F" w:rsidRDefault="004F7E70" w:rsidP="009C6DF9">
      <w:pPr>
        <w:rPr>
          <w:rFonts w:cs="Times New Roman"/>
        </w:rPr>
      </w:pPr>
    </w:p>
    <w:p w:rsidR="004F7E70" w:rsidRPr="00C3289F" w:rsidRDefault="004F7E70" w:rsidP="009C6DF9">
      <w:pPr>
        <w:rPr>
          <w:rFonts w:cs="Times New Roman"/>
          <w:sz w:val="20"/>
        </w:rPr>
      </w:pPr>
    </w:p>
    <w:p w:rsidR="003147AB" w:rsidRPr="00C3289F" w:rsidRDefault="003147AB" w:rsidP="009C6DF9">
      <w:pPr>
        <w:rPr>
          <w:rFonts w:cs="Times New Roman"/>
        </w:rPr>
      </w:pPr>
    </w:p>
    <w:p w:rsidR="003147AB" w:rsidRPr="00C3289F" w:rsidRDefault="003147AB" w:rsidP="009C6DF9">
      <w:pPr>
        <w:rPr>
          <w:rFonts w:cs="Times New Roman"/>
          <w:sz w:val="6"/>
        </w:rPr>
      </w:pPr>
    </w:p>
    <w:p w:rsidR="00F0366E" w:rsidRPr="00C3289F" w:rsidRDefault="009C6DF9" w:rsidP="00CB5741">
      <w:pPr>
        <w:pStyle w:val="Ttulo1"/>
        <w:rPr>
          <w:rFonts w:cs="Times New Roman"/>
        </w:rPr>
      </w:pPr>
      <w:bookmarkStart w:id="21" w:name="_Toc134195566"/>
      <w:r w:rsidRPr="00C3289F">
        <w:rPr>
          <w:rFonts w:cs="Times New Roman"/>
        </w:rPr>
        <w:t xml:space="preserve">CAPITULO </w:t>
      </w:r>
      <w:r w:rsidR="000B4AFE" w:rsidRPr="00C3289F">
        <w:rPr>
          <w:rFonts w:cs="Times New Roman"/>
        </w:rPr>
        <w:t>V</w:t>
      </w:r>
      <w:r w:rsidRPr="00C3289F">
        <w:rPr>
          <w:rFonts w:cs="Times New Roman"/>
        </w:rPr>
        <w:t>I</w:t>
      </w:r>
      <w:r w:rsidR="000B4AFE" w:rsidRPr="00C3289F">
        <w:rPr>
          <w:rFonts w:cs="Times New Roman"/>
        </w:rPr>
        <w:t>.</w:t>
      </w:r>
      <w:r w:rsidR="0060512F" w:rsidRPr="00C3289F">
        <w:rPr>
          <w:rFonts w:cs="Times New Roman"/>
        </w:rPr>
        <w:t xml:space="preserve"> RUTA DE ATENCIÓN INTEGRAL,</w:t>
      </w:r>
      <w:r w:rsidR="000B4AFE" w:rsidRPr="00C3289F">
        <w:rPr>
          <w:rFonts w:cs="Times New Roman"/>
        </w:rPr>
        <w:t xml:space="preserve"> </w:t>
      </w:r>
      <w:r w:rsidR="0060512F" w:rsidRPr="00C3289F">
        <w:rPr>
          <w:rFonts w:cs="Times New Roman"/>
        </w:rPr>
        <w:t>SITUACIONES SEGÚN TIPO Y PROTOCOLOS DE ATENCIÓN.</w:t>
      </w:r>
      <w:bookmarkEnd w:id="21"/>
    </w:p>
    <w:p w:rsidR="00E85E0E" w:rsidRPr="00C3289F" w:rsidRDefault="00E85E0E" w:rsidP="004F7E70">
      <w:pPr>
        <w:pStyle w:val="Sinespaciado"/>
        <w:rPr>
          <w:rFonts w:cs="Times New Roman"/>
        </w:rPr>
      </w:pPr>
    </w:p>
    <w:p w:rsidR="0060512F" w:rsidRPr="00C3289F" w:rsidRDefault="0060512F" w:rsidP="00CB5741">
      <w:pPr>
        <w:pStyle w:val="Ttulo2"/>
        <w:rPr>
          <w:rFonts w:cs="Times New Roman"/>
        </w:rPr>
      </w:pPr>
      <w:bookmarkStart w:id="22" w:name="_Toc134195567"/>
      <w:r w:rsidRPr="00C3289F">
        <w:rPr>
          <w:rFonts w:cs="Times New Roman"/>
        </w:rPr>
        <w:t>RUTA DE ATENCIÓN INTEGRAL</w:t>
      </w:r>
      <w:bookmarkEnd w:id="22"/>
      <w:r w:rsidRPr="00C3289F">
        <w:rPr>
          <w:rFonts w:cs="Times New Roman"/>
        </w:rPr>
        <w:t xml:space="preserve"> </w:t>
      </w:r>
    </w:p>
    <w:p w:rsidR="0060512F" w:rsidRPr="00C3289F" w:rsidRDefault="0060512F" w:rsidP="004F7E70">
      <w:pPr>
        <w:pStyle w:val="Sinespaciado"/>
        <w:rPr>
          <w:rFonts w:cs="Times New Roman"/>
        </w:rPr>
      </w:pPr>
    </w:p>
    <w:p w:rsidR="00EF1CE3" w:rsidRPr="00C3289F" w:rsidRDefault="006D17F5" w:rsidP="00EF1CE3">
      <w:pPr>
        <w:rPr>
          <w:rFonts w:cs="Times New Roman"/>
        </w:rPr>
      </w:pPr>
      <w:r w:rsidRPr="00C3289F">
        <w:rPr>
          <w:rFonts w:cs="Times New Roman"/>
        </w:rPr>
        <w:t>La ruta se divide en cuatro componentes: promoción, prevención, atenc</w:t>
      </w:r>
      <w:r w:rsidR="00EF1CE3" w:rsidRPr="00C3289F">
        <w:rPr>
          <w:rFonts w:cs="Times New Roman"/>
        </w:rPr>
        <w:t>ión y seguimiento. Cada uno de é</w:t>
      </w:r>
      <w:r w:rsidRPr="00C3289F">
        <w:rPr>
          <w:rFonts w:cs="Times New Roman"/>
        </w:rPr>
        <w:t xml:space="preserve">stos tiene una serie de </w:t>
      </w:r>
      <w:r w:rsidR="00176B32" w:rsidRPr="00C3289F">
        <w:rPr>
          <w:rFonts w:cs="Times New Roman"/>
        </w:rPr>
        <w:t>actividades</w:t>
      </w:r>
      <w:r w:rsidRPr="00C3289F">
        <w:rPr>
          <w:rFonts w:cs="Times New Roman"/>
        </w:rPr>
        <w:t xml:space="preserve"> ori</w:t>
      </w:r>
      <w:r w:rsidR="00176B32" w:rsidRPr="00C3289F">
        <w:rPr>
          <w:rFonts w:cs="Times New Roman"/>
        </w:rPr>
        <w:t>entada</w:t>
      </w:r>
      <w:r w:rsidRPr="00C3289F">
        <w:rPr>
          <w:rFonts w:cs="Times New Roman"/>
        </w:rPr>
        <w:t xml:space="preserve">s a fortalecer los procesos de formación para el ejercicio de la ciudadanía, </w:t>
      </w:r>
      <w:r w:rsidR="00EF1CE3" w:rsidRPr="00C3289F">
        <w:rPr>
          <w:rFonts w:cs="Times New Roman"/>
        </w:rPr>
        <w:t>la Institución Educativa El Viajano, acorde con la Ley 1620 de 2013, y el decreto 1965 de 2013, establece la siguiente ruta de atención:</w:t>
      </w:r>
    </w:p>
    <w:p w:rsidR="00FF199E" w:rsidRPr="00C3289F" w:rsidRDefault="00FF199E" w:rsidP="00EF1CE3">
      <w:pPr>
        <w:rPr>
          <w:rFonts w:cs="Times New Roman"/>
        </w:rPr>
      </w:pPr>
    </w:p>
    <w:tbl>
      <w:tblPr>
        <w:tblStyle w:val="Tablaconcuadrcula"/>
        <w:tblW w:w="0" w:type="auto"/>
        <w:tblLook w:val="04A0" w:firstRow="1" w:lastRow="0" w:firstColumn="1" w:lastColumn="0" w:noHBand="0" w:noVBand="1"/>
      </w:tblPr>
      <w:tblGrid>
        <w:gridCol w:w="1555"/>
        <w:gridCol w:w="1954"/>
        <w:gridCol w:w="5862"/>
      </w:tblGrid>
      <w:tr w:rsidR="0043194F" w:rsidRPr="00C3289F" w:rsidTr="00F556C5">
        <w:tc>
          <w:tcPr>
            <w:tcW w:w="1555" w:type="dxa"/>
            <w:vAlign w:val="center"/>
          </w:tcPr>
          <w:p w:rsidR="0043194F" w:rsidRPr="00C3289F" w:rsidRDefault="0043194F" w:rsidP="00F556C5">
            <w:pPr>
              <w:jc w:val="left"/>
              <w:rPr>
                <w:rFonts w:cs="Times New Roman"/>
                <w:b/>
              </w:rPr>
            </w:pPr>
            <w:r w:rsidRPr="00C3289F">
              <w:rPr>
                <w:rFonts w:cs="Times New Roman"/>
                <w:b/>
              </w:rPr>
              <w:t>Componente</w:t>
            </w:r>
          </w:p>
        </w:tc>
        <w:tc>
          <w:tcPr>
            <w:tcW w:w="1954" w:type="dxa"/>
            <w:vAlign w:val="center"/>
          </w:tcPr>
          <w:p w:rsidR="0043194F" w:rsidRPr="00C3289F" w:rsidRDefault="0043194F" w:rsidP="00F556C5">
            <w:pPr>
              <w:pStyle w:val="Sinespaciado"/>
              <w:spacing w:line="276" w:lineRule="auto"/>
              <w:jc w:val="left"/>
              <w:rPr>
                <w:rFonts w:cs="Times New Roman"/>
                <w:b/>
              </w:rPr>
            </w:pPr>
            <w:r w:rsidRPr="00C3289F">
              <w:rPr>
                <w:rFonts w:cs="Times New Roman"/>
                <w:b/>
              </w:rPr>
              <w:t xml:space="preserve">Actividades generales </w:t>
            </w:r>
          </w:p>
        </w:tc>
        <w:tc>
          <w:tcPr>
            <w:tcW w:w="5862" w:type="dxa"/>
            <w:vAlign w:val="center"/>
          </w:tcPr>
          <w:p w:rsidR="0043194F" w:rsidRPr="00C3289F" w:rsidRDefault="0043194F" w:rsidP="00F556C5">
            <w:pPr>
              <w:pStyle w:val="Sinespaciado"/>
              <w:spacing w:line="276" w:lineRule="auto"/>
              <w:jc w:val="left"/>
              <w:rPr>
                <w:rFonts w:cs="Times New Roman"/>
                <w:b/>
              </w:rPr>
            </w:pPr>
            <w:r w:rsidRPr="00C3289F">
              <w:rPr>
                <w:rFonts w:cs="Times New Roman"/>
                <w:b/>
              </w:rPr>
              <w:t>Actividades específicas</w:t>
            </w:r>
          </w:p>
        </w:tc>
      </w:tr>
      <w:tr w:rsidR="0043194F" w:rsidRPr="00C3289F" w:rsidTr="00FF199E">
        <w:trPr>
          <w:trHeight w:val="2006"/>
        </w:trPr>
        <w:tc>
          <w:tcPr>
            <w:tcW w:w="1555" w:type="dxa"/>
            <w:vAlign w:val="center"/>
          </w:tcPr>
          <w:p w:rsidR="0043194F" w:rsidRPr="00C3289F" w:rsidRDefault="0043194F" w:rsidP="00F556C5">
            <w:pPr>
              <w:jc w:val="left"/>
              <w:rPr>
                <w:rFonts w:cs="Times New Roman"/>
              </w:rPr>
            </w:pPr>
            <w:r w:rsidRPr="00C3289F">
              <w:rPr>
                <w:rFonts w:cs="Times New Roman"/>
              </w:rPr>
              <w:t>Promoción</w:t>
            </w:r>
          </w:p>
        </w:tc>
        <w:tc>
          <w:tcPr>
            <w:tcW w:w="1954" w:type="dxa"/>
          </w:tcPr>
          <w:p w:rsidR="0043194F" w:rsidRPr="00C3289F" w:rsidRDefault="0043194F" w:rsidP="00F556C5">
            <w:pPr>
              <w:pStyle w:val="Sinespaciado"/>
              <w:spacing w:line="276" w:lineRule="auto"/>
              <w:rPr>
                <w:rFonts w:cs="Times New Roman"/>
              </w:rPr>
            </w:pPr>
            <w:r w:rsidRPr="00C3289F">
              <w:rPr>
                <w:rFonts w:cs="Times New Roman"/>
              </w:rPr>
              <w:t>Formulación de políticas institucionales.</w:t>
            </w:r>
          </w:p>
          <w:p w:rsidR="0043194F" w:rsidRPr="00C3289F" w:rsidRDefault="0043194F" w:rsidP="00F556C5">
            <w:pPr>
              <w:pStyle w:val="Sinespaciado"/>
              <w:spacing w:line="276" w:lineRule="auto"/>
              <w:rPr>
                <w:rFonts w:cs="Times New Roman"/>
              </w:rPr>
            </w:pPr>
            <w:r w:rsidRPr="00C3289F">
              <w:rPr>
                <w:rFonts w:cs="Times New Roman"/>
              </w:rPr>
              <w:t>Desarrollo de iniciativas y proyectos</w:t>
            </w:r>
          </w:p>
        </w:tc>
        <w:tc>
          <w:tcPr>
            <w:tcW w:w="5862" w:type="dxa"/>
          </w:tcPr>
          <w:p w:rsidR="0043194F" w:rsidRPr="00C3289F" w:rsidRDefault="0043194F" w:rsidP="00F556C5">
            <w:pPr>
              <w:pStyle w:val="Sinespaciado"/>
              <w:spacing w:line="276" w:lineRule="auto"/>
              <w:rPr>
                <w:rFonts w:cs="Times New Roman"/>
              </w:rPr>
            </w:pPr>
            <w:r w:rsidRPr="00C3289F">
              <w:rPr>
                <w:rFonts w:cs="Times New Roman"/>
              </w:rPr>
              <w:t xml:space="preserve">Políticas institucionales que favorecen el bienestar de cada persona y del colectivo. </w:t>
            </w:r>
          </w:p>
          <w:p w:rsidR="0043194F" w:rsidRPr="00C3289F" w:rsidRDefault="0043194F" w:rsidP="00F556C5">
            <w:pPr>
              <w:pStyle w:val="Sinespaciado"/>
              <w:spacing w:line="276" w:lineRule="auto"/>
              <w:rPr>
                <w:rFonts w:cs="Times New Roman"/>
              </w:rPr>
            </w:pPr>
            <w:r w:rsidRPr="00C3289F">
              <w:rPr>
                <w:rFonts w:cs="Times New Roman"/>
              </w:rPr>
              <w:t>Ajuste del manual de convivencia</w:t>
            </w:r>
          </w:p>
        </w:tc>
      </w:tr>
      <w:tr w:rsidR="0043194F" w:rsidRPr="00C3289F" w:rsidTr="00F556C5">
        <w:tc>
          <w:tcPr>
            <w:tcW w:w="1555" w:type="dxa"/>
            <w:vAlign w:val="center"/>
          </w:tcPr>
          <w:p w:rsidR="0043194F" w:rsidRPr="00C3289F" w:rsidRDefault="0043194F" w:rsidP="00F556C5">
            <w:pPr>
              <w:jc w:val="left"/>
              <w:rPr>
                <w:rFonts w:cs="Times New Roman"/>
              </w:rPr>
            </w:pPr>
            <w:r w:rsidRPr="00C3289F">
              <w:rPr>
                <w:rFonts w:cs="Times New Roman"/>
              </w:rPr>
              <w:t>Prevención</w:t>
            </w:r>
          </w:p>
        </w:tc>
        <w:tc>
          <w:tcPr>
            <w:tcW w:w="1954" w:type="dxa"/>
          </w:tcPr>
          <w:p w:rsidR="0043194F" w:rsidRPr="00C3289F" w:rsidRDefault="0043194F" w:rsidP="00F556C5">
            <w:pPr>
              <w:pStyle w:val="Sinespaciado"/>
              <w:spacing w:line="276" w:lineRule="auto"/>
              <w:rPr>
                <w:rFonts w:cs="Times New Roman"/>
              </w:rPr>
            </w:pPr>
            <w:r w:rsidRPr="00C3289F">
              <w:rPr>
                <w:rFonts w:cs="Times New Roman"/>
              </w:rPr>
              <w:t>Identificación de factores de riesgo.</w:t>
            </w:r>
          </w:p>
          <w:p w:rsidR="0043194F" w:rsidRPr="00C3289F" w:rsidRDefault="0043194F" w:rsidP="00F556C5">
            <w:pPr>
              <w:pStyle w:val="Sinespaciado"/>
              <w:spacing w:line="276" w:lineRule="auto"/>
              <w:rPr>
                <w:rFonts w:cs="Times New Roman"/>
              </w:rPr>
            </w:pPr>
            <w:r w:rsidRPr="00C3289F">
              <w:rPr>
                <w:rFonts w:cs="Times New Roman"/>
              </w:rPr>
              <w:t xml:space="preserve">Construcción de estrategias pedagógicas. </w:t>
            </w:r>
          </w:p>
        </w:tc>
        <w:tc>
          <w:tcPr>
            <w:tcW w:w="5862" w:type="dxa"/>
          </w:tcPr>
          <w:p w:rsidR="0043194F" w:rsidRPr="00C3289F" w:rsidRDefault="0043194F" w:rsidP="00F556C5">
            <w:pPr>
              <w:pStyle w:val="Sinespaciado"/>
              <w:spacing w:line="276" w:lineRule="auto"/>
              <w:rPr>
                <w:rFonts w:cs="Times New Roman"/>
              </w:rPr>
            </w:pPr>
            <w:r w:rsidRPr="00C3289F">
              <w:rPr>
                <w:rFonts w:cs="Times New Roman"/>
              </w:rPr>
              <w:t>Fortalecer la implementación de proyectos pedagógicos de educación para la sexualidad, y de convivencia democrática acordes a las particularidades del contexto de la institución.</w:t>
            </w:r>
          </w:p>
          <w:p w:rsidR="0043194F" w:rsidRPr="00C3289F" w:rsidRDefault="0043194F" w:rsidP="00F556C5">
            <w:pPr>
              <w:pStyle w:val="Sinespaciado"/>
              <w:spacing w:line="276" w:lineRule="auto"/>
              <w:rPr>
                <w:rFonts w:cs="Times New Roman"/>
                <w:sz w:val="6"/>
                <w:szCs w:val="6"/>
              </w:rPr>
            </w:pPr>
          </w:p>
          <w:p w:rsidR="0043194F" w:rsidRPr="00C3289F" w:rsidRDefault="0043194F" w:rsidP="00F556C5">
            <w:pPr>
              <w:pStyle w:val="Sinespaciado"/>
              <w:spacing w:line="276" w:lineRule="auto"/>
              <w:rPr>
                <w:rFonts w:cs="Times New Roman"/>
              </w:rPr>
            </w:pPr>
            <w:r w:rsidRPr="00C3289F">
              <w:rPr>
                <w:rFonts w:cs="Times New Roman"/>
              </w:rPr>
              <w:t xml:space="preserve">Fortalecer la implementación de proyectos para el desarrollo de competencias ciudadanas, orientados a fortalecer un clima escolar positivo que aborden como mínimo temáticas relacionadas con la clarificación de normas; la definición de estrategias para la toma de decisiones; la concertación y negociación de intereses y objetivos, y el ejercicio de habilidades comunicativas, emocionales y cognitivas a favor de la convivencia escolar, entre otros. </w:t>
            </w:r>
          </w:p>
          <w:p w:rsidR="0043194F" w:rsidRPr="00C3289F" w:rsidRDefault="0043194F" w:rsidP="00F556C5">
            <w:pPr>
              <w:pStyle w:val="Sinespaciado"/>
              <w:spacing w:line="276" w:lineRule="auto"/>
              <w:rPr>
                <w:rFonts w:cs="Times New Roman"/>
                <w:sz w:val="6"/>
                <w:szCs w:val="6"/>
              </w:rPr>
            </w:pPr>
          </w:p>
          <w:p w:rsidR="0043194F" w:rsidRPr="00C3289F" w:rsidRDefault="0043194F" w:rsidP="00F556C5">
            <w:pPr>
              <w:pStyle w:val="Sinespaciado"/>
              <w:spacing w:line="276" w:lineRule="auto"/>
              <w:rPr>
                <w:rFonts w:cs="Times New Roman"/>
              </w:rPr>
            </w:pPr>
            <w:r w:rsidRPr="00C3289F">
              <w:rPr>
                <w:rFonts w:cs="Times New Roman"/>
              </w:rPr>
              <w:t>Desarrollar iniciativas de formación de la comunidad educativa en temáticas tales como DDHH, DHSR, sexualidad, competencias ciudadanas, convivencia y mediación.</w:t>
            </w:r>
          </w:p>
          <w:p w:rsidR="00FF199E" w:rsidRPr="00C3289F" w:rsidRDefault="00FF199E" w:rsidP="00F556C5">
            <w:pPr>
              <w:pStyle w:val="Sinespaciado"/>
              <w:spacing w:line="276" w:lineRule="auto"/>
              <w:rPr>
                <w:rFonts w:cs="Times New Roman"/>
              </w:rPr>
            </w:pPr>
          </w:p>
        </w:tc>
      </w:tr>
      <w:tr w:rsidR="0043194F" w:rsidRPr="00C3289F" w:rsidTr="00F556C5">
        <w:tc>
          <w:tcPr>
            <w:tcW w:w="1555" w:type="dxa"/>
            <w:vAlign w:val="center"/>
          </w:tcPr>
          <w:p w:rsidR="0043194F" w:rsidRPr="00C3289F" w:rsidRDefault="0043194F" w:rsidP="00F556C5">
            <w:pPr>
              <w:jc w:val="left"/>
              <w:rPr>
                <w:rFonts w:cs="Times New Roman"/>
              </w:rPr>
            </w:pPr>
            <w:r w:rsidRPr="00C3289F">
              <w:rPr>
                <w:rFonts w:cs="Times New Roman"/>
              </w:rPr>
              <w:lastRenderedPageBreak/>
              <w:t>Atención</w:t>
            </w:r>
          </w:p>
        </w:tc>
        <w:tc>
          <w:tcPr>
            <w:tcW w:w="1954" w:type="dxa"/>
          </w:tcPr>
          <w:p w:rsidR="0043194F" w:rsidRPr="00C3289F" w:rsidRDefault="0043194F" w:rsidP="00F556C5">
            <w:pPr>
              <w:pStyle w:val="Sinespaciado"/>
              <w:spacing w:line="276" w:lineRule="auto"/>
              <w:rPr>
                <w:rFonts w:cs="Times New Roman"/>
              </w:rPr>
            </w:pPr>
            <w:r w:rsidRPr="00C3289F">
              <w:rPr>
                <w:rFonts w:cs="Times New Roman"/>
              </w:rPr>
              <w:t>Reconocimiento de situaciones.</w:t>
            </w:r>
          </w:p>
          <w:p w:rsidR="0043194F" w:rsidRPr="00C3289F" w:rsidRDefault="0043194F" w:rsidP="00F556C5">
            <w:pPr>
              <w:pStyle w:val="Sinespaciado"/>
              <w:spacing w:line="276" w:lineRule="auto"/>
              <w:rPr>
                <w:rFonts w:cs="Times New Roman"/>
              </w:rPr>
            </w:pPr>
            <w:r w:rsidRPr="00C3289F">
              <w:rPr>
                <w:rFonts w:cs="Times New Roman"/>
              </w:rPr>
              <w:t>Identificación de situaciones.</w:t>
            </w:r>
          </w:p>
          <w:p w:rsidR="0043194F" w:rsidRPr="00C3289F" w:rsidRDefault="0043194F" w:rsidP="00F556C5">
            <w:pPr>
              <w:pStyle w:val="Sinespaciado"/>
              <w:spacing w:line="276" w:lineRule="auto"/>
              <w:rPr>
                <w:rFonts w:cs="Times New Roman"/>
              </w:rPr>
            </w:pPr>
            <w:r w:rsidRPr="00C3289F">
              <w:rPr>
                <w:rFonts w:cs="Times New Roman"/>
              </w:rPr>
              <w:t>Activación de protocolos.</w:t>
            </w:r>
          </w:p>
        </w:tc>
        <w:tc>
          <w:tcPr>
            <w:tcW w:w="5862" w:type="dxa"/>
          </w:tcPr>
          <w:p w:rsidR="0043194F" w:rsidRPr="00C3289F" w:rsidRDefault="0043194F" w:rsidP="00F556C5">
            <w:pPr>
              <w:pStyle w:val="Sinespaciado"/>
              <w:spacing w:line="276" w:lineRule="auto"/>
              <w:rPr>
                <w:rFonts w:cs="Times New Roman"/>
              </w:rPr>
            </w:pPr>
            <w:r w:rsidRPr="00C3289F">
              <w:rPr>
                <w:rFonts w:cs="Times New Roman"/>
              </w:rPr>
              <w:t>Identificar los riesgos de ocurrencia de las situaciones más comunes que afectan la convivencia escolar y el ejercicio de los DDHH y DHSR.</w:t>
            </w:r>
          </w:p>
          <w:p w:rsidR="0043194F" w:rsidRPr="00C3289F" w:rsidRDefault="0043194F" w:rsidP="00F556C5">
            <w:pPr>
              <w:pStyle w:val="Sinespaciado"/>
              <w:spacing w:line="276" w:lineRule="auto"/>
              <w:rPr>
                <w:rFonts w:cs="Times New Roman"/>
              </w:rPr>
            </w:pPr>
            <w:r w:rsidRPr="00C3289F">
              <w:rPr>
                <w:rFonts w:cs="Times New Roman"/>
              </w:rPr>
              <w:t>Diseñar protocolos para la atención oportuna e integral de las situaciones más comunes que afectan la convivencia escolar.</w:t>
            </w:r>
          </w:p>
        </w:tc>
      </w:tr>
      <w:tr w:rsidR="0043194F" w:rsidRPr="00C3289F" w:rsidTr="00F556C5">
        <w:tc>
          <w:tcPr>
            <w:tcW w:w="1555" w:type="dxa"/>
            <w:vAlign w:val="center"/>
          </w:tcPr>
          <w:p w:rsidR="0043194F" w:rsidRPr="00C3289F" w:rsidRDefault="0043194F" w:rsidP="00F556C5">
            <w:pPr>
              <w:jc w:val="left"/>
              <w:rPr>
                <w:rFonts w:cs="Times New Roman"/>
              </w:rPr>
            </w:pPr>
            <w:r w:rsidRPr="00C3289F">
              <w:rPr>
                <w:rFonts w:cs="Times New Roman"/>
              </w:rPr>
              <w:t>Seguimiento</w:t>
            </w:r>
          </w:p>
        </w:tc>
        <w:tc>
          <w:tcPr>
            <w:tcW w:w="1954" w:type="dxa"/>
          </w:tcPr>
          <w:p w:rsidR="0043194F" w:rsidRPr="00C3289F" w:rsidRDefault="0043194F" w:rsidP="00F556C5">
            <w:pPr>
              <w:pStyle w:val="Sinespaciado"/>
              <w:spacing w:line="276" w:lineRule="auto"/>
              <w:rPr>
                <w:rFonts w:cs="Times New Roman"/>
              </w:rPr>
            </w:pPr>
            <w:r w:rsidRPr="00C3289F">
              <w:rPr>
                <w:rFonts w:cs="Times New Roman"/>
              </w:rPr>
              <w:t>Verificación.</w:t>
            </w:r>
          </w:p>
          <w:p w:rsidR="0043194F" w:rsidRPr="00C3289F" w:rsidRDefault="0043194F" w:rsidP="00F556C5">
            <w:pPr>
              <w:pStyle w:val="Sinespaciado"/>
              <w:spacing w:line="276" w:lineRule="auto"/>
              <w:rPr>
                <w:rFonts w:cs="Times New Roman"/>
              </w:rPr>
            </w:pPr>
            <w:r w:rsidRPr="00C3289F">
              <w:rPr>
                <w:rFonts w:cs="Times New Roman"/>
              </w:rPr>
              <w:t>Monitoreo.</w:t>
            </w:r>
          </w:p>
          <w:p w:rsidR="0043194F" w:rsidRPr="00C3289F" w:rsidRDefault="0043194F" w:rsidP="00F556C5">
            <w:pPr>
              <w:pStyle w:val="Sinespaciado"/>
              <w:spacing w:line="276" w:lineRule="auto"/>
              <w:rPr>
                <w:rFonts w:cs="Times New Roman"/>
              </w:rPr>
            </w:pPr>
            <w:r w:rsidRPr="00C3289F">
              <w:rPr>
                <w:rFonts w:cs="Times New Roman"/>
              </w:rPr>
              <w:t>Registro y seguimiento de las situaciones tipo II y III</w:t>
            </w:r>
          </w:p>
        </w:tc>
        <w:tc>
          <w:tcPr>
            <w:tcW w:w="5862" w:type="dxa"/>
          </w:tcPr>
          <w:p w:rsidR="0043194F" w:rsidRPr="00C3289F" w:rsidRDefault="0043194F" w:rsidP="00F556C5">
            <w:pPr>
              <w:pStyle w:val="Sinespaciado"/>
              <w:spacing w:line="276" w:lineRule="auto"/>
              <w:rPr>
                <w:rFonts w:cs="Times New Roman"/>
              </w:rPr>
            </w:pPr>
            <w:r w:rsidRPr="00C3289F">
              <w:rPr>
                <w:rFonts w:cs="Times New Roman"/>
              </w:rPr>
              <w:t>Implementar y aplicar los protocolos internos y cuando sea necesario, los protocolos de atención por parte de las demás entidades que integran el Sistema Nacional de Convivencia Escolar.</w:t>
            </w:r>
          </w:p>
          <w:p w:rsidR="0043194F" w:rsidRPr="00C3289F" w:rsidRDefault="0043194F" w:rsidP="00F556C5">
            <w:pPr>
              <w:pStyle w:val="Sinespaciado"/>
              <w:rPr>
                <w:rFonts w:cs="Times New Roman"/>
              </w:rPr>
            </w:pPr>
            <w:r w:rsidRPr="00C3289F">
              <w:rPr>
                <w:rFonts w:cs="Times New Roman"/>
              </w:rPr>
              <w:t>Hacer seguimiento y evaluar las acciones para la promoción, prevención y atención de la Ruta de Atención Integral.</w:t>
            </w:r>
          </w:p>
        </w:tc>
      </w:tr>
    </w:tbl>
    <w:p w:rsidR="0043194F" w:rsidRPr="00C3289F" w:rsidRDefault="0043194F" w:rsidP="006D17F5">
      <w:pPr>
        <w:rPr>
          <w:rFonts w:cs="Times New Roman"/>
        </w:rPr>
      </w:pPr>
    </w:p>
    <w:p w:rsidR="0060512F" w:rsidRPr="00C3289F" w:rsidRDefault="0060512F" w:rsidP="0060512F">
      <w:pPr>
        <w:rPr>
          <w:rFonts w:cs="Times New Roman"/>
        </w:rPr>
      </w:pPr>
      <w:r w:rsidRPr="00C3289F">
        <w:rPr>
          <w:rFonts w:cs="Times New Roman"/>
          <w:b/>
        </w:rPr>
        <w:t>Promoción</w:t>
      </w:r>
      <w:r w:rsidRPr="00C3289F">
        <w:rPr>
          <w:rFonts w:cs="Times New Roman"/>
        </w:rPr>
        <w:t>: El comité de Convivencia escolar, estructura y actualiza el Proyecto de Convivencia Escolar, con actividades debidamente programadas, relacionadas con temas de: Convivencia escolar, tolerancia, convivencia ciudadana, formación para el ejercicio de los derechos humanos, educación para la sexualidad, prevención del consumo de sustancias psicoactivas y prevención de la violencia escolar.</w:t>
      </w:r>
    </w:p>
    <w:p w:rsidR="0060512F" w:rsidRPr="00C3289F" w:rsidRDefault="0060512F" w:rsidP="0060512F">
      <w:pPr>
        <w:rPr>
          <w:rFonts w:cs="Times New Roman"/>
        </w:rPr>
      </w:pPr>
      <w:r w:rsidRPr="00C3289F">
        <w:rPr>
          <w:rFonts w:cs="Times New Roman"/>
          <w:b/>
        </w:rPr>
        <w:t>Prevención</w:t>
      </w:r>
      <w:r w:rsidRPr="00C3289F">
        <w:rPr>
          <w:rFonts w:cs="Times New Roman"/>
        </w:rPr>
        <w:t>: Desde los difere</w:t>
      </w:r>
      <w:r w:rsidR="008A6ABA" w:rsidRPr="00C3289F">
        <w:rPr>
          <w:rFonts w:cs="Times New Roman"/>
        </w:rPr>
        <w:t xml:space="preserve">ntes proyectos institucionales (proyecto de convivencia democrática, </w:t>
      </w:r>
      <w:r w:rsidR="00EC77D6" w:rsidRPr="00C3289F">
        <w:rPr>
          <w:rFonts w:cs="Times New Roman"/>
        </w:rPr>
        <w:t>proyecto de prevención del consumo de sustancias psicoactivas en los estudiantes</w:t>
      </w:r>
      <w:r w:rsidR="008A6ABA" w:rsidRPr="00C3289F">
        <w:rPr>
          <w:rFonts w:cs="Times New Roman"/>
        </w:rPr>
        <w:t>, proyecto transversal de educación sexual</w:t>
      </w:r>
      <w:r w:rsidR="00EC77D6" w:rsidRPr="00C3289F">
        <w:rPr>
          <w:rFonts w:cs="Times New Roman"/>
        </w:rPr>
        <w:t>, plan lector</w:t>
      </w:r>
      <w:r w:rsidR="007C7760" w:rsidRPr="00C3289F">
        <w:rPr>
          <w:rFonts w:cs="Times New Roman"/>
        </w:rPr>
        <w:t>, proyecto de aprovechamiento del tiempo libre</w:t>
      </w:r>
      <w:r w:rsidR="008A6ABA" w:rsidRPr="00C3289F">
        <w:rPr>
          <w:rFonts w:cs="Times New Roman"/>
        </w:rPr>
        <w:t xml:space="preserve">), </w:t>
      </w:r>
      <w:r w:rsidRPr="00C3289F">
        <w:rPr>
          <w:rFonts w:cs="Times New Roman"/>
        </w:rPr>
        <w:t>desde Coordinación y desde el Comité de Convivencia escolar, se trabaja para:</w:t>
      </w:r>
    </w:p>
    <w:p w:rsidR="0060512F" w:rsidRPr="00C3289F" w:rsidRDefault="0060512F" w:rsidP="000A57B8">
      <w:pPr>
        <w:pStyle w:val="Prrafodelista"/>
        <w:numPr>
          <w:ilvl w:val="0"/>
          <w:numId w:val="12"/>
        </w:numPr>
        <w:ind w:left="426"/>
        <w:rPr>
          <w:rFonts w:cs="Times New Roman"/>
        </w:rPr>
      </w:pPr>
      <w:r w:rsidRPr="00C3289F">
        <w:rPr>
          <w:rFonts w:cs="Times New Roman"/>
        </w:rPr>
        <w:t>Fomentar el respeto por los derechos y los deberes de los miembros de la comunidad educativa.</w:t>
      </w:r>
    </w:p>
    <w:p w:rsidR="0060512F" w:rsidRPr="00C3289F" w:rsidRDefault="0060512F" w:rsidP="000A57B8">
      <w:pPr>
        <w:pStyle w:val="Prrafodelista"/>
        <w:numPr>
          <w:ilvl w:val="0"/>
          <w:numId w:val="12"/>
        </w:numPr>
        <w:ind w:left="426"/>
        <w:rPr>
          <w:rFonts w:cs="Times New Roman"/>
        </w:rPr>
      </w:pPr>
      <w:r w:rsidRPr="00C3289F">
        <w:rPr>
          <w:rFonts w:cs="Times New Roman"/>
        </w:rPr>
        <w:t>Fortalecer el proyecto de educación sexual, desarrollado desde preescolar a undécimo con temáticas que orientan a los estudiantes dentro de la cultura del respeto y conocimiento de la sexualidad, la prevención del embarazo en adolescentes y de las infecciones de transmisión sexual.</w:t>
      </w:r>
    </w:p>
    <w:p w:rsidR="0060512F" w:rsidRPr="00C3289F" w:rsidRDefault="0060512F" w:rsidP="000A57B8">
      <w:pPr>
        <w:pStyle w:val="Prrafodelista"/>
        <w:numPr>
          <w:ilvl w:val="0"/>
          <w:numId w:val="12"/>
        </w:numPr>
        <w:ind w:left="426"/>
        <w:rPr>
          <w:rFonts w:cs="Times New Roman"/>
        </w:rPr>
      </w:pPr>
      <w:r w:rsidRPr="00C3289F">
        <w:rPr>
          <w:rFonts w:cs="Times New Roman"/>
        </w:rPr>
        <w:t>Desarrollar estrategias para la prevención del consumo de sustancias psicoactivas, las conductas autolesivas y la afectación de la salud mental.</w:t>
      </w:r>
    </w:p>
    <w:p w:rsidR="0060512F" w:rsidRPr="00C3289F" w:rsidRDefault="0060512F" w:rsidP="000A57B8">
      <w:pPr>
        <w:pStyle w:val="Prrafodelista"/>
        <w:numPr>
          <w:ilvl w:val="0"/>
          <w:numId w:val="12"/>
        </w:numPr>
        <w:ind w:left="426"/>
        <w:rPr>
          <w:rFonts w:cs="Times New Roman"/>
        </w:rPr>
      </w:pPr>
      <w:r w:rsidRPr="00C3289F">
        <w:rPr>
          <w:rFonts w:cs="Times New Roman"/>
        </w:rPr>
        <w:t>Identificar los riesgos psicosociales y la ocurrencia de las situaciones más comunes que afectan la convivencia escolar y el ejercicio de los derechos humanos, sexuales y reproductivos, a partir de las particularidades del clima escolar y del análisis de las características familiares, sociales, políticas, económicas y culturales externas, que inciden en las relaciones interpersonales de la comunidad educativa, de acuerdo con lo establecido en el numeral 5 del Artículo 17 de la Ley 1620 de 2013.</w:t>
      </w:r>
    </w:p>
    <w:p w:rsidR="0060512F" w:rsidRPr="00C3289F" w:rsidRDefault="0060512F" w:rsidP="000A57B8">
      <w:pPr>
        <w:pStyle w:val="Prrafodelista"/>
        <w:numPr>
          <w:ilvl w:val="0"/>
          <w:numId w:val="12"/>
        </w:numPr>
        <w:ind w:left="426"/>
        <w:rPr>
          <w:rFonts w:cs="Times New Roman"/>
          <w:color w:val="auto"/>
        </w:rPr>
      </w:pPr>
      <w:r w:rsidRPr="00C3289F">
        <w:rPr>
          <w:rFonts w:cs="Times New Roman"/>
        </w:rPr>
        <w:t>Realizar proyectos</w:t>
      </w:r>
      <w:r w:rsidR="008A6ABA" w:rsidRPr="00C3289F">
        <w:rPr>
          <w:rFonts w:cs="Times New Roman"/>
        </w:rPr>
        <w:t xml:space="preserve"> de Convivencia escolar y</w:t>
      </w:r>
      <w:r w:rsidRPr="00C3289F">
        <w:rPr>
          <w:rFonts w:cs="Times New Roman"/>
        </w:rPr>
        <w:t xml:space="preserve"> de cuidado del ambiente, que fortalezcan las </w:t>
      </w:r>
      <w:r w:rsidRPr="00C3289F">
        <w:rPr>
          <w:rFonts w:cs="Times New Roman"/>
        </w:rPr>
        <w:lastRenderedPageBreak/>
        <w:t xml:space="preserve">relaciones entre los miembros de la Comunidad Educativa y coadyuven al cuidado de la Tierra en el marco </w:t>
      </w:r>
      <w:r w:rsidRPr="00C3289F">
        <w:rPr>
          <w:rFonts w:cs="Times New Roman"/>
          <w:color w:val="auto"/>
        </w:rPr>
        <w:t xml:space="preserve">de </w:t>
      </w:r>
      <w:r w:rsidR="008A6ABA" w:rsidRPr="00C3289F">
        <w:rPr>
          <w:rFonts w:cs="Times New Roman"/>
          <w:color w:val="auto"/>
        </w:rPr>
        <w:t>una sociedad actual cada vez más tendiente a la conservación del ambiente.</w:t>
      </w:r>
    </w:p>
    <w:p w:rsidR="0060512F" w:rsidRPr="00C3289F" w:rsidRDefault="0060512F" w:rsidP="000A57B8">
      <w:pPr>
        <w:pStyle w:val="Prrafodelista"/>
        <w:numPr>
          <w:ilvl w:val="0"/>
          <w:numId w:val="12"/>
        </w:numPr>
        <w:ind w:left="426"/>
        <w:rPr>
          <w:rFonts w:cs="Times New Roman"/>
        </w:rPr>
      </w:pPr>
      <w:r w:rsidRPr="00C3289F">
        <w:rPr>
          <w:rFonts w:cs="Times New Roman"/>
        </w:rPr>
        <w:t>Diseñar los protocolos para la atención oportuna e integral de las situaciones más comunes que afectan la convivencia escolar y el ejercicio de los derechos humanos, sexuales y reproductivos.</w:t>
      </w:r>
    </w:p>
    <w:p w:rsidR="0060512F" w:rsidRPr="00C3289F" w:rsidRDefault="0060512F" w:rsidP="0060512F">
      <w:pPr>
        <w:rPr>
          <w:rFonts w:cs="Times New Roman"/>
        </w:rPr>
      </w:pPr>
      <w:r w:rsidRPr="00C3289F">
        <w:rPr>
          <w:rFonts w:cs="Times New Roman"/>
          <w:b/>
        </w:rPr>
        <w:t>Atención</w:t>
      </w:r>
      <w:r w:rsidRPr="00C3289F">
        <w:rPr>
          <w:rFonts w:cs="Times New Roman"/>
        </w:rPr>
        <w:t xml:space="preserve">: Para la atención de los posibles conflictos o faltas que surjan entre los miembros de la comunidad educativa </w:t>
      </w:r>
      <w:r w:rsidR="008A6ABA" w:rsidRPr="00C3289F">
        <w:rPr>
          <w:rFonts w:cs="Times New Roman"/>
        </w:rPr>
        <w:t xml:space="preserve">se ajustarán </w:t>
      </w:r>
      <w:r w:rsidRPr="00C3289F">
        <w:rPr>
          <w:rFonts w:cs="Times New Roman"/>
        </w:rPr>
        <w:t>los protocolos de atención según los requerimientos de la ley y dependiendo de la tipificación de los hechos.</w:t>
      </w:r>
    </w:p>
    <w:p w:rsidR="0060512F" w:rsidRPr="00C3289F" w:rsidRDefault="0060512F" w:rsidP="0060512F">
      <w:pPr>
        <w:rPr>
          <w:rFonts w:cs="Times New Roman"/>
        </w:rPr>
      </w:pPr>
      <w:r w:rsidRPr="00C3289F">
        <w:rPr>
          <w:rFonts w:cs="Times New Roman"/>
        </w:rPr>
        <w:t>El componente de atención de la ruta es activado por el Comité de Convivencia Escolar, con la puesta en conocimiento por parte de los involucrados o por cualquier persona que conozca de las situaciones que afecten la convivencia escolar.</w:t>
      </w:r>
    </w:p>
    <w:p w:rsidR="0060512F" w:rsidRPr="00C3289F" w:rsidRDefault="0060512F" w:rsidP="0060512F">
      <w:pPr>
        <w:rPr>
          <w:rFonts w:cs="Times New Roman"/>
        </w:rPr>
      </w:pPr>
      <w:r w:rsidRPr="00C3289F">
        <w:rPr>
          <w:rFonts w:cs="Times New Roman"/>
        </w:rPr>
        <w:t>Se buscarán alternativas de solución frente a los hechos presentados procurando encontrar espacios de mediación, cuando proceda, garantizando el debido proceso, la promoción de las relaciones participativas, incluyentes, solidarias, de la corresponsabilidad y el respeto de los Derechos Humanos. Se buscará en lo posible una solución pedagógica y formativa.</w:t>
      </w:r>
    </w:p>
    <w:p w:rsidR="00EF1CE3" w:rsidRPr="00C3289F" w:rsidRDefault="00EF1CE3" w:rsidP="0060512F">
      <w:pPr>
        <w:rPr>
          <w:rFonts w:cs="Times New Roman"/>
        </w:rPr>
      </w:pPr>
      <w:r w:rsidRPr="00C3289F">
        <w:rPr>
          <w:rFonts w:cs="Times New Roman"/>
          <w:b/>
        </w:rPr>
        <w:t>Seguimiento:</w:t>
      </w:r>
      <w:r w:rsidRPr="00C3289F">
        <w:rPr>
          <w:rFonts w:cs="Times New Roman"/>
        </w:rPr>
        <w:t xml:space="preserve"> Hacer seguimiento y evaluar las acciones para la promoción, prevención y atención de la Ruta de Atención Integral.</w:t>
      </w:r>
    </w:p>
    <w:p w:rsidR="005E612A" w:rsidRPr="00C3289F" w:rsidRDefault="005E612A" w:rsidP="0060512F">
      <w:pPr>
        <w:rPr>
          <w:rFonts w:cs="Times New Roman"/>
        </w:rPr>
      </w:pPr>
    </w:p>
    <w:p w:rsidR="009C6DF9" w:rsidRPr="00C3289F" w:rsidRDefault="009C6DF9" w:rsidP="00D67957">
      <w:pPr>
        <w:rPr>
          <w:rFonts w:cs="Times New Roman"/>
        </w:rPr>
      </w:pPr>
    </w:p>
    <w:p w:rsidR="003E1388" w:rsidRPr="00C3289F" w:rsidRDefault="003E1388" w:rsidP="00CB5741">
      <w:pPr>
        <w:pStyle w:val="Ttulo2"/>
        <w:rPr>
          <w:rFonts w:cs="Times New Roman"/>
        </w:rPr>
      </w:pPr>
      <w:bookmarkStart w:id="23" w:name="_Toc134195568"/>
      <w:r w:rsidRPr="00C3289F">
        <w:rPr>
          <w:rFonts w:cs="Times New Roman"/>
        </w:rPr>
        <w:t>CLASIFICACIÓN DE SITUACIONES</w:t>
      </w:r>
      <w:r w:rsidR="009C6DF9" w:rsidRPr="00C3289F">
        <w:rPr>
          <w:rFonts w:cs="Times New Roman"/>
        </w:rPr>
        <w:t xml:space="preserve"> DE CONVIVENCIA</w:t>
      </w:r>
      <w:bookmarkEnd w:id="23"/>
    </w:p>
    <w:p w:rsidR="009C6DF9" w:rsidRPr="00C3289F" w:rsidRDefault="009C6DF9" w:rsidP="009C6DF9">
      <w:pPr>
        <w:rPr>
          <w:rFonts w:cs="Times New Roman"/>
        </w:rPr>
      </w:pPr>
    </w:p>
    <w:p w:rsidR="003E1388" w:rsidRPr="00C3289F" w:rsidRDefault="003E1388" w:rsidP="00D67957">
      <w:pPr>
        <w:rPr>
          <w:rFonts w:cs="Times New Roman"/>
          <w:lang w:val="es-ES"/>
        </w:rPr>
      </w:pPr>
      <w:r w:rsidRPr="00C3289F">
        <w:rPr>
          <w:rFonts w:cs="Times New Roman"/>
          <w:lang w:val="es-ES"/>
        </w:rPr>
        <w:t>Las situaciones que afectan la convivencia escolar y el ejercicio de los derechos humanos, sexuales y reproductivos, se clasifican, según el Artículo 40 del Decreto 1965 de 2013, en tres tipos:</w:t>
      </w:r>
    </w:p>
    <w:p w:rsidR="009E7D83" w:rsidRPr="00C3289F" w:rsidRDefault="009E7D83" w:rsidP="009E7D83">
      <w:pPr>
        <w:rPr>
          <w:rFonts w:cs="Times New Roman"/>
        </w:rPr>
      </w:pPr>
      <w:r w:rsidRPr="00C3289F">
        <w:rPr>
          <w:rFonts w:cs="Times New Roman"/>
          <w:b/>
        </w:rPr>
        <w:t xml:space="preserve">Situación tipo I. </w:t>
      </w:r>
      <w:r w:rsidRPr="00C3289F">
        <w:rPr>
          <w:rFonts w:cs="Times New Roman"/>
        </w:rPr>
        <w:t xml:space="preserve">Corresponden a este tipo los conflictos manejados inadecuadamente y aquellas situaciones esporádicas que inciden negativamente en el clima escolar, y que en ningún caso generan daños al cuerpo o a la salud física o mental (Decreto 1965 de 2013, artículo 40). </w:t>
      </w:r>
    </w:p>
    <w:p w:rsidR="009E7D83" w:rsidRPr="00C3289F" w:rsidRDefault="009E7D83" w:rsidP="009E7D83">
      <w:pPr>
        <w:rPr>
          <w:rFonts w:cs="Times New Roman"/>
        </w:rPr>
      </w:pPr>
      <w:r w:rsidRPr="00C3289F">
        <w:rPr>
          <w:rFonts w:cs="Times New Roman"/>
        </w:rPr>
        <w:t xml:space="preserve">Cuando estos conflictos no son resueltos de manera constructiva, pueden dar lugar a hechos que afectan la convivencia escolar como altercados, enfrentamientos o riñas entre dos o más personas de la comunidad educativa. Por ello, las situaciones de tipo I deben ser atendidas dentro de la escuela de manera inmediata para evitar que escalen. </w:t>
      </w:r>
    </w:p>
    <w:p w:rsidR="009E7D83" w:rsidRPr="00C3289F" w:rsidRDefault="009E7D83" w:rsidP="009E7D83">
      <w:pPr>
        <w:rPr>
          <w:rFonts w:cs="Times New Roman"/>
        </w:rPr>
      </w:pPr>
      <w:r w:rsidRPr="00C3289F">
        <w:rPr>
          <w:rFonts w:cs="Times New Roman"/>
          <w:b/>
        </w:rPr>
        <w:t>Situación tipo II.</w:t>
      </w:r>
      <w:r w:rsidRPr="00C3289F">
        <w:rPr>
          <w:rFonts w:cs="Times New Roman"/>
        </w:rPr>
        <w:t xml:space="preserve"> Corresponden a este tipo las situaciones de agresión escolar, acoso escolar y ciberacoso, que no presenten revista las características de la comisión de un delito y que cumplan con </w:t>
      </w:r>
      <w:r w:rsidRPr="00C3289F">
        <w:rPr>
          <w:rFonts w:cs="Times New Roman"/>
        </w:rPr>
        <w:lastRenderedPageBreak/>
        <w:t>cualquiera de las siguientes particularidades: a) Que se presenten de manera repetida o sistemática. b) Que causen daños al cuerpo o a la salud (física o mental) sin generar incapacidad alguna para cualquiera de las personas involucradas (Decreto 1965 de 2013, artículo 40).</w:t>
      </w:r>
    </w:p>
    <w:p w:rsidR="009E7D83" w:rsidRPr="00C3289F" w:rsidRDefault="009E7D83" w:rsidP="009E7D83">
      <w:pPr>
        <w:rPr>
          <w:rFonts w:cs="Times New Roman"/>
        </w:rPr>
      </w:pPr>
      <w:r w:rsidRPr="00C3289F">
        <w:rPr>
          <w:rFonts w:cs="Times New Roman"/>
        </w:rPr>
        <w:t>Para la atención de estas situaciones se requiere la actuación de la comunidad educativa y en algunos casos de otras entidades, por ejemplo, en casos de afectación al cuerpo o a la salud física o mental de las personas involucradas o cuando sean necesarias medidas de restablecimiento de derechos.</w:t>
      </w:r>
    </w:p>
    <w:p w:rsidR="008A6E9F" w:rsidRPr="00C3289F" w:rsidRDefault="008A6E9F" w:rsidP="008A6E9F">
      <w:pPr>
        <w:rPr>
          <w:rFonts w:cs="Times New Roman"/>
        </w:rPr>
      </w:pPr>
      <w:r w:rsidRPr="00C3289F">
        <w:rPr>
          <w:rFonts w:cs="Times New Roman"/>
        </w:rPr>
        <w:t xml:space="preserve">Se definen como aquellas que ocasionan perjuicios morales, físicos y materiales, atentando contra los derechos de los demás, entorpeciendo los objetivos educativos y de la sana convivencia. </w:t>
      </w:r>
    </w:p>
    <w:p w:rsidR="009E7D83" w:rsidRPr="00C3289F" w:rsidRDefault="009E7D83" w:rsidP="009E7D83">
      <w:pPr>
        <w:rPr>
          <w:rFonts w:cs="Times New Roman"/>
        </w:rPr>
      </w:pPr>
      <w:r w:rsidRPr="00C3289F">
        <w:rPr>
          <w:rFonts w:cs="Times New Roman"/>
          <w:b/>
        </w:rPr>
        <w:t>Situación tipo III.</w:t>
      </w:r>
      <w:r w:rsidRPr="00C3289F">
        <w:rPr>
          <w:rFonts w:cs="Times New Roman"/>
        </w:rPr>
        <w:t xml:space="preserve"> Corresponden a este tipo las situaciones de agresión escolar que sean constitutivas de presuntos delitos contra la libertad, integridad y formación sexual, referi</w:t>
      </w:r>
      <w:r w:rsidR="009C1505" w:rsidRPr="00C3289F">
        <w:rPr>
          <w:rFonts w:cs="Times New Roman"/>
        </w:rPr>
        <w:t>dos en el Título IV del Libro II</w:t>
      </w:r>
      <w:r w:rsidRPr="00C3289F">
        <w:rPr>
          <w:rFonts w:cs="Times New Roman"/>
        </w:rPr>
        <w:t xml:space="preserve"> de la Ley 599 de 2000, o que constituyen cualquier otro delito establecido en la ley penal colombiana vigente (Decreto 1965 de 2013, artículo 40).</w:t>
      </w:r>
    </w:p>
    <w:p w:rsidR="009E7D83" w:rsidRPr="00C3289F" w:rsidRDefault="009E7D83" w:rsidP="009E7D83">
      <w:pPr>
        <w:rPr>
          <w:rFonts w:cs="Times New Roman"/>
        </w:rPr>
      </w:pPr>
      <w:r w:rsidRPr="00C3289F">
        <w:rPr>
          <w:rFonts w:cs="Times New Roman"/>
        </w:rPr>
        <w:t>Requieren que la atención sea brindada por entidades externas al establecimiento educativo (por ejemplo, Policía de Infancia y Adolescencia, ICBF, sector salud, etc.).</w:t>
      </w:r>
    </w:p>
    <w:p w:rsidR="00E530AA" w:rsidRPr="00C3289F" w:rsidRDefault="00E530AA" w:rsidP="009E7D83">
      <w:pPr>
        <w:rPr>
          <w:rFonts w:cs="Times New Roman"/>
        </w:rPr>
      </w:pPr>
      <w:r w:rsidRPr="00C3289F">
        <w:rPr>
          <w:rFonts w:cs="Times New Roman"/>
        </w:rPr>
        <w:t xml:space="preserve">El Título IV del Libro II de la Ley 599 de 2000, describe delitos contra la libertad, integridad y formación sexuales, así: </w:t>
      </w:r>
    </w:p>
    <w:p w:rsidR="000548E0" w:rsidRPr="00C3289F" w:rsidRDefault="00E530AA" w:rsidP="009E7D83">
      <w:pPr>
        <w:rPr>
          <w:rFonts w:cs="Times New Roman"/>
        </w:rPr>
      </w:pPr>
      <w:r w:rsidRPr="00C3289F">
        <w:rPr>
          <w:rFonts w:cs="Times New Roman"/>
        </w:rPr>
        <w:t>Capítulo I, de la violación (art</w:t>
      </w:r>
      <w:r w:rsidR="00B64F71" w:rsidRPr="00C3289F">
        <w:rPr>
          <w:rFonts w:cs="Times New Roman"/>
        </w:rPr>
        <w:t>ículo</w:t>
      </w:r>
      <w:r w:rsidRPr="00C3289F">
        <w:rPr>
          <w:rFonts w:cs="Times New Roman"/>
        </w:rPr>
        <w:t xml:space="preserve"> 205</w:t>
      </w:r>
      <w:r w:rsidR="00B64F71" w:rsidRPr="00C3289F">
        <w:rPr>
          <w:rFonts w:cs="Times New Roman"/>
        </w:rPr>
        <w:t>: Acceso carnal violento</w:t>
      </w:r>
      <w:r w:rsidRPr="00C3289F">
        <w:rPr>
          <w:rFonts w:cs="Times New Roman"/>
        </w:rPr>
        <w:t xml:space="preserve">, </w:t>
      </w:r>
      <w:r w:rsidR="00B64F71" w:rsidRPr="00C3289F">
        <w:rPr>
          <w:rFonts w:cs="Times New Roman"/>
        </w:rPr>
        <w:t xml:space="preserve">artículo </w:t>
      </w:r>
      <w:r w:rsidRPr="00C3289F">
        <w:rPr>
          <w:rFonts w:cs="Times New Roman"/>
        </w:rPr>
        <w:t>206</w:t>
      </w:r>
      <w:r w:rsidR="00B64F71" w:rsidRPr="00C3289F">
        <w:rPr>
          <w:rFonts w:cs="Times New Roman"/>
        </w:rPr>
        <w:t xml:space="preserve">: Acto sexual violento </w:t>
      </w:r>
      <w:r w:rsidRPr="00C3289F">
        <w:rPr>
          <w:rFonts w:cs="Times New Roman"/>
        </w:rPr>
        <w:t xml:space="preserve">y </w:t>
      </w:r>
      <w:r w:rsidR="00B64F71" w:rsidRPr="00C3289F">
        <w:rPr>
          <w:rFonts w:cs="Times New Roman"/>
        </w:rPr>
        <w:t xml:space="preserve">articulo </w:t>
      </w:r>
      <w:r w:rsidRPr="00C3289F">
        <w:rPr>
          <w:rFonts w:cs="Times New Roman"/>
        </w:rPr>
        <w:t>207</w:t>
      </w:r>
      <w:r w:rsidR="00B64F71" w:rsidRPr="00C3289F">
        <w:rPr>
          <w:rFonts w:cs="Times New Roman"/>
        </w:rPr>
        <w:t>: Acceso carnal o acto sexual en persona puesta en incapacidad de resistir</w:t>
      </w:r>
      <w:r w:rsidRPr="00C3289F">
        <w:rPr>
          <w:rFonts w:cs="Times New Roman"/>
        </w:rPr>
        <w:t>)</w:t>
      </w:r>
      <w:r w:rsidR="00696541" w:rsidRPr="00C3289F">
        <w:rPr>
          <w:rFonts w:cs="Times New Roman"/>
        </w:rPr>
        <w:t>.</w:t>
      </w:r>
    </w:p>
    <w:p w:rsidR="00E530AA" w:rsidRPr="00C3289F" w:rsidRDefault="00E530AA" w:rsidP="009E7D83">
      <w:pPr>
        <w:rPr>
          <w:rFonts w:cs="Times New Roman"/>
        </w:rPr>
      </w:pPr>
      <w:r w:rsidRPr="00C3289F">
        <w:rPr>
          <w:rFonts w:cs="Times New Roman"/>
        </w:rPr>
        <w:t>Capítulo II, de los actos sexuales abusivos (</w:t>
      </w:r>
      <w:r w:rsidR="00B64F71" w:rsidRPr="00C3289F">
        <w:rPr>
          <w:rFonts w:cs="Times New Roman"/>
        </w:rPr>
        <w:t>artículo 208: Acceso carnal abusivo con menor de catorce años, artículo 209: Actos sexuales con menor de catorce años, artículo 210: Acceso carnal o acto sexual a</w:t>
      </w:r>
      <w:r w:rsidR="00FA38E9" w:rsidRPr="00C3289F">
        <w:rPr>
          <w:rFonts w:cs="Times New Roman"/>
        </w:rPr>
        <w:t>busivos con incapaz de resistir,</w:t>
      </w:r>
      <w:r w:rsidR="00B64F71" w:rsidRPr="00C3289F">
        <w:rPr>
          <w:rFonts w:cs="Times New Roman"/>
        </w:rPr>
        <w:t xml:space="preserve"> Artículo 210A: </w:t>
      </w:r>
      <w:r w:rsidR="00696541" w:rsidRPr="00C3289F">
        <w:rPr>
          <w:rFonts w:cs="Times New Roman"/>
        </w:rPr>
        <w:t>Acoso sexual</w:t>
      </w:r>
      <w:r w:rsidRPr="00C3289F">
        <w:rPr>
          <w:rFonts w:cs="Times New Roman"/>
        </w:rPr>
        <w:t>)</w:t>
      </w:r>
      <w:r w:rsidR="00696541" w:rsidRPr="00C3289F">
        <w:rPr>
          <w:rFonts w:cs="Times New Roman"/>
        </w:rPr>
        <w:t>.</w:t>
      </w:r>
    </w:p>
    <w:p w:rsidR="000548E0" w:rsidRPr="00C3289F" w:rsidRDefault="00E530AA" w:rsidP="009E7D83">
      <w:pPr>
        <w:rPr>
          <w:rFonts w:cs="Times New Roman"/>
        </w:rPr>
      </w:pPr>
      <w:r w:rsidRPr="00C3289F">
        <w:rPr>
          <w:rFonts w:cs="Times New Roman"/>
        </w:rPr>
        <w:t xml:space="preserve">Capítulo III, </w:t>
      </w:r>
      <w:r w:rsidR="00B64F71" w:rsidRPr="00C3289F">
        <w:rPr>
          <w:rFonts w:cs="Times New Roman"/>
        </w:rPr>
        <w:t xml:space="preserve">disposiciones comunes a los capítulos anteriores (artículo </w:t>
      </w:r>
      <w:r w:rsidR="00FA38E9" w:rsidRPr="00C3289F">
        <w:rPr>
          <w:rFonts w:cs="Times New Roman"/>
        </w:rPr>
        <w:t>211:</w:t>
      </w:r>
      <w:r w:rsidR="00B64F71" w:rsidRPr="00C3289F">
        <w:rPr>
          <w:rFonts w:cs="Times New Roman"/>
        </w:rPr>
        <w:t xml:space="preserve"> Circun</w:t>
      </w:r>
      <w:r w:rsidR="00FA38E9" w:rsidRPr="00C3289F">
        <w:rPr>
          <w:rFonts w:cs="Times New Roman"/>
        </w:rPr>
        <w:t>stancias de agravación punitiva,</w:t>
      </w:r>
      <w:r w:rsidR="00B64F71" w:rsidRPr="00C3289F">
        <w:rPr>
          <w:rFonts w:cs="Times New Roman"/>
        </w:rPr>
        <w:t xml:space="preserve"> Artículo </w:t>
      </w:r>
      <w:r w:rsidR="00FA38E9" w:rsidRPr="00C3289F">
        <w:rPr>
          <w:rFonts w:cs="Times New Roman"/>
        </w:rPr>
        <w:t>212:</w:t>
      </w:r>
      <w:r w:rsidR="00B64F71" w:rsidRPr="00C3289F">
        <w:rPr>
          <w:rFonts w:cs="Times New Roman"/>
        </w:rPr>
        <w:t xml:space="preserve"> Acceso carnal)</w:t>
      </w:r>
      <w:r w:rsidR="00696541" w:rsidRPr="00C3289F">
        <w:rPr>
          <w:rFonts w:cs="Times New Roman"/>
        </w:rPr>
        <w:t>.</w:t>
      </w:r>
    </w:p>
    <w:p w:rsidR="00696541" w:rsidRPr="00C3289F" w:rsidRDefault="00696541" w:rsidP="009E7D83">
      <w:pPr>
        <w:rPr>
          <w:rFonts w:cs="Times New Roman"/>
        </w:rPr>
      </w:pPr>
      <w:r w:rsidRPr="00C3289F">
        <w:rPr>
          <w:rFonts w:cs="Times New Roman"/>
        </w:rPr>
        <w:t>Capítulo IV, del proxenetismo, modificado por la ley 1329 de 2009, (</w:t>
      </w:r>
      <w:r w:rsidR="00FA38E9" w:rsidRPr="00C3289F">
        <w:rPr>
          <w:rFonts w:cs="Times New Roman"/>
        </w:rPr>
        <w:t>Artículo 213A:</w:t>
      </w:r>
      <w:r w:rsidRPr="00C3289F">
        <w:rPr>
          <w:rFonts w:cs="Times New Roman"/>
        </w:rPr>
        <w:t xml:space="preserve"> Proxenetismo con menor de edad, Artículo </w:t>
      </w:r>
      <w:r w:rsidR="00FA38E9" w:rsidRPr="00C3289F">
        <w:rPr>
          <w:rFonts w:cs="Times New Roman"/>
        </w:rPr>
        <w:t>214:</w:t>
      </w:r>
      <w:r w:rsidRPr="00C3289F">
        <w:rPr>
          <w:rFonts w:cs="Times New Roman"/>
        </w:rPr>
        <w:t xml:space="preserve"> Constreñimiento a la prostitución</w:t>
      </w:r>
      <w:r w:rsidR="009C33FB" w:rsidRPr="00C3289F">
        <w:rPr>
          <w:rFonts w:cs="Times New Roman"/>
        </w:rPr>
        <w:t>, artículo 217: Estímulo a la prostitución de menores, artículo 218: Pornografía con personas menores de 18 años, artículo 312B: Omisión de denuncia</w:t>
      </w:r>
      <w:r w:rsidR="00FA38E9" w:rsidRPr="00C3289F">
        <w:rPr>
          <w:rFonts w:cs="Times New Roman"/>
        </w:rPr>
        <w:t>).</w:t>
      </w:r>
    </w:p>
    <w:p w:rsidR="009C33FB" w:rsidRPr="00C3289F" w:rsidRDefault="009C33FB" w:rsidP="009E7D83">
      <w:pPr>
        <w:rPr>
          <w:rFonts w:cs="Times New Roman"/>
        </w:rPr>
      </w:pPr>
      <w:r w:rsidRPr="00C3289F">
        <w:rPr>
          <w:rFonts w:cs="Times New Roman"/>
        </w:rPr>
        <w:t>El Título V del Libro II de la Ley 599 de 2000, describe delitos contra la integridad moral</w:t>
      </w:r>
      <w:r w:rsidR="00CE239A" w:rsidRPr="00C3289F">
        <w:rPr>
          <w:rFonts w:cs="Times New Roman"/>
        </w:rPr>
        <w:t xml:space="preserve"> </w:t>
      </w:r>
      <w:r w:rsidR="00E97826" w:rsidRPr="00C3289F">
        <w:rPr>
          <w:rFonts w:cs="Times New Roman"/>
        </w:rPr>
        <w:t>(Artículo 220: Injuria, Artículo 221: Calumnia, Artículo 222: Injuria y calumnia indirectas, Artículo 223:</w:t>
      </w:r>
      <w:r w:rsidRPr="00C3289F">
        <w:rPr>
          <w:rFonts w:cs="Times New Roman"/>
        </w:rPr>
        <w:t xml:space="preserve"> Circunstancias espe</w:t>
      </w:r>
      <w:r w:rsidR="00E97826" w:rsidRPr="00C3289F">
        <w:rPr>
          <w:rFonts w:cs="Times New Roman"/>
        </w:rPr>
        <w:t>ciales de graduación de la pena, Artículo 224:</w:t>
      </w:r>
      <w:r w:rsidR="00067446" w:rsidRPr="00C3289F">
        <w:rPr>
          <w:rFonts w:cs="Times New Roman"/>
        </w:rPr>
        <w:t xml:space="preserve"> Eximente de responsa</w:t>
      </w:r>
      <w:r w:rsidR="00E97826" w:rsidRPr="00C3289F">
        <w:rPr>
          <w:rFonts w:cs="Times New Roman"/>
        </w:rPr>
        <w:t>bilidad).</w:t>
      </w:r>
    </w:p>
    <w:p w:rsidR="009C33FB" w:rsidRPr="00C3289F" w:rsidRDefault="0060512F" w:rsidP="009E7D83">
      <w:pPr>
        <w:rPr>
          <w:rFonts w:cs="Times New Roman"/>
        </w:rPr>
      </w:pPr>
      <w:r w:rsidRPr="00C3289F">
        <w:rPr>
          <w:rFonts w:cs="Times New Roman"/>
        </w:rPr>
        <w:t xml:space="preserve"> </w:t>
      </w:r>
    </w:p>
    <w:p w:rsidR="004F7E70" w:rsidRPr="00C3289F" w:rsidRDefault="004F7E70" w:rsidP="004F7E70">
      <w:pPr>
        <w:pStyle w:val="Sinespaciado"/>
        <w:rPr>
          <w:rFonts w:cs="Times New Roman"/>
          <w:sz w:val="12"/>
        </w:rPr>
      </w:pPr>
    </w:p>
    <w:p w:rsidR="000548E0" w:rsidRPr="00C3289F" w:rsidRDefault="000548E0" w:rsidP="00CB5741">
      <w:pPr>
        <w:pStyle w:val="Ttulo2"/>
        <w:rPr>
          <w:rFonts w:cs="Times New Roman"/>
        </w:rPr>
      </w:pPr>
      <w:bookmarkStart w:id="24" w:name="_Toc134195569"/>
      <w:r w:rsidRPr="00C3289F">
        <w:rPr>
          <w:rFonts w:cs="Times New Roman"/>
        </w:rPr>
        <w:t xml:space="preserve">PROTOCOLOS </w:t>
      </w:r>
      <w:r w:rsidR="00C51180" w:rsidRPr="00C3289F">
        <w:rPr>
          <w:rFonts w:cs="Times New Roman"/>
        </w:rPr>
        <w:t>DE ATENCIÓN A SITUACIONES DE CONVIVENCIA</w:t>
      </w:r>
      <w:bookmarkEnd w:id="24"/>
      <w:r w:rsidR="00C51180" w:rsidRPr="00C3289F">
        <w:rPr>
          <w:rFonts w:cs="Times New Roman"/>
        </w:rPr>
        <w:t xml:space="preserve"> </w:t>
      </w:r>
    </w:p>
    <w:p w:rsidR="009E7D83" w:rsidRPr="00C3289F" w:rsidRDefault="009E7D83" w:rsidP="00D67957">
      <w:pPr>
        <w:rPr>
          <w:rFonts w:cs="Times New Roman"/>
        </w:rPr>
      </w:pPr>
    </w:p>
    <w:p w:rsidR="00A25137" w:rsidRPr="00C3289F" w:rsidRDefault="00A25137" w:rsidP="00D67957">
      <w:pPr>
        <w:rPr>
          <w:rFonts w:cs="Times New Roman"/>
        </w:rPr>
      </w:pPr>
      <w:r w:rsidRPr="00C3289F">
        <w:rPr>
          <w:rFonts w:cs="Times New Roman"/>
          <w:b/>
          <w:bCs/>
          <w:color w:val="auto"/>
          <w:kern w:val="0"/>
          <w:szCs w:val="24"/>
        </w:rPr>
        <w:t>¿Cómo se diseñaron los protocolos de atención?</w:t>
      </w:r>
    </w:p>
    <w:p w:rsidR="00A25137" w:rsidRPr="00C3289F" w:rsidRDefault="00A25137" w:rsidP="00A25137">
      <w:pPr>
        <w:rPr>
          <w:rFonts w:cs="Times New Roman"/>
        </w:rPr>
      </w:pPr>
      <w:r w:rsidRPr="00C3289F">
        <w:rPr>
          <w:rFonts w:cs="Times New Roman"/>
        </w:rPr>
        <w:t xml:space="preserve">De acuerdo a la Ley 1620 </w:t>
      </w:r>
      <w:r w:rsidR="00AD7FBD" w:rsidRPr="00C3289F">
        <w:rPr>
          <w:rFonts w:cs="Times New Roman"/>
        </w:rPr>
        <w:t xml:space="preserve">de 2013, y el decreto 1965 de 2013, </w:t>
      </w:r>
      <w:r w:rsidRPr="00C3289F">
        <w:rPr>
          <w:rFonts w:cs="Times New Roman"/>
        </w:rPr>
        <w:t xml:space="preserve">que invitan a la creación e implementación de protocolos diferenciados de atención para cada una de las situaciones clasificadas. </w:t>
      </w:r>
    </w:p>
    <w:p w:rsidR="00A25137" w:rsidRPr="00C3289F" w:rsidRDefault="00AD7FBD" w:rsidP="00A25137">
      <w:pPr>
        <w:rPr>
          <w:rFonts w:cs="Times New Roman"/>
        </w:rPr>
      </w:pPr>
      <w:r w:rsidRPr="00C3289F">
        <w:rPr>
          <w:rFonts w:cs="Times New Roman"/>
        </w:rPr>
        <w:t>La Institución Educativa el Viajano reconoce que un</w:t>
      </w:r>
      <w:r w:rsidR="00A25137" w:rsidRPr="00C3289F">
        <w:rPr>
          <w:rFonts w:cs="Times New Roman"/>
        </w:rPr>
        <w:t xml:space="preserve">a atención pedagógica genuina </w:t>
      </w:r>
      <w:r w:rsidRPr="00C3289F">
        <w:rPr>
          <w:rFonts w:cs="Times New Roman"/>
        </w:rPr>
        <w:t>y de calidad</w:t>
      </w:r>
      <w:r w:rsidR="00A25137" w:rsidRPr="00C3289F">
        <w:rPr>
          <w:rFonts w:cs="Times New Roman"/>
        </w:rPr>
        <w:t>, identifica plenamente las características de las situaciones que afectan la convivencia, propone escenarios de diálogo</w:t>
      </w:r>
      <w:r w:rsidR="00A35B7D" w:rsidRPr="00C3289F">
        <w:rPr>
          <w:rFonts w:cs="Times New Roman"/>
        </w:rPr>
        <w:t>-</w:t>
      </w:r>
      <w:r w:rsidR="00A25137" w:rsidRPr="00C3289F">
        <w:rPr>
          <w:rFonts w:cs="Times New Roman"/>
        </w:rPr>
        <w:t>mediación, y genera acciones que permitan a las personas afectadas informar y denunciar; protegiendo su integridad y confidencialidad.</w:t>
      </w:r>
    </w:p>
    <w:p w:rsidR="00A25137" w:rsidRPr="00C3289F" w:rsidRDefault="00A25137" w:rsidP="00A25137">
      <w:pPr>
        <w:rPr>
          <w:rFonts w:cs="Times New Roman"/>
        </w:rPr>
      </w:pPr>
      <w:r w:rsidRPr="00C3289F">
        <w:rPr>
          <w:rFonts w:cs="Times New Roman"/>
        </w:rPr>
        <w:t>Teniendo en cuenta lo anterior, en el artículo 41 del Decreto 1965 de 2013 se define un protocolo como un plan escrito y detall</w:t>
      </w:r>
      <w:r w:rsidR="00AD7FBD" w:rsidRPr="00C3289F">
        <w:rPr>
          <w:rFonts w:cs="Times New Roman"/>
        </w:rPr>
        <w:t>ado de las actuaciones que la Institución</w:t>
      </w:r>
      <w:r w:rsidRPr="00C3289F">
        <w:rPr>
          <w:rFonts w:cs="Times New Roman"/>
        </w:rPr>
        <w:t xml:space="preserve"> define que va a desarrollar cuando se presenten cada uno de los tres tipos de situaciones.</w:t>
      </w:r>
    </w:p>
    <w:p w:rsidR="00A25137" w:rsidRPr="00C3289F" w:rsidRDefault="00A25137" w:rsidP="00A25137">
      <w:pPr>
        <w:rPr>
          <w:rFonts w:cs="Times New Roman"/>
        </w:rPr>
      </w:pPr>
      <w:r w:rsidRPr="00C3289F">
        <w:rPr>
          <w:rFonts w:cs="Times New Roman"/>
        </w:rPr>
        <w:t>Las acciones consignadas en los protocolos tienen dos niveles: a) Inmediato, ante una situación que</w:t>
      </w:r>
      <w:r w:rsidR="00F937B1" w:rsidRPr="00C3289F">
        <w:rPr>
          <w:rFonts w:cs="Times New Roman"/>
        </w:rPr>
        <w:t xml:space="preserve"> deba resolverse en el instante;</w:t>
      </w:r>
      <w:r w:rsidRPr="00C3289F">
        <w:rPr>
          <w:rFonts w:cs="Times New Roman"/>
        </w:rPr>
        <w:t xml:space="preserve"> b) Mediato, </w:t>
      </w:r>
      <w:r w:rsidR="00F937B1" w:rsidRPr="00C3289F">
        <w:rPr>
          <w:rFonts w:cs="Times New Roman"/>
        </w:rPr>
        <w:t>con un</w:t>
      </w:r>
      <w:r w:rsidRPr="00C3289F">
        <w:rPr>
          <w:rFonts w:cs="Times New Roman"/>
        </w:rPr>
        <w:t xml:space="preserve">a intención pedagógica que fortalezca los componentes de promoción y prevención de la convivencia en el EE y que </w:t>
      </w:r>
      <w:r w:rsidR="00F937B1" w:rsidRPr="00C3289F">
        <w:rPr>
          <w:rFonts w:cs="Times New Roman"/>
        </w:rPr>
        <w:t>busque</w:t>
      </w:r>
      <w:r w:rsidRPr="00C3289F">
        <w:rPr>
          <w:rFonts w:cs="Times New Roman"/>
        </w:rPr>
        <w:t xml:space="preserve"> mitigar situaciones recurrentes.</w:t>
      </w:r>
    </w:p>
    <w:p w:rsidR="00A25137" w:rsidRPr="00C3289F" w:rsidRDefault="00A25137" w:rsidP="00A25137">
      <w:pPr>
        <w:rPr>
          <w:rFonts w:cs="Times New Roman"/>
        </w:rPr>
      </w:pPr>
      <w:r w:rsidRPr="00C3289F">
        <w:rPr>
          <w:rFonts w:cs="Times New Roman"/>
        </w:rPr>
        <w:t>Contando con estos estos dos niveles, se definen los protocolos diferenciados de atención para cada una de las situaciones tipo I, II, y III.</w:t>
      </w:r>
    </w:p>
    <w:p w:rsidR="00A25137" w:rsidRPr="00C3289F" w:rsidRDefault="00A25137" w:rsidP="00FF199E">
      <w:pPr>
        <w:pStyle w:val="Sinespaciado"/>
        <w:rPr>
          <w:rFonts w:cs="Times New Roman"/>
        </w:rPr>
      </w:pPr>
    </w:p>
    <w:p w:rsidR="00F04EF9" w:rsidRPr="00C3289F" w:rsidRDefault="00E1085B" w:rsidP="00CB5741">
      <w:pPr>
        <w:pStyle w:val="Ttulo2"/>
        <w:rPr>
          <w:rFonts w:cs="Times New Roman"/>
        </w:rPr>
      </w:pPr>
      <w:bookmarkStart w:id="25" w:name="_Toc134195570"/>
      <w:r w:rsidRPr="00C3289F">
        <w:rPr>
          <w:rFonts w:cs="Times New Roman"/>
        </w:rPr>
        <w:t xml:space="preserve">SITUACIONES SEGÚN TIPO Y </w:t>
      </w:r>
      <w:r w:rsidR="000548E0" w:rsidRPr="00C3289F">
        <w:rPr>
          <w:rFonts w:cs="Times New Roman"/>
        </w:rPr>
        <w:t>PROTOCOLO</w:t>
      </w:r>
      <w:r w:rsidRPr="00C3289F">
        <w:rPr>
          <w:rFonts w:cs="Times New Roman"/>
        </w:rPr>
        <w:t>S PARA CADA TIPO DE SITUACIÓN</w:t>
      </w:r>
      <w:bookmarkEnd w:id="25"/>
    </w:p>
    <w:p w:rsidR="00E1085B" w:rsidRPr="00C3289F" w:rsidRDefault="00E1085B" w:rsidP="00FF199E">
      <w:pPr>
        <w:pStyle w:val="Sinespaciado"/>
        <w:rPr>
          <w:rFonts w:cs="Times New Roman"/>
        </w:rPr>
      </w:pPr>
    </w:p>
    <w:p w:rsidR="007E44F9" w:rsidRPr="00C3289F" w:rsidRDefault="006968F0" w:rsidP="00CB5741">
      <w:pPr>
        <w:pStyle w:val="Ttulo3"/>
        <w:rPr>
          <w:rFonts w:cs="Times New Roman"/>
        </w:rPr>
      </w:pPr>
      <w:bookmarkStart w:id="26" w:name="_Toc134195571"/>
      <w:r w:rsidRPr="00C3289F">
        <w:rPr>
          <w:rFonts w:cs="Times New Roman"/>
        </w:rPr>
        <w:t>Situación tipo I.</w:t>
      </w:r>
      <w:bookmarkEnd w:id="26"/>
      <w:r w:rsidRPr="00C3289F">
        <w:rPr>
          <w:rFonts w:cs="Times New Roman"/>
        </w:rPr>
        <w:t xml:space="preserve"> </w:t>
      </w:r>
    </w:p>
    <w:p w:rsidR="007E44F9" w:rsidRPr="00C3289F" w:rsidRDefault="008F0712" w:rsidP="0099172E">
      <w:pPr>
        <w:rPr>
          <w:rFonts w:cs="Times New Roman"/>
        </w:rPr>
      </w:pPr>
      <w:r w:rsidRPr="00C3289F">
        <w:rPr>
          <w:rFonts w:cs="Times New Roman"/>
        </w:rPr>
        <w:t>Según la guía 49, guía pedagógica para la convivencia escolar, l</w:t>
      </w:r>
      <w:r w:rsidR="007E44F9" w:rsidRPr="00C3289F">
        <w:rPr>
          <w:rFonts w:cs="Times New Roman"/>
        </w:rPr>
        <w:t xml:space="preserve">as situaciones tipo I pueden evidenciarse en alguno de los siguientes criterios, </w:t>
      </w:r>
      <w:r w:rsidR="00E03C55" w:rsidRPr="00C3289F">
        <w:rPr>
          <w:rFonts w:cs="Times New Roman"/>
        </w:rPr>
        <w:t xml:space="preserve">se aclara que </w:t>
      </w:r>
      <w:r w:rsidR="007E44F9" w:rsidRPr="00C3289F">
        <w:rPr>
          <w:rFonts w:cs="Times New Roman"/>
        </w:rPr>
        <w:t>no deben cumplirse todos los criterios para que la situación corresponda a tipo I.</w:t>
      </w:r>
    </w:p>
    <w:p w:rsidR="0099172E" w:rsidRPr="00C3289F" w:rsidRDefault="0099172E" w:rsidP="000A57B8">
      <w:pPr>
        <w:pStyle w:val="Prrafodelista"/>
        <w:numPr>
          <w:ilvl w:val="0"/>
          <w:numId w:val="2"/>
        </w:numPr>
        <w:ind w:left="284" w:hanging="284"/>
        <w:rPr>
          <w:rFonts w:cs="Times New Roman"/>
        </w:rPr>
      </w:pPr>
      <w:r w:rsidRPr="00C3289F">
        <w:rPr>
          <w:rFonts w:cs="Times New Roman"/>
        </w:rPr>
        <w:t>Un</w:t>
      </w:r>
      <w:r w:rsidRPr="00C3289F">
        <w:rPr>
          <w:rFonts w:cs="Times New Roman"/>
          <w:spacing w:val="-23"/>
        </w:rPr>
        <w:t xml:space="preserve"> </w:t>
      </w:r>
      <w:r w:rsidRPr="00C3289F">
        <w:rPr>
          <w:rFonts w:cs="Times New Roman"/>
          <w:w w:val="95"/>
        </w:rPr>
        <w:t>conflicto</w:t>
      </w:r>
      <w:r w:rsidRPr="00C3289F">
        <w:rPr>
          <w:rFonts w:cs="Times New Roman"/>
          <w:spacing w:val="-4"/>
          <w:w w:val="95"/>
        </w:rPr>
        <w:t xml:space="preserve"> </w:t>
      </w:r>
      <w:r w:rsidRPr="00C3289F">
        <w:rPr>
          <w:rFonts w:cs="Times New Roman"/>
          <w:w w:val="95"/>
        </w:rPr>
        <w:t>interpersonal</w:t>
      </w:r>
      <w:r w:rsidRPr="00C3289F">
        <w:rPr>
          <w:rFonts w:cs="Times New Roman"/>
          <w:spacing w:val="-9"/>
          <w:w w:val="95"/>
        </w:rPr>
        <w:t xml:space="preserve"> </w:t>
      </w:r>
      <w:r w:rsidRPr="00C3289F">
        <w:rPr>
          <w:rFonts w:cs="Times New Roman"/>
          <w:w w:val="95"/>
        </w:rPr>
        <w:t>manejado</w:t>
      </w:r>
      <w:r w:rsidRPr="00C3289F">
        <w:rPr>
          <w:rFonts w:cs="Times New Roman"/>
          <w:spacing w:val="25"/>
          <w:w w:val="95"/>
        </w:rPr>
        <w:t xml:space="preserve"> </w:t>
      </w:r>
      <w:r w:rsidRPr="00C3289F">
        <w:rPr>
          <w:rFonts w:cs="Times New Roman"/>
          <w:w w:val="95"/>
        </w:rPr>
        <w:t>inadecuadamente.</w:t>
      </w:r>
      <w:r w:rsidRPr="00C3289F">
        <w:rPr>
          <w:rFonts w:cs="Times New Roman"/>
          <w:spacing w:val="42"/>
          <w:w w:val="95"/>
        </w:rPr>
        <w:t xml:space="preserve"> </w:t>
      </w:r>
      <w:r w:rsidRPr="00C3289F">
        <w:rPr>
          <w:rFonts w:cs="Times New Roman"/>
        </w:rPr>
        <w:t>En</w:t>
      </w:r>
      <w:r w:rsidRPr="00C3289F">
        <w:rPr>
          <w:rFonts w:cs="Times New Roman"/>
          <w:spacing w:val="-9"/>
        </w:rPr>
        <w:t xml:space="preserve"> </w:t>
      </w:r>
      <w:r w:rsidRPr="00C3289F">
        <w:rPr>
          <w:rFonts w:cs="Times New Roman"/>
        </w:rPr>
        <w:t>esta</w:t>
      </w:r>
      <w:r w:rsidRPr="00C3289F">
        <w:rPr>
          <w:rFonts w:cs="Times New Roman"/>
          <w:spacing w:val="-16"/>
        </w:rPr>
        <w:t xml:space="preserve"> </w:t>
      </w:r>
      <w:r w:rsidRPr="00C3289F">
        <w:rPr>
          <w:rFonts w:cs="Times New Roman"/>
          <w:w w:val="96"/>
        </w:rPr>
        <w:t>categoría</w:t>
      </w:r>
      <w:r w:rsidRPr="00C3289F">
        <w:rPr>
          <w:rFonts w:cs="Times New Roman"/>
          <w:spacing w:val="4"/>
          <w:w w:val="96"/>
        </w:rPr>
        <w:t xml:space="preserve"> </w:t>
      </w:r>
      <w:r w:rsidRPr="00C3289F">
        <w:rPr>
          <w:rFonts w:cs="Times New Roman"/>
        </w:rPr>
        <w:t>se</w:t>
      </w:r>
      <w:r w:rsidRPr="00C3289F">
        <w:rPr>
          <w:rFonts w:cs="Times New Roman"/>
          <w:spacing w:val="5"/>
        </w:rPr>
        <w:t xml:space="preserve"> </w:t>
      </w:r>
      <w:r w:rsidR="00192FE4" w:rsidRPr="00C3289F">
        <w:rPr>
          <w:rFonts w:cs="Times New Roman"/>
        </w:rPr>
        <w:t xml:space="preserve">incluyen </w:t>
      </w:r>
      <w:r w:rsidRPr="00C3289F">
        <w:rPr>
          <w:rFonts w:cs="Times New Roman"/>
          <w:w w:val="101"/>
        </w:rPr>
        <w:t>discusiones</w:t>
      </w:r>
      <w:r w:rsidRPr="00C3289F">
        <w:rPr>
          <w:rFonts w:cs="Times New Roman"/>
          <w:w w:val="112"/>
        </w:rPr>
        <w:t xml:space="preserve"> </w:t>
      </w:r>
      <w:r w:rsidRPr="00C3289F">
        <w:rPr>
          <w:rFonts w:cs="Times New Roman"/>
          <w:w w:val="109"/>
        </w:rPr>
        <w:t>o</w:t>
      </w:r>
      <w:r w:rsidRPr="00C3289F">
        <w:rPr>
          <w:rFonts w:cs="Times New Roman"/>
          <w:w w:val="112"/>
        </w:rPr>
        <w:t xml:space="preserve"> </w:t>
      </w:r>
      <w:r w:rsidRPr="00C3289F">
        <w:rPr>
          <w:rFonts w:cs="Times New Roman"/>
          <w:w w:val="96"/>
        </w:rPr>
        <w:t>riñas</w:t>
      </w:r>
      <w:r w:rsidRPr="00C3289F">
        <w:rPr>
          <w:rFonts w:cs="Times New Roman"/>
          <w:w w:val="112"/>
        </w:rPr>
        <w:t xml:space="preserve"> </w:t>
      </w:r>
      <w:r w:rsidRPr="00C3289F">
        <w:rPr>
          <w:rFonts w:cs="Times New Roman"/>
          <w:w w:val="101"/>
        </w:rPr>
        <w:t>entre</w:t>
      </w:r>
      <w:r w:rsidRPr="00C3289F">
        <w:rPr>
          <w:rFonts w:cs="Times New Roman"/>
          <w:w w:val="112"/>
        </w:rPr>
        <w:t xml:space="preserve"> </w:t>
      </w:r>
      <w:r w:rsidRPr="00C3289F">
        <w:rPr>
          <w:rFonts w:cs="Times New Roman"/>
          <w:w w:val="104"/>
        </w:rPr>
        <w:t>amigas,</w:t>
      </w:r>
      <w:r w:rsidRPr="00C3289F">
        <w:rPr>
          <w:rFonts w:cs="Times New Roman"/>
          <w:w w:val="112"/>
        </w:rPr>
        <w:t xml:space="preserve"> </w:t>
      </w:r>
      <w:r w:rsidRPr="00C3289F">
        <w:rPr>
          <w:rFonts w:cs="Times New Roman"/>
          <w:w w:val="104"/>
        </w:rPr>
        <w:t>amigos,</w:t>
      </w:r>
      <w:r w:rsidRPr="00C3289F">
        <w:rPr>
          <w:rFonts w:cs="Times New Roman"/>
          <w:w w:val="112"/>
        </w:rPr>
        <w:t xml:space="preserve"> </w:t>
      </w:r>
      <w:r w:rsidRPr="00C3289F">
        <w:rPr>
          <w:rFonts w:cs="Times New Roman"/>
          <w:w w:val="104"/>
        </w:rPr>
        <w:t>compañeras</w:t>
      </w:r>
      <w:r w:rsidRPr="00C3289F">
        <w:rPr>
          <w:rFonts w:cs="Times New Roman"/>
          <w:w w:val="112"/>
        </w:rPr>
        <w:t xml:space="preserve"> </w:t>
      </w:r>
      <w:r w:rsidRPr="00C3289F">
        <w:rPr>
          <w:rFonts w:cs="Times New Roman"/>
          <w:w w:val="109"/>
        </w:rPr>
        <w:t>o</w:t>
      </w:r>
      <w:r w:rsidRPr="00C3289F">
        <w:rPr>
          <w:rFonts w:cs="Times New Roman"/>
          <w:w w:val="112"/>
        </w:rPr>
        <w:t xml:space="preserve"> </w:t>
      </w:r>
      <w:r w:rsidRPr="00C3289F">
        <w:rPr>
          <w:rFonts w:cs="Times New Roman"/>
          <w:w w:val="104"/>
        </w:rPr>
        <w:t>compañeros</w:t>
      </w:r>
      <w:r w:rsidRPr="00C3289F">
        <w:rPr>
          <w:rFonts w:cs="Times New Roman"/>
          <w:w w:val="112"/>
        </w:rPr>
        <w:t xml:space="preserve"> </w:t>
      </w:r>
      <w:r w:rsidRPr="00C3289F">
        <w:rPr>
          <w:rFonts w:cs="Times New Roman"/>
          <w:w w:val="108"/>
        </w:rPr>
        <w:t>que</w:t>
      </w:r>
      <w:r w:rsidRPr="00C3289F">
        <w:rPr>
          <w:rFonts w:cs="Times New Roman"/>
          <w:w w:val="112"/>
        </w:rPr>
        <w:t xml:space="preserve"> </w:t>
      </w:r>
      <w:r w:rsidRPr="00C3289F">
        <w:rPr>
          <w:rFonts w:cs="Times New Roman"/>
          <w:w w:val="108"/>
        </w:rPr>
        <w:t>pueden</w:t>
      </w:r>
      <w:r w:rsidRPr="00C3289F">
        <w:rPr>
          <w:rFonts w:cs="Times New Roman"/>
          <w:w w:val="112"/>
        </w:rPr>
        <w:t xml:space="preserve"> </w:t>
      </w:r>
      <w:r w:rsidRPr="00C3289F">
        <w:rPr>
          <w:rFonts w:cs="Times New Roman"/>
          <w:w w:val="96"/>
        </w:rPr>
        <w:t>involucrar</w:t>
      </w:r>
      <w:r w:rsidRPr="00C3289F">
        <w:rPr>
          <w:rFonts w:cs="Times New Roman"/>
          <w:w w:val="112"/>
        </w:rPr>
        <w:t xml:space="preserve"> </w:t>
      </w:r>
      <w:r w:rsidRPr="00C3289F">
        <w:rPr>
          <w:rFonts w:cs="Times New Roman"/>
          <w:w w:val="103"/>
        </w:rPr>
        <w:t>agresiones</w:t>
      </w:r>
      <w:r w:rsidRPr="00C3289F">
        <w:rPr>
          <w:rFonts w:cs="Times New Roman"/>
          <w:spacing w:val="-3"/>
          <w:w w:val="112"/>
        </w:rPr>
        <w:t xml:space="preserve"> </w:t>
      </w:r>
      <w:r w:rsidRPr="00C3289F">
        <w:rPr>
          <w:rFonts w:cs="Times New Roman"/>
          <w:w w:val="102"/>
        </w:rPr>
        <w:t>verbales,</w:t>
      </w:r>
      <w:r w:rsidRPr="00C3289F">
        <w:rPr>
          <w:rFonts w:cs="Times New Roman"/>
          <w:spacing w:val="-3"/>
          <w:w w:val="112"/>
        </w:rPr>
        <w:t xml:space="preserve"> </w:t>
      </w:r>
      <w:r w:rsidRPr="00C3289F">
        <w:rPr>
          <w:rFonts w:cs="Times New Roman"/>
        </w:rPr>
        <w:t>relacionales</w:t>
      </w:r>
      <w:r w:rsidRPr="00C3289F">
        <w:rPr>
          <w:rFonts w:cs="Times New Roman"/>
          <w:spacing w:val="-3"/>
          <w:w w:val="112"/>
        </w:rPr>
        <w:t xml:space="preserve"> </w:t>
      </w:r>
      <w:r w:rsidRPr="00C3289F">
        <w:rPr>
          <w:rFonts w:cs="Times New Roman"/>
          <w:w w:val="109"/>
        </w:rPr>
        <w:t>o</w:t>
      </w:r>
      <w:r w:rsidRPr="00C3289F">
        <w:rPr>
          <w:rFonts w:cs="Times New Roman"/>
          <w:spacing w:val="-3"/>
          <w:w w:val="112"/>
        </w:rPr>
        <w:t xml:space="preserve"> </w:t>
      </w:r>
      <w:r w:rsidRPr="00C3289F">
        <w:rPr>
          <w:rFonts w:cs="Times New Roman"/>
          <w:w w:val="97"/>
        </w:rPr>
        <w:t>físicas</w:t>
      </w:r>
      <w:r w:rsidRPr="00C3289F">
        <w:rPr>
          <w:rFonts w:cs="Times New Roman"/>
          <w:spacing w:val="-3"/>
          <w:w w:val="112"/>
        </w:rPr>
        <w:t xml:space="preserve"> </w:t>
      </w:r>
      <w:r w:rsidRPr="00C3289F">
        <w:rPr>
          <w:rFonts w:cs="Times New Roman"/>
          <w:w w:val="97"/>
        </w:rPr>
        <w:t>sin</w:t>
      </w:r>
      <w:r w:rsidRPr="00C3289F">
        <w:rPr>
          <w:rFonts w:cs="Times New Roman"/>
          <w:spacing w:val="-3"/>
          <w:w w:val="112"/>
        </w:rPr>
        <w:t xml:space="preserve"> </w:t>
      </w:r>
      <w:r w:rsidRPr="00C3289F">
        <w:rPr>
          <w:rFonts w:cs="Times New Roman"/>
          <w:w w:val="101"/>
        </w:rPr>
        <w:t>generar</w:t>
      </w:r>
      <w:r w:rsidRPr="00C3289F">
        <w:rPr>
          <w:rFonts w:cs="Times New Roman"/>
          <w:spacing w:val="-3"/>
          <w:w w:val="112"/>
        </w:rPr>
        <w:t xml:space="preserve"> </w:t>
      </w:r>
      <w:r w:rsidRPr="00C3289F">
        <w:rPr>
          <w:rFonts w:cs="Times New Roman"/>
          <w:w w:val="105"/>
        </w:rPr>
        <w:t>daños</w:t>
      </w:r>
      <w:r w:rsidRPr="00C3289F">
        <w:rPr>
          <w:rFonts w:cs="Times New Roman"/>
          <w:spacing w:val="-3"/>
          <w:w w:val="112"/>
        </w:rPr>
        <w:t xml:space="preserve"> </w:t>
      </w:r>
      <w:r w:rsidRPr="00C3289F">
        <w:rPr>
          <w:rFonts w:cs="Times New Roman"/>
          <w:w w:val="97"/>
        </w:rPr>
        <w:t>al</w:t>
      </w:r>
      <w:r w:rsidRPr="00C3289F">
        <w:rPr>
          <w:rFonts w:cs="Times New Roman"/>
          <w:spacing w:val="-3"/>
          <w:w w:val="112"/>
        </w:rPr>
        <w:t xml:space="preserve"> </w:t>
      </w:r>
      <w:r w:rsidRPr="00C3289F">
        <w:rPr>
          <w:rFonts w:cs="Times New Roman"/>
          <w:w w:val="102"/>
        </w:rPr>
        <w:t>cuerpo</w:t>
      </w:r>
      <w:r w:rsidRPr="00C3289F">
        <w:rPr>
          <w:rFonts w:cs="Times New Roman"/>
          <w:spacing w:val="-3"/>
          <w:w w:val="112"/>
        </w:rPr>
        <w:t xml:space="preserve"> </w:t>
      </w:r>
      <w:r w:rsidRPr="00C3289F">
        <w:rPr>
          <w:rFonts w:cs="Times New Roman"/>
          <w:w w:val="109"/>
        </w:rPr>
        <w:t>o</w:t>
      </w:r>
      <w:r w:rsidRPr="00C3289F">
        <w:rPr>
          <w:rFonts w:cs="Times New Roman"/>
          <w:spacing w:val="-3"/>
          <w:w w:val="112"/>
        </w:rPr>
        <w:t xml:space="preserve"> </w:t>
      </w:r>
      <w:r w:rsidRPr="00C3289F">
        <w:rPr>
          <w:rFonts w:cs="Times New Roman"/>
          <w:w w:val="107"/>
        </w:rPr>
        <w:t>a</w:t>
      </w:r>
      <w:r w:rsidRPr="00C3289F">
        <w:rPr>
          <w:rFonts w:cs="Times New Roman"/>
          <w:spacing w:val="-3"/>
          <w:w w:val="112"/>
        </w:rPr>
        <w:t xml:space="preserve"> </w:t>
      </w:r>
      <w:r w:rsidRPr="00C3289F">
        <w:rPr>
          <w:rFonts w:cs="Times New Roman"/>
          <w:w w:val="97"/>
        </w:rPr>
        <w:t>la</w:t>
      </w:r>
      <w:r w:rsidRPr="00C3289F">
        <w:rPr>
          <w:rFonts w:cs="Times New Roman"/>
          <w:spacing w:val="-3"/>
          <w:w w:val="112"/>
        </w:rPr>
        <w:t xml:space="preserve"> </w:t>
      </w:r>
      <w:r w:rsidRPr="00C3289F">
        <w:rPr>
          <w:rFonts w:cs="Times New Roman"/>
          <w:w w:val="102"/>
        </w:rPr>
        <w:t>salud.</w:t>
      </w:r>
      <w:r w:rsidRPr="00C3289F">
        <w:rPr>
          <w:rFonts w:cs="Times New Roman"/>
          <w:spacing w:val="-3"/>
          <w:w w:val="112"/>
        </w:rPr>
        <w:t xml:space="preserve"> </w:t>
      </w:r>
      <w:r w:rsidRPr="00C3289F">
        <w:rPr>
          <w:rFonts w:cs="Times New Roman"/>
          <w:w w:val="106"/>
        </w:rPr>
        <w:t>Se</w:t>
      </w:r>
      <w:r w:rsidRPr="00C3289F">
        <w:rPr>
          <w:rFonts w:cs="Times New Roman"/>
          <w:spacing w:val="-3"/>
          <w:w w:val="112"/>
        </w:rPr>
        <w:t xml:space="preserve"> </w:t>
      </w:r>
      <w:r w:rsidRPr="00C3289F">
        <w:rPr>
          <w:rFonts w:cs="Times New Roman"/>
          <w:w w:val="101"/>
        </w:rPr>
        <w:t>excluyen</w:t>
      </w:r>
      <w:r w:rsidRPr="00C3289F">
        <w:rPr>
          <w:rFonts w:cs="Times New Roman"/>
          <w:w w:val="112"/>
        </w:rPr>
        <w:t xml:space="preserve"> </w:t>
      </w:r>
      <w:r w:rsidRPr="00C3289F">
        <w:rPr>
          <w:rFonts w:cs="Times New Roman"/>
        </w:rPr>
        <w:t>de</w:t>
      </w:r>
      <w:r w:rsidRPr="00C3289F">
        <w:rPr>
          <w:rFonts w:cs="Times New Roman"/>
          <w:spacing w:val="30"/>
        </w:rPr>
        <w:t xml:space="preserve"> </w:t>
      </w:r>
      <w:r w:rsidRPr="00C3289F">
        <w:rPr>
          <w:rFonts w:cs="Times New Roman"/>
        </w:rPr>
        <w:t>esta</w:t>
      </w:r>
      <w:r w:rsidRPr="00C3289F">
        <w:rPr>
          <w:rFonts w:cs="Times New Roman"/>
          <w:spacing w:val="23"/>
        </w:rPr>
        <w:t xml:space="preserve"> </w:t>
      </w:r>
      <w:r w:rsidRPr="00C3289F">
        <w:rPr>
          <w:rFonts w:cs="Times New Roman"/>
        </w:rPr>
        <w:t>categoría</w:t>
      </w:r>
      <w:r w:rsidRPr="00C3289F">
        <w:rPr>
          <w:rFonts w:cs="Times New Roman"/>
          <w:spacing w:val="16"/>
        </w:rPr>
        <w:t xml:space="preserve"> </w:t>
      </w:r>
      <w:r w:rsidRPr="00C3289F">
        <w:rPr>
          <w:rFonts w:cs="Times New Roman"/>
        </w:rPr>
        <w:t>las</w:t>
      </w:r>
      <w:r w:rsidRPr="00C3289F">
        <w:rPr>
          <w:rFonts w:cs="Times New Roman"/>
          <w:spacing w:val="2"/>
        </w:rPr>
        <w:t xml:space="preserve"> </w:t>
      </w:r>
      <w:r w:rsidRPr="00C3289F">
        <w:rPr>
          <w:rFonts w:cs="Times New Roman"/>
        </w:rPr>
        <w:t>situaciones</w:t>
      </w:r>
      <w:r w:rsidRPr="00C3289F">
        <w:rPr>
          <w:rFonts w:cs="Times New Roman"/>
          <w:spacing w:val="12"/>
        </w:rPr>
        <w:t xml:space="preserve"> </w:t>
      </w:r>
      <w:r w:rsidRPr="00C3289F">
        <w:rPr>
          <w:rFonts w:cs="Times New Roman"/>
        </w:rPr>
        <w:t>de</w:t>
      </w:r>
      <w:r w:rsidRPr="00C3289F">
        <w:rPr>
          <w:rFonts w:cs="Times New Roman"/>
          <w:spacing w:val="30"/>
        </w:rPr>
        <w:t xml:space="preserve"> </w:t>
      </w:r>
      <w:r w:rsidRPr="00C3289F">
        <w:rPr>
          <w:rFonts w:cs="Times New Roman"/>
        </w:rPr>
        <w:t>acoso</w:t>
      </w:r>
      <w:r w:rsidRPr="00C3289F">
        <w:rPr>
          <w:rFonts w:cs="Times New Roman"/>
          <w:spacing w:val="35"/>
        </w:rPr>
        <w:t xml:space="preserve"> </w:t>
      </w:r>
      <w:r w:rsidRPr="00C3289F">
        <w:rPr>
          <w:rFonts w:cs="Times New Roman"/>
        </w:rPr>
        <w:t>escolar</w:t>
      </w:r>
      <w:r w:rsidRPr="00C3289F">
        <w:rPr>
          <w:rFonts w:cs="Times New Roman"/>
          <w:spacing w:val="7"/>
        </w:rPr>
        <w:t xml:space="preserve"> </w:t>
      </w:r>
      <w:r w:rsidRPr="00C3289F">
        <w:rPr>
          <w:rFonts w:cs="Times New Roman"/>
        </w:rPr>
        <w:t>o</w:t>
      </w:r>
      <w:r w:rsidRPr="00C3289F">
        <w:rPr>
          <w:rFonts w:cs="Times New Roman"/>
          <w:spacing w:val="18"/>
        </w:rPr>
        <w:t xml:space="preserve"> </w:t>
      </w:r>
      <w:r w:rsidRPr="00C3289F">
        <w:rPr>
          <w:rFonts w:cs="Times New Roman"/>
        </w:rPr>
        <w:t>las</w:t>
      </w:r>
      <w:r w:rsidRPr="00C3289F">
        <w:rPr>
          <w:rFonts w:cs="Times New Roman"/>
          <w:spacing w:val="2"/>
        </w:rPr>
        <w:t xml:space="preserve"> </w:t>
      </w:r>
      <w:r w:rsidRPr="00C3289F">
        <w:rPr>
          <w:rFonts w:cs="Times New Roman"/>
        </w:rPr>
        <w:t>señaladas</w:t>
      </w:r>
      <w:r w:rsidRPr="00C3289F">
        <w:rPr>
          <w:rFonts w:cs="Times New Roman"/>
          <w:spacing w:val="46"/>
        </w:rPr>
        <w:t xml:space="preserve"> </w:t>
      </w:r>
      <w:r w:rsidRPr="00C3289F">
        <w:rPr>
          <w:rFonts w:cs="Times New Roman"/>
        </w:rPr>
        <w:t>en</w:t>
      </w:r>
      <w:r w:rsidRPr="00C3289F">
        <w:rPr>
          <w:rFonts w:cs="Times New Roman"/>
          <w:spacing w:val="25"/>
        </w:rPr>
        <w:t xml:space="preserve"> </w:t>
      </w:r>
      <w:r w:rsidRPr="00C3289F">
        <w:rPr>
          <w:rFonts w:cs="Times New Roman"/>
        </w:rPr>
        <w:t>el</w:t>
      </w:r>
      <w:r w:rsidRPr="00C3289F">
        <w:rPr>
          <w:rFonts w:cs="Times New Roman"/>
          <w:spacing w:val="11"/>
        </w:rPr>
        <w:t xml:space="preserve"> </w:t>
      </w:r>
      <w:r w:rsidRPr="00C3289F">
        <w:rPr>
          <w:rFonts w:cs="Times New Roman"/>
        </w:rPr>
        <w:t>tipo</w:t>
      </w:r>
      <w:r w:rsidRPr="00C3289F">
        <w:rPr>
          <w:rFonts w:cs="Times New Roman"/>
          <w:spacing w:val="3"/>
        </w:rPr>
        <w:t xml:space="preserve"> </w:t>
      </w:r>
      <w:r w:rsidRPr="00C3289F">
        <w:rPr>
          <w:rFonts w:cs="Times New Roman"/>
          <w:w w:val="72"/>
        </w:rPr>
        <w:t>II</w:t>
      </w:r>
      <w:r w:rsidRPr="00C3289F">
        <w:rPr>
          <w:rFonts w:cs="Times New Roman"/>
          <w:spacing w:val="24"/>
          <w:w w:val="72"/>
        </w:rPr>
        <w:t xml:space="preserve"> </w:t>
      </w:r>
      <w:r w:rsidRPr="00C3289F">
        <w:rPr>
          <w:rFonts w:cs="Times New Roman"/>
        </w:rPr>
        <w:t>y</w:t>
      </w:r>
      <w:r w:rsidRPr="00C3289F">
        <w:rPr>
          <w:rFonts w:cs="Times New Roman"/>
          <w:spacing w:val="5"/>
        </w:rPr>
        <w:t xml:space="preserve"> </w:t>
      </w:r>
      <w:r w:rsidRPr="00C3289F">
        <w:rPr>
          <w:rFonts w:cs="Times New Roman"/>
          <w:w w:val="80"/>
        </w:rPr>
        <w:t>III.</w:t>
      </w:r>
    </w:p>
    <w:p w:rsidR="0099172E" w:rsidRPr="00C3289F" w:rsidRDefault="0099172E" w:rsidP="000A57B8">
      <w:pPr>
        <w:pStyle w:val="Prrafodelista"/>
        <w:numPr>
          <w:ilvl w:val="0"/>
          <w:numId w:val="2"/>
        </w:numPr>
        <w:ind w:left="284" w:hanging="284"/>
        <w:rPr>
          <w:rFonts w:cs="Times New Roman"/>
        </w:rPr>
      </w:pPr>
      <w:r w:rsidRPr="00C3289F">
        <w:rPr>
          <w:rFonts w:cs="Times New Roman"/>
          <w:w w:val="90"/>
        </w:rPr>
        <w:t>U</w:t>
      </w:r>
      <w:r w:rsidRPr="00C3289F">
        <w:rPr>
          <w:rFonts w:cs="Times New Roman"/>
          <w:w w:val="104"/>
        </w:rPr>
        <w:t>na</w:t>
      </w:r>
      <w:r w:rsidRPr="00C3289F">
        <w:rPr>
          <w:rFonts w:cs="Times New Roman"/>
          <w:spacing w:val="-4"/>
          <w:w w:val="112"/>
        </w:rPr>
        <w:t xml:space="preserve"> </w:t>
      </w:r>
      <w:r w:rsidRPr="00C3289F">
        <w:rPr>
          <w:rFonts w:cs="Times New Roman"/>
          <w:w w:val="98"/>
        </w:rPr>
        <w:t>situa</w:t>
      </w:r>
      <w:r w:rsidRPr="00C3289F">
        <w:rPr>
          <w:rFonts w:cs="Times New Roman"/>
        </w:rPr>
        <w:t>ción</w:t>
      </w:r>
      <w:r w:rsidRPr="00C3289F">
        <w:rPr>
          <w:rFonts w:cs="Times New Roman"/>
          <w:spacing w:val="-4"/>
          <w:w w:val="112"/>
        </w:rPr>
        <w:t xml:space="preserve"> </w:t>
      </w:r>
      <w:r w:rsidRPr="00C3289F">
        <w:rPr>
          <w:rFonts w:cs="Times New Roman"/>
          <w:w w:val="104"/>
        </w:rPr>
        <w:t>esporád</w:t>
      </w:r>
      <w:r w:rsidRPr="00C3289F">
        <w:rPr>
          <w:rFonts w:cs="Times New Roman"/>
          <w:w w:val="98"/>
        </w:rPr>
        <w:t>ica</w:t>
      </w:r>
      <w:r w:rsidRPr="00C3289F">
        <w:rPr>
          <w:rFonts w:cs="Times New Roman"/>
          <w:spacing w:val="-4"/>
          <w:w w:val="112"/>
        </w:rPr>
        <w:t xml:space="preserve"> </w:t>
      </w:r>
      <w:r w:rsidRPr="00C3289F">
        <w:rPr>
          <w:rFonts w:cs="Times New Roman"/>
          <w:w w:val="108"/>
        </w:rPr>
        <w:t>que</w:t>
      </w:r>
      <w:r w:rsidRPr="00C3289F">
        <w:rPr>
          <w:rFonts w:cs="Times New Roman"/>
          <w:spacing w:val="-4"/>
          <w:w w:val="112"/>
        </w:rPr>
        <w:t xml:space="preserve"> </w:t>
      </w:r>
      <w:r w:rsidRPr="00C3289F">
        <w:rPr>
          <w:rFonts w:cs="Times New Roman"/>
          <w:w w:val="106"/>
        </w:rPr>
        <w:t>no</w:t>
      </w:r>
      <w:r w:rsidRPr="00C3289F">
        <w:rPr>
          <w:rFonts w:cs="Times New Roman"/>
          <w:spacing w:val="-4"/>
          <w:w w:val="112"/>
        </w:rPr>
        <w:t xml:space="preserve"> </w:t>
      </w:r>
      <w:r w:rsidRPr="00C3289F">
        <w:rPr>
          <w:rFonts w:cs="Times New Roman"/>
          <w:w w:val="105"/>
        </w:rPr>
        <w:t>generó</w:t>
      </w:r>
      <w:r w:rsidRPr="00C3289F">
        <w:rPr>
          <w:rFonts w:cs="Times New Roman"/>
          <w:spacing w:val="-4"/>
          <w:w w:val="112"/>
        </w:rPr>
        <w:t xml:space="preserve"> </w:t>
      </w:r>
      <w:r w:rsidRPr="00C3289F">
        <w:rPr>
          <w:rFonts w:cs="Times New Roman"/>
          <w:w w:val="106"/>
        </w:rPr>
        <w:t>daño</w:t>
      </w:r>
      <w:r w:rsidRPr="00C3289F">
        <w:rPr>
          <w:rFonts w:cs="Times New Roman"/>
          <w:spacing w:val="-4"/>
          <w:w w:val="112"/>
        </w:rPr>
        <w:t xml:space="preserve"> </w:t>
      </w:r>
      <w:r w:rsidRPr="00C3289F">
        <w:rPr>
          <w:rFonts w:cs="Times New Roman"/>
          <w:w w:val="101"/>
        </w:rPr>
        <w:t>psicológico</w:t>
      </w:r>
      <w:r w:rsidRPr="00C3289F">
        <w:rPr>
          <w:rFonts w:cs="Times New Roman"/>
          <w:spacing w:val="-4"/>
          <w:w w:val="112"/>
        </w:rPr>
        <w:t xml:space="preserve"> </w:t>
      </w:r>
      <w:r w:rsidRPr="00C3289F">
        <w:rPr>
          <w:rFonts w:cs="Times New Roman"/>
          <w:w w:val="109"/>
        </w:rPr>
        <w:t>o</w:t>
      </w:r>
      <w:r w:rsidRPr="00C3289F">
        <w:rPr>
          <w:rFonts w:cs="Times New Roman"/>
          <w:spacing w:val="-4"/>
          <w:w w:val="112"/>
        </w:rPr>
        <w:t xml:space="preserve"> </w:t>
      </w:r>
      <w:r w:rsidRPr="00C3289F">
        <w:rPr>
          <w:rFonts w:cs="Times New Roman"/>
          <w:w w:val="98"/>
        </w:rPr>
        <w:t>físico.</w:t>
      </w:r>
      <w:r w:rsidRPr="00C3289F">
        <w:rPr>
          <w:rFonts w:cs="Times New Roman"/>
          <w:spacing w:val="-4"/>
          <w:w w:val="112"/>
        </w:rPr>
        <w:t xml:space="preserve"> </w:t>
      </w:r>
      <w:r w:rsidRPr="00C3289F">
        <w:rPr>
          <w:rFonts w:cs="Times New Roman"/>
          <w:w w:val="98"/>
        </w:rPr>
        <w:t>Incluyen</w:t>
      </w:r>
      <w:r w:rsidRPr="00C3289F">
        <w:rPr>
          <w:rFonts w:cs="Times New Roman"/>
          <w:spacing w:val="-4"/>
          <w:w w:val="112"/>
        </w:rPr>
        <w:t xml:space="preserve"> </w:t>
      </w:r>
      <w:r w:rsidRPr="00C3289F">
        <w:rPr>
          <w:rFonts w:cs="Times New Roman"/>
          <w:w w:val="98"/>
        </w:rPr>
        <w:t>las</w:t>
      </w:r>
      <w:r w:rsidRPr="00C3289F">
        <w:rPr>
          <w:rFonts w:cs="Times New Roman"/>
          <w:spacing w:val="-4"/>
          <w:w w:val="112"/>
        </w:rPr>
        <w:t xml:space="preserve"> </w:t>
      </w:r>
      <w:r w:rsidRPr="00C3289F">
        <w:rPr>
          <w:rFonts w:cs="Times New Roman"/>
          <w:w w:val="103"/>
        </w:rPr>
        <w:t>agresiones</w:t>
      </w:r>
      <w:r w:rsidRPr="00C3289F">
        <w:rPr>
          <w:rFonts w:cs="Times New Roman"/>
          <w:w w:val="112"/>
        </w:rPr>
        <w:t xml:space="preserve"> </w:t>
      </w:r>
      <w:r w:rsidRPr="00C3289F">
        <w:rPr>
          <w:rFonts w:cs="Times New Roman"/>
        </w:rPr>
        <w:t>verbales,</w:t>
      </w:r>
      <w:r w:rsidRPr="00C3289F">
        <w:rPr>
          <w:rFonts w:cs="Times New Roman"/>
          <w:spacing w:val="-8"/>
        </w:rPr>
        <w:t xml:space="preserve"> </w:t>
      </w:r>
      <w:r w:rsidRPr="00C3289F">
        <w:rPr>
          <w:rFonts w:cs="Times New Roman"/>
        </w:rPr>
        <w:t>físicas,</w:t>
      </w:r>
      <w:r w:rsidRPr="00C3289F">
        <w:rPr>
          <w:rFonts w:cs="Times New Roman"/>
          <w:spacing w:val="-10"/>
        </w:rPr>
        <w:t xml:space="preserve"> </w:t>
      </w:r>
      <w:r w:rsidRPr="00C3289F">
        <w:rPr>
          <w:rFonts w:cs="Times New Roman"/>
          <w:w w:val="96"/>
        </w:rPr>
        <w:t>gestuales</w:t>
      </w:r>
      <w:r w:rsidRPr="00C3289F">
        <w:rPr>
          <w:rFonts w:cs="Times New Roman"/>
          <w:spacing w:val="12"/>
          <w:w w:val="96"/>
        </w:rPr>
        <w:t xml:space="preserve"> </w:t>
      </w:r>
      <w:r w:rsidRPr="00C3289F">
        <w:rPr>
          <w:rFonts w:cs="Times New Roman"/>
        </w:rPr>
        <w:t>y</w:t>
      </w:r>
      <w:r w:rsidRPr="00C3289F">
        <w:rPr>
          <w:rFonts w:cs="Times New Roman"/>
          <w:spacing w:val="-11"/>
        </w:rPr>
        <w:t xml:space="preserve"> </w:t>
      </w:r>
      <w:r w:rsidRPr="00C3289F">
        <w:rPr>
          <w:rFonts w:cs="Times New Roman"/>
          <w:w w:val="97"/>
        </w:rPr>
        <w:t>relacionales</w:t>
      </w:r>
      <w:r w:rsidRPr="00C3289F">
        <w:rPr>
          <w:rFonts w:cs="Times New Roman"/>
          <w:spacing w:val="3"/>
          <w:w w:val="97"/>
        </w:rPr>
        <w:t xml:space="preserve"> </w:t>
      </w:r>
      <w:r w:rsidRPr="00C3289F">
        <w:rPr>
          <w:rFonts w:cs="Times New Roman"/>
        </w:rPr>
        <w:t>esporádicas,</w:t>
      </w:r>
      <w:r w:rsidRPr="00C3289F">
        <w:rPr>
          <w:rFonts w:cs="Times New Roman"/>
          <w:spacing w:val="-3"/>
        </w:rPr>
        <w:t xml:space="preserve"> </w:t>
      </w:r>
      <w:r w:rsidRPr="00C3289F">
        <w:rPr>
          <w:rFonts w:cs="Times New Roman"/>
        </w:rPr>
        <w:t>con</w:t>
      </w:r>
      <w:r w:rsidRPr="00C3289F">
        <w:rPr>
          <w:rFonts w:cs="Times New Roman"/>
          <w:spacing w:val="-6"/>
        </w:rPr>
        <w:t xml:space="preserve"> </w:t>
      </w:r>
      <w:r w:rsidRPr="00C3289F">
        <w:rPr>
          <w:rFonts w:cs="Times New Roman"/>
        </w:rPr>
        <w:t>o</w:t>
      </w:r>
      <w:r w:rsidRPr="00C3289F">
        <w:rPr>
          <w:rFonts w:cs="Times New Roman"/>
          <w:spacing w:val="4"/>
        </w:rPr>
        <w:t xml:space="preserve"> </w:t>
      </w:r>
      <w:r w:rsidRPr="00C3289F">
        <w:rPr>
          <w:rFonts w:cs="Times New Roman"/>
        </w:rPr>
        <w:t>sin</w:t>
      </w:r>
      <w:r w:rsidRPr="00C3289F">
        <w:rPr>
          <w:rFonts w:cs="Times New Roman"/>
          <w:spacing w:val="-19"/>
        </w:rPr>
        <w:t xml:space="preserve"> </w:t>
      </w:r>
      <w:r w:rsidRPr="00C3289F">
        <w:rPr>
          <w:rFonts w:cs="Times New Roman"/>
          <w:w w:val="96"/>
        </w:rPr>
        <w:t>contenido</w:t>
      </w:r>
      <w:r w:rsidRPr="00C3289F">
        <w:rPr>
          <w:rFonts w:cs="Times New Roman"/>
          <w:spacing w:val="4"/>
          <w:w w:val="96"/>
        </w:rPr>
        <w:t xml:space="preserve"> </w:t>
      </w:r>
      <w:r w:rsidRPr="00C3289F">
        <w:rPr>
          <w:rFonts w:cs="Times New Roman"/>
        </w:rPr>
        <w:t>sexual.</w:t>
      </w:r>
    </w:p>
    <w:p w:rsidR="0099172E" w:rsidRPr="00C3289F" w:rsidRDefault="0099172E" w:rsidP="000A57B8">
      <w:pPr>
        <w:pStyle w:val="Prrafodelista"/>
        <w:numPr>
          <w:ilvl w:val="0"/>
          <w:numId w:val="2"/>
        </w:numPr>
        <w:ind w:left="284" w:hanging="284"/>
        <w:rPr>
          <w:rFonts w:cs="Times New Roman"/>
        </w:rPr>
      </w:pPr>
      <w:r w:rsidRPr="00C3289F">
        <w:rPr>
          <w:rFonts w:cs="Times New Roman"/>
        </w:rPr>
        <w:t>Una</w:t>
      </w:r>
      <w:r w:rsidRPr="00C3289F">
        <w:rPr>
          <w:rFonts w:cs="Times New Roman"/>
          <w:spacing w:val="-20"/>
        </w:rPr>
        <w:t xml:space="preserve"> </w:t>
      </w:r>
      <w:r w:rsidRPr="00C3289F">
        <w:rPr>
          <w:rFonts w:cs="Times New Roman"/>
        </w:rPr>
        <w:t>agresión</w:t>
      </w:r>
      <w:r w:rsidRPr="00C3289F">
        <w:rPr>
          <w:rFonts w:cs="Times New Roman"/>
          <w:spacing w:val="-25"/>
        </w:rPr>
        <w:t xml:space="preserve"> </w:t>
      </w:r>
      <w:r w:rsidRPr="00C3289F">
        <w:rPr>
          <w:rFonts w:cs="Times New Roman"/>
        </w:rPr>
        <w:t>verbal,</w:t>
      </w:r>
      <w:r w:rsidRPr="00C3289F">
        <w:rPr>
          <w:rFonts w:cs="Times New Roman"/>
          <w:spacing w:val="-13"/>
        </w:rPr>
        <w:t xml:space="preserve"> </w:t>
      </w:r>
      <w:r w:rsidRPr="00C3289F">
        <w:rPr>
          <w:rFonts w:cs="Times New Roman"/>
          <w:w w:val="95"/>
        </w:rPr>
        <w:t>gestual</w:t>
      </w:r>
      <w:r w:rsidRPr="00C3289F">
        <w:rPr>
          <w:rFonts w:cs="Times New Roman"/>
          <w:spacing w:val="4"/>
          <w:w w:val="95"/>
        </w:rPr>
        <w:t xml:space="preserve"> </w:t>
      </w:r>
      <w:r w:rsidRPr="00C3289F">
        <w:rPr>
          <w:rFonts w:cs="Times New Roman"/>
        </w:rPr>
        <w:t>o</w:t>
      </w:r>
      <w:r w:rsidRPr="00C3289F">
        <w:rPr>
          <w:rFonts w:cs="Times New Roman"/>
          <w:spacing w:val="4"/>
        </w:rPr>
        <w:t xml:space="preserve"> </w:t>
      </w:r>
      <w:r w:rsidRPr="00C3289F">
        <w:rPr>
          <w:rFonts w:cs="Times New Roman"/>
          <w:w w:val="89"/>
        </w:rPr>
        <w:t>virtual</w:t>
      </w:r>
      <w:r w:rsidRPr="00C3289F">
        <w:rPr>
          <w:rFonts w:cs="Times New Roman"/>
          <w:spacing w:val="8"/>
          <w:w w:val="89"/>
        </w:rPr>
        <w:t xml:space="preserve"> </w:t>
      </w:r>
      <w:r w:rsidRPr="00C3289F">
        <w:rPr>
          <w:rFonts w:cs="Times New Roman"/>
        </w:rPr>
        <w:t>con</w:t>
      </w:r>
      <w:r w:rsidRPr="00C3289F">
        <w:rPr>
          <w:rFonts w:cs="Times New Roman"/>
          <w:spacing w:val="-6"/>
        </w:rPr>
        <w:t xml:space="preserve"> </w:t>
      </w:r>
      <w:r w:rsidRPr="00C3289F">
        <w:rPr>
          <w:rFonts w:cs="Times New Roman"/>
          <w:w w:val="95"/>
        </w:rPr>
        <w:t>contenido</w:t>
      </w:r>
      <w:r w:rsidRPr="00C3289F">
        <w:rPr>
          <w:rFonts w:cs="Times New Roman"/>
          <w:spacing w:val="14"/>
          <w:w w:val="95"/>
        </w:rPr>
        <w:t xml:space="preserve"> </w:t>
      </w:r>
      <w:r w:rsidRPr="00C3289F">
        <w:rPr>
          <w:rFonts w:cs="Times New Roman"/>
          <w:w w:val="95"/>
        </w:rPr>
        <w:t>sexual</w:t>
      </w:r>
      <w:r w:rsidRPr="00C3289F">
        <w:rPr>
          <w:rFonts w:cs="Times New Roman"/>
          <w:spacing w:val="4"/>
          <w:w w:val="95"/>
        </w:rPr>
        <w:t xml:space="preserve"> </w:t>
      </w:r>
      <w:r w:rsidRPr="00C3289F">
        <w:rPr>
          <w:rFonts w:cs="Times New Roman"/>
        </w:rPr>
        <w:t>que</w:t>
      </w:r>
      <w:r w:rsidRPr="00C3289F">
        <w:rPr>
          <w:rFonts w:cs="Times New Roman"/>
          <w:spacing w:val="-7"/>
        </w:rPr>
        <w:t xml:space="preserve"> </w:t>
      </w:r>
      <w:r w:rsidRPr="00C3289F">
        <w:rPr>
          <w:rFonts w:cs="Times New Roman"/>
        </w:rPr>
        <w:t>hace</w:t>
      </w:r>
      <w:r w:rsidRPr="00C3289F">
        <w:rPr>
          <w:rFonts w:cs="Times New Roman"/>
          <w:spacing w:val="-4"/>
        </w:rPr>
        <w:t xml:space="preserve"> </w:t>
      </w:r>
      <w:r w:rsidRPr="00C3289F">
        <w:rPr>
          <w:rFonts w:cs="Times New Roman"/>
          <w:w w:val="97"/>
        </w:rPr>
        <w:t>referencia</w:t>
      </w:r>
      <w:r w:rsidRPr="00C3289F">
        <w:rPr>
          <w:rFonts w:cs="Times New Roman"/>
          <w:spacing w:val="3"/>
          <w:w w:val="97"/>
        </w:rPr>
        <w:t xml:space="preserve"> </w:t>
      </w:r>
      <w:r w:rsidRPr="00C3289F">
        <w:rPr>
          <w:rFonts w:cs="Times New Roman"/>
        </w:rPr>
        <w:t>a</w:t>
      </w:r>
      <w:r w:rsidRPr="00C3289F">
        <w:rPr>
          <w:rFonts w:cs="Times New Roman"/>
          <w:spacing w:val="-2"/>
        </w:rPr>
        <w:t xml:space="preserve"> </w:t>
      </w:r>
      <w:r w:rsidRPr="00C3289F">
        <w:rPr>
          <w:rFonts w:cs="Times New Roman"/>
        </w:rPr>
        <w:t xml:space="preserve">las </w:t>
      </w:r>
      <w:r w:rsidRPr="00C3289F">
        <w:rPr>
          <w:rFonts w:cs="Times New Roman"/>
          <w:w w:val="94"/>
        </w:rPr>
        <w:t>características</w:t>
      </w:r>
      <w:r w:rsidRPr="00C3289F">
        <w:rPr>
          <w:rFonts w:cs="Times New Roman"/>
          <w:spacing w:val="13"/>
          <w:w w:val="94"/>
        </w:rPr>
        <w:t xml:space="preserve"> </w:t>
      </w:r>
      <w:r w:rsidRPr="00C3289F">
        <w:rPr>
          <w:rFonts w:cs="Times New Roman"/>
        </w:rPr>
        <w:t>del</w:t>
      </w:r>
      <w:r w:rsidRPr="00C3289F">
        <w:rPr>
          <w:rFonts w:cs="Times New Roman"/>
          <w:spacing w:val="-5"/>
        </w:rPr>
        <w:t xml:space="preserve"> </w:t>
      </w:r>
      <w:r w:rsidRPr="00C3289F">
        <w:rPr>
          <w:rFonts w:cs="Times New Roman"/>
        </w:rPr>
        <w:lastRenderedPageBreak/>
        <w:t>cuerpo,</w:t>
      </w:r>
      <w:r w:rsidRPr="00C3289F">
        <w:rPr>
          <w:rFonts w:cs="Times New Roman"/>
          <w:spacing w:val="1"/>
        </w:rPr>
        <w:t xml:space="preserve"> </w:t>
      </w:r>
      <w:r w:rsidRPr="00C3289F">
        <w:rPr>
          <w:rFonts w:cs="Times New Roman"/>
        </w:rPr>
        <w:t>al</w:t>
      </w:r>
      <w:r w:rsidRPr="00C3289F">
        <w:rPr>
          <w:rFonts w:cs="Times New Roman"/>
          <w:spacing w:val="-9"/>
        </w:rPr>
        <w:t xml:space="preserve"> </w:t>
      </w:r>
      <w:r w:rsidRPr="00C3289F">
        <w:rPr>
          <w:rFonts w:cs="Times New Roman"/>
          <w:w w:val="94"/>
        </w:rPr>
        <w:t>comportamiento</w:t>
      </w:r>
      <w:r w:rsidRPr="00C3289F">
        <w:rPr>
          <w:rFonts w:cs="Times New Roman"/>
          <w:spacing w:val="5"/>
          <w:w w:val="94"/>
        </w:rPr>
        <w:t xml:space="preserve"> </w:t>
      </w:r>
      <w:r w:rsidRPr="00C3289F">
        <w:rPr>
          <w:rFonts w:cs="Times New Roman"/>
        </w:rPr>
        <w:t>de</w:t>
      </w:r>
      <w:r w:rsidRPr="00C3289F">
        <w:rPr>
          <w:rFonts w:cs="Times New Roman"/>
          <w:spacing w:val="3"/>
        </w:rPr>
        <w:t xml:space="preserve"> </w:t>
      </w:r>
      <w:r w:rsidRPr="00C3289F">
        <w:rPr>
          <w:rFonts w:cs="Times New Roman"/>
        </w:rPr>
        <w:t>género,</w:t>
      </w:r>
      <w:r w:rsidRPr="00C3289F">
        <w:rPr>
          <w:rFonts w:cs="Times New Roman"/>
          <w:spacing w:val="1"/>
        </w:rPr>
        <w:t xml:space="preserve"> </w:t>
      </w:r>
      <w:r w:rsidRPr="00C3289F">
        <w:rPr>
          <w:rFonts w:cs="Times New Roman"/>
        </w:rPr>
        <w:t>a</w:t>
      </w:r>
      <w:r w:rsidRPr="00C3289F">
        <w:rPr>
          <w:rFonts w:cs="Times New Roman"/>
          <w:spacing w:val="-2"/>
        </w:rPr>
        <w:t xml:space="preserve"> </w:t>
      </w:r>
      <w:r w:rsidRPr="00C3289F">
        <w:rPr>
          <w:rFonts w:cs="Times New Roman"/>
          <w:w w:val="95"/>
        </w:rPr>
        <w:t>comentarios</w:t>
      </w:r>
      <w:r w:rsidRPr="00C3289F">
        <w:rPr>
          <w:rFonts w:cs="Times New Roman"/>
          <w:spacing w:val="4"/>
          <w:w w:val="95"/>
        </w:rPr>
        <w:t xml:space="preserve"> </w:t>
      </w:r>
      <w:r w:rsidRPr="00C3289F">
        <w:rPr>
          <w:rFonts w:cs="Times New Roman"/>
          <w:w w:val="95"/>
        </w:rPr>
        <w:t>inapropiados</w:t>
      </w:r>
      <w:r w:rsidRPr="00C3289F">
        <w:rPr>
          <w:rFonts w:cs="Times New Roman"/>
          <w:spacing w:val="18"/>
          <w:w w:val="95"/>
        </w:rPr>
        <w:t xml:space="preserve"> </w:t>
      </w:r>
      <w:r w:rsidRPr="00C3289F">
        <w:rPr>
          <w:rFonts w:cs="Times New Roman"/>
        </w:rPr>
        <w:t>sobre</w:t>
      </w:r>
      <w:r w:rsidRPr="00C3289F">
        <w:rPr>
          <w:rFonts w:cs="Times New Roman"/>
          <w:spacing w:val="-5"/>
        </w:rPr>
        <w:t xml:space="preserve"> </w:t>
      </w:r>
      <w:r w:rsidRPr="00C3289F">
        <w:rPr>
          <w:rFonts w:cs="Times New Roman"/>
        </w:rPr>
        <w:t xml:space="preserve">la </w:t>
      </w:r>
      <w:r w:rsidRPr="00C3289F">
        <w:rPr>
          <w:rFonts w:cs="Times New Roman"/>
          <w:w w:val="95"/>
        </w:rPr>
        <w:t>orientación</w:t>
      </w:r>
      <w:r w:rsidRPr="00C3289F">
        <w:rPr>
          <w:rFonts w:cs="Times New Roman"/>
          <w:spacing w:val="4"/>
          <w:w w:val="95"/>
        </w:rPr>
        <w:t xml:space="preserve"> </w:t>
      </w:r>
      <w:r w:rsidRPr="00C3289F">
        <w:rPr>
          <w:rFonts w:cs="Times New Roman"/>
        </w:rPr>
        <w:t>sexual,</w:t>
      </w:r>
      <w:r w:rsidRPr="00C3289F">
        <w:rPr>
          <w:rFonts w:cs="Times New Roman"/>
          <w:spacing w:val="-13"/>
        </w:rPr>
        <w:t xml:space="preserve"> </w:t>
      </w:r>
      <w:r w:rsidRPr="00C3289F">
        <w:rPr>
          <w:rFonts w:cs="Times New Roman"/>
        </w:rPr>
        <w:t>o</w:t>
      </w:r>
      <w:r w:rsidRPr="00C3289F">
        <w:rPr>
          <w:rFonts w:cs="Times New Roman"/>
          <w:spacing w:val="4"/>
        </w:rPr>
        <w:t xml:space="preserve"> </w:t>
      </w:r>
      <w:r w:rsidRPr="00C3289F">
        <w:rPr>
          <w:rFonts w:cs="Times New Roman"/>
        </w:rPr>
        <w:t>al</w:t>
      </w:r>
      <w:r w:rsidRPr="00C3289F">
        <w:rPr>
          <w:rFonts w:cs="Times New Roman"/>
          <w:spacing w:val="-9"/>
        </w:rPr>
        <w:t xml:space="preserve"> </w:t>
      </w:r>
      <w:r w:rsidRPr="00C3289F">
        <w:rPr>
          <w:rFonts w:cs="Times New Roman"/>
          <w:w w:val="95"/>
        </w:rPr>
        <w:t>comportamiento</w:t>
      </w:r>
      <w:r w:rsidRPr="00C3289F">
        <w:rPr>
          <w:rFonts w:cs="Times New Roman"/>
          <w:spacing w:val="-13"/>
          <w:w w:val="95"/>
        </w:rPr>
        <w:t xml:space="preserve"> </w:t>
      </w:r>
      <w:r w:rsidRPr="00C3289F">
        <w:rPr>
          <w:rFonts w:cs="Times New Roman"/>
          <w:w w:val="95"/>
        </w:rPr>
        <w:t>erótico</w:t>
      </w:r>
      <w:r w:rsidRPr="00C3289F">
        <w:rPr>
          <w:rFonts w:cs="Times New Roman"/>
          <w:spacing w:val="11"/>
          <w:w w:val="95"/>
        </w:rPr>
        <w:t xml:space="preserve"> </w:t>
      </w:r>
      <w:r w:rsidRPr="00C3289F">
        <w:rPr>
          <w:rFonts w:cs="Times New Roman"/>
        </w:rPr>
        <w:t>o</w:t>
      </w:r>
      <w:r w:rsidRPr="00C3289F">
        <w:rPr>
          <w:rFonts w:cs="Times New Roman"/>
          <w:spacing w:val="4"/>
        </w:rPr>
        <w:t xml:space="preserve"> </w:t>
      </w:r>
      <w:r w:rsidRPr="00C3289F">
        <w:rPr>
          <w:rFonts w:cs="Times New Roman"/>
          <w:w w:val="93"/>
        </w:rPr>
        <w:t>romántico</w:t>
      </w:r>
      <w:r w:rsidRPr="00C3289F">
        <w:rPr>
          <w:rFonts w:cs="Times New Roman"/>
          <w:spacing w:val="6"/>
          <w:w w:val="93"/>
        </w:rPr>
        <w:t xml:space="preserve"> </w:t>
      </w:r>
      <w:r w:rsidRPr="00C3289F">
        <w:rPr>
          <w:rFonts w:cs="Times New Roman"/>
        </w:rPr>
        <w:t>de</w:t>
      </w:r>
      <w:r w:rsidRPr="00C3289F">
        <w:rPr>
          <w:rFonts w:cs="Times New Roman"/>
          <w:spacing w:val="3"/>
        </w:rPr>
        <w:t xml:space="preserve"> </w:t>
      </w:r>
      <w:r w:rsidRPr="00C3289F">
        <w:rPr>
          <w:rFonts w:cs="Times New Roman"/>
        </w:rPr>
        <w:t>las</w:t>
      </w:r>
      <w:r w:rsidRPr="00C3289F">
        <w:rPr>
          <w:rFonts w:cs="Times New Roman"/>
          <w:spacing w:val="-10"/>
        </w:rPr>
        <w:t xml:space="preserve"> </w:t>
      </w:r>
      <w:r w:rsidRPr="00C3289F">
        <w:rPr>
          <w:rFonts w:cs="Times New Roman"/>
        </w:rPr>
        <w:t>personas</w:t>
      </w:r>
      <w:r w:rsidRPr="00C3289F">
        <w:rPr>
          <w:rFonts w:cs="Times New Roman"/>
          <w:spacing w:val="-17"/>
        </w:rPr>
        <w:t xml:space="preserve"> </w:t>
      </w:r>
      <w:r w:rsidRPr="00C3289F">
        <w:rPr>
          <w:rFonts w:cs="Times New Roman"/>
        </w:rPr>
        <w:t>involucradas.</w:t>
      </w:r>
    </w:p>
    <w:p w:rsidR="0099172E" w:rsidRPr="00C3289F" w:rsidRDefault="008F0712" w:rsidP="0099172E">
      <w:pPr>
        <w:rPr>
          <w:rFonts w:cs="Times New Roman"/>
        </w:rPr>
      </w:pPr>
      <w:r w:rsidRPr="00C3289F">
        <w:rPr>
          <w:rFonts w:cs="Times New Roman"/>
          <w:lang w:val="es-ES"/>
        </w:rPr>
        <w:t xml:space="preserve">Para efectos de uniformidad de criterios se establecen las siguientes situaciones que se pueden presentar como Tipo I; </w:t>
      </w:r>
      <w:r w:rsidRPr="00C3289F">
        <w:rPr>
          <w:rFonts w:cs="Times New Roman"/>
        </w:rPr>
        <w:t>estas situaciones</w:t>
      </w:r>
      <w:r w:rsidR="0099172E" w:rsidRPr="00C3289F">
        <w:rPr>
          <w:rFonts w:cs="Times New Roman"/>
        </w:rPr>
        <w:t xml:space="preserve"> incluyen pero no se limitan a:</w:t>
      </w:r>
    </w:p>
    <w:p w:rsidR="008244E4" w:rsidRPr="00C3289F" w:rsidRDefault="008244E4" w:rsidP="000A57B8">
      <w:pPr>
        <w:pStyle w:val="Prrafodelista"/>
        <w:numPr>
          <w:ilvl w:val="0"/>
          <w:numId w:val="7"/>
        </w:numPr>
        <w:ind w:left="426"/>
        <w:rPr>
          <w:rFonts w:cs="Times New Roman"/>
        </w:rPr>
      </w:pPr>
      <w:r w:rsidRPr="00C3289F">
        <w:rPr>
          <w:rFonts w:cs="Times New Roman"/>
        </w:rPr>
        <w:t>No realizar las actividades académicas propuestas en clase (actividades en cl</w:t>
      </w:r>
      <w:r w:rsidR="00FA0A76" w:rsidRPr="00C3289F">
        <w:rPr>
          <w:rFonts w:cs="Times New Roman"/>
        </w:rPr>
        <w:t xml:space="preserve">ase, exámenes, talleres, </w:t>
      </w:r>
      <w:proofErr w:type="spellStart"/>
      <w:r w:rsidR="00FA0A76" w:rsidRPr="00C3289F">
        <w:rPr>
          <w:rFonts w:cs="Times New Roman"/>
        </w:rPr>
        <w:t>quices</w:t>
      </w:r>
      <w:proofErr w:type="spellEnd"/>
      <w:r w:rsidR="00FA0A76" w:rsidRPr="00C3289F">
        <w:rPr>
          <w:rFonts w:cs="Times New Roman"/>
        </w:rPr>
        <w:t>, etc.</w:t>
      </w:r>
      <w:r w:rsidRPr="00C3289F">
        <w:rPr>
          <w:rFonts w:cs="Times New Roman"/>
        </w:rPr>
        <w:t xml:space="preserve">). </w:t>
      </w:r>
    </w:p>
    <w:p w:rsidR="008244E4" w:rsidRPr="00C3289F" w:rsidRDefault="008244E4" w:rsidP="000A57B8">
      <w:pPr>
        <w:pStyle w:val="Prrafodelista"/>
        <w:numPr>
          <w:ilvl w:val="0"/>
          <w:numId w:val="7"/>
        </w:numPr>
        <w:ind w:left="426"/>
        <w:rPr>
          <w:rFonts w:cs="Times New Roman"/>
        </w:rPr>
      </w:pPr>
      <w:r w:rsidRPr="00C3289F">
        <w:rPr>
          <w:rFonts w:cs="Times New Roman"/>
        </w:rPr>
        <w:t xml:space="preserve">Arrojar basuras, papeles, o desperdicios fuera de los recipientes de aseo ubicados en los salones, corredores y patios de la institución. </w:t>
      </w:r>
    </w:p>
    <w:p w:rsidR="008244E4" w:rsidRPr="00C3289F" w:rsidRDefault="008244E4" w:rsidP="000A57B8">
      <w:pPr>
        <w:pStyle w:val="Prrafodelista"/>
        <w:numPr>
          <w:ilvl w:val="0"/>
          <w:numId w:val="7"/>
        </w:numPr>
        <w:ind w:left="426"/>
        <w:rPr>
          <w:rFonts w:cs="Times New Roman"/>
        </w:rPr>
      </w:pPr>
      <w:r w:rsidRPr="00C3289F">
        <w:rPr>
          <w:rFonts w:cs="Times New Roman"/>
        </w:rPr>
        <w:t xml:space="preserve">Salir del salón de clase sin autorización, incluso en cambio de clase. </w:t>
      </w:r>
    </w:p>
    <w:p w:rsidR="008244E4" w:rsidRPr="00C3289F" w:rsidRDefault="008244E4" w:rsidP="000A57B8">
      <w:pPr>
        <w:pStyle w:val="Prrafodelista"/>
        <w:numPr>
          <w:ilvl w:val="0"/>
          <w:numId w:val="7"/>
        </w:numPr>
        <w:ind w:left="426"/>
        <w:rPr>
          <w:rFonts w:cs="Times New Roman"/>
        </w:rPr>
      </w:pPr>
      <w:r w:rsidRPr="00C3289F">
        <w:rPr>
          <w:rFonts w:cs="Times New Roman"/>
        </w:rPr>
        <w:t xml:space="preserve">Consumir alimentos en clase sin la autorización del docente. </w:t>
      </w:r>
    </w:p>
    <w:p w:rsidR="008244E4" w:rsidRPr="00C3289F" w:rsidRDefault="008244E4" w:rsidP="000A57B8">
      <w:pPr>
        <w:pStyle w:val="Prrafodelista"/>
        <w:numPr>
          <w:ilvl w:val="0"/>
          <w:numId w:val="7"/>
        </w:numPr>
        <w:ind w:left="426"/>
        <w:rPr>
          <w:rFonts w:cs="Times New Roman"/>
        </w:rPr>
      </w:pPr>
      <w:r w:rsidRPr="00C3289F">
        <w:rPr>
          <w:rFonts w:cs="Times New Roman"/>
        </w:rPr>
        <w:t xml:space="preserve">Evadirse de actos académicos, cívicos, deportivos, culturales desarrollados dentro o fuera del plantel. </w:t>
      </w:r>
    </w:p>
    <w:p w:rsidR="008244E4" w:rsidRPr="00C3289F" w:rsidRDefault="008244E4" w:rsidP="000A57B8">
      <w:pPr>
        <w:pStyle w:val="Prrafodelista"/>
        <w:numPr>
          <w:ilvl w:val="0"/>
          <w:numId w:val="7"/>
        </w:numPr>
        <w:ind w:left="426"/>
        <w:rPr>
          <w:rFonts w:cs="Times New Roman"/>
        </w:rPr>
      </w:pPr>
      <w:r w:rsidRPr="00C3289F">
        <w:rPr>
          <w:rFonts w:cs="Times New Roman"/>
        </w:rPr>
        <w:t xml:space="preserve">Permanecer en salones de clase o aulas especializadas durante el desarrollo de los descansos. </w:t>
      </w:r>
    </w:p>
    <w:p w:rsidR="008244E4" w:rsidRPr="00C3289F" w:rsidRDefault="008244E4" w:rsidP="000A57B8">
      <w:pPr>
        <w:pStyle w:val="Prrafodelista"/>
        <w:numPr>
          <w:ilvl w:val="0"/>
          <w:numId w:val="7"/>
        </w:numPr>
        <w:ind w:left="426"/>
        <w:rPr>
          <w:rFonts w:cs="Times New Roman"/>
        </w:rPr>
      </w:pPr>
      <w:r w:rsidRPr="00C3289F">
        <w:rPr>
          <w:rFonts w:cs="Times New Roman"/>
        </w:rPr>
        <w:t xml:space="preserve">Llegar tarde a clase. </w:t>
      </w:r>
    </w:p>
    <w:p w:rsidR="008244E4" w:rsidRPr="00C3289F" w:rsidRDefault="008244E4" w:rsidP="000A57B8">
      <w:pPr>
        <w:pStyle w:val="Prrafodelista"/>
        <w:numPr>
          <w:ilvl w:val="0"/>
          <w:numId w:val="7"/>
        </w:numPr>
        <w:ind w:left="426"/>
        <w:rPr>
          <w:rFonts w:cs="Times New Roman"/>
        </w:rPr>
      </w:pPr>
      <w:r w:rsidRPr="00C3289F">
        <w:rPr>
          <w:rFonts w:cs="Times New Roman"/>
        </w:rPr>
        <w:t xml:space="preserve">Portar de manera inadecuada el uniforme dentro y fuera de la institución. </w:t>
      </w:r>
    </w:p>
    <w:p w:rsidR="008244E4" w:rsidRPr="00C3289F" w:rsidRDefault="008244E4" w:rsidP="000A57B8">
      <w:pPr>
        <w:pStyle w:val="Prrafodelista"/>
        <w:numPr>
          <w:ilvl w:val="0"/>
          <w:numId w:val="7"/>
        </w:numPr>
        <w:ind w:left="426"/>
        <w:rPr>
          <w:rFonts w:cs="Times New Roman"/>
        </w:rPr>
      </w:pPr>
      <w:r w:rsidRPr="00C3289F">
        <w:rPr>
          <w:rFonts w:cs="Times New Roman"/>
        </w:rPr>
        <w:t>Tener una inadecuada presentación personal en su uniforme, higiene personal y corte o color de cabello.</w:t>
      </w:r>
    </w:p>
    <w:p w:rsidR="008244E4" w:rsidRPr="00C3289F" w:rsidRDefault="008244E4" w:rsidP="000A57B8">
      <w:pPr>
        <w:pStyle w:val="Prrafodelista"/>
        <w:numPr>
          <w:ilvl w:val="0"/>
          <w:numId w:val="7"/>
        </w:numPr>
        <w:ind w:left="426"/>
        <w:rPr>
          <w:rFonts w:cs="Times New Roman"/>
        </w:rPr>
      </w:pPr>
      <w:r w:rsidRPr="00C3289F">
        <w:rPr>
          <w:rFonts w:cs="Times New Roman"/>
        </w:rPr>
        <w:t xml:space="preserve">Usar accesorios (gorras, manillas, collares, aretes, piercing, entre otros) no propios ni acordes con el uniforme de la Institución. </w:t>
      </w:r>
    </w:p>
    <w:p w:rsidR="008244E4" w:rsidRPr="00C3289F" w:rsidRDefault="008244E4" w:rsidP="000A57B8">
      <w:pPr>
        <w:pStyle w:val="Prrafodelista"/>
        <w:numPr>
          <w:ilvl w:val="0"/>
          <w:numId w:val="7"/>
        </w:numPr>
        <w:ind w:left="426"/>
        <w:rPr>
          <w:rFonts w:cs="Times New Roman"/>
        </w:rPr>
      </w:pPr>
      <w:r w:rsidRPr="00C3289F">
        <w:rPr>
          <w:rFonts w:cs="Times New Roman"/>
        </w:rPr>
        <w:t xml:space="preserve">No asistir a las actividades extracurriculares programadas por la Institución sin justificación escrita del acudiente. </w:t>
      </w:r>
    </w:p>
    <w:p w:rsidR="008244E4" w:rsidRPr="00C3289F" w:rsidRDefault="008244E4" w:rsidP="000A57B8">
      <w:pPr>
        <w:pStyle w:val="Prrafodelista"/>
        <w:numPr>
          <w:ilvl w:val="0"/>
          <w:numId w:val="7"/>
        </w:numPr>
        <w:ind w:left="426"/>
        <w:rPr>
          <w:rFonts w:cs="Times New Roman"/>
        </w:rPr>
      </w:pPr>
      <w:r w:rsidRPr="00C3289F">
        <w:rPr>
          <w:rFonts w:cs="Times New Roman"/>
        </w:rPr>
        <w:t xml:space="preserve">Incumplir con actividades asignadas (organización y aseo de salones, patios y aulas especializadas). </w:t>
      </w:r>
    </w:p>
    <w:p w:rsidR="008244E4" w:rsidRPr="00C3289F" w:rsidRDefault="008244E4" w:rsidP="000A57B8">
      <w:pPr>
        <w:pStyle w:val="Prrafodelista"/>
        <w:numPr>
          <w:ilvl w:val="0"/>
          <w:numId w:val="7"/>
        </w:numPr>
        <w:ind w:left="426"/>
        <w:rPr>
          <w:rFonts w:cs="Times New Roman"/>
        </w:rPr>
      </w:pPr>
      <w:r w:rsidRPr="00C3289F">
        <w:rPr>
          <w:rFonts w:cs="Times New Roman"/>
        </w:rPr>
        <w:t xml:space="preserve">Incumplir con sus deberes académicos (tareas, consultas, talleres, materiales de trabajo). </w:t>
      </w:r>
    </w:p>
    <w:p w:rsidR="008244E4" w:rsidRPr="00C3289F" w:rsidRDefault="008244E4" w:rsidP="000A57B8">
      <w:pPr>
        <w:pStyle w:val="Prrafodelista"/>
        <w:numPr>
          <w:ilvl w:val="0"/>
          <w:numId w:val="7"/>
        </w:numPr>
        <w:ind w:left="426"/>
        <w:rPr>
          <w:rFonts w:cs="Times New Roman"/>
        </w:rPr>
      </w:pPr>
      <w:r w:rsidRPr="00C3289F">
        <w:rPr>
          <w:rFonts w:cs="Times New Roman"/>
        </w:rPr>
        <w:t xml:space="preserve">Utilizar elementos electrónicos de música, video o audio (parlantes, auriculares, diademas, </w:t>
      </w:r>
      <w:proofErr w:type="spellStart"/>
      <w:r w:rsidRPr="00C3289F">
        <w:rPr>
          <w:rFonts w:cs="Times New Roman"/>
        </w:rPr>
        <w:t>tablets</w:t>
      </w:r>
      <w:proofErr w:type="spellEnd"/>
      <w:r w:rsidRPr="00C3289F">
        <w:rPr>
          <w:rFonts w:cs="Times New Roman"/>
        </w:rPr>
        <w:t xml:space="preserve">, celulares, etc.) durante el desarrollo de las clases, actos cívicos, culturales y de formación general programados. </w:t>
      </w:r>
    </w:p>
    <w:p w:rsidR="008244E4" w:rsidRPr="00C3289F" w:rsidRDefault="008244E4" w:rsidP="000A57B8">
      <w:pPr>
        <w:pStyle w:val="Prrafodelista"/>
        <w:numPr>
          <w:ilvl w:val="0"/>
          <w:numId w:val="7"/>
        </w:numPr>
        <w:ind w:left="426"/>
        <w:rPr>
          <w:rFonts w:cs="Times New Roman"/>
        </w:rPr>
      </w:pPr>
      <w:r w:rsidRPr="00C3289F">
        <w:rPr>
          <w:rFonts w:cs="Times New Roman"/>
        </w:rPr>
        <w:t xml:space="preserve">Generar indisciplina durante el desarrollo de actos cívicos, culturales, deportivos y religiosos entre otros programados por la Institución dentro y fuera de ella. </w:t>
      </w:r>
    </w:p>
    <w:p w:rsidR="008244E4" w:rsidRPr="00C3289F" w:rsidRDefault="008244E4" w:rsidP="000A57B8">
      <w:pPr>
        <w:pStyle w:val="Prrafodelista"/>
        <w:numPr>
          <w:ilvl w:val="0"/>
          <w:numId w:val="7"/>
        </w:numPr>
        <w:ind w:left="426"/>
        <w:rPr>
          <w:rFonts w:cs="Times New Roman"/>
        </w:rPr>
      </w:pPr>
      <w:r w:rsidRPr="00C3289F">
        <w:rPr>
          <w:rFonts w:cs="Times New Roman"/>
        </w:rPr>
        <w:t xml:space="preserve">Rayar y maltratar las paredes, </w:t>
      </w:r>
      <w:r w:rsidR="004231BE" w:rsidRPr="00C3289F">
        <w:rPr>
          <w:rFonts w:cs="Times New Roman"/>
        </w:rPr>
        <w:t xml:space="preserve">sillas, </w:t>
      </w:r>
      <w:r w:rsidRPr="00C3289F">
        <w:rPr>
          <w:rFonts w:cs="Times New Roman"/>
        </w:rPr>
        <w:t xml:space="preserve">pupitres, carteleras, y demás enseres de la Institución. </w:t>
      </w:r>
    </w:p>
    <w:p w:rsidR="00F0366E" w:rsidRPr="00C3289F" w:rsidRDefault="008244E4" w:rsidP="000A57B8">
      <w:pPr>
        <w:pStyle w:val="Prrafodelista"/>
        <w:numPr>
          <w:ilvl w:val="0"/>
          <w:numId w:val="7"/>
        </w:numPr>
        <w:ind w:left="426"/>
        <w:rPr>
          <w:rFonts w:cs="Times New Roman"/>
        </w:rPr>
      </w:pPr>
      <w:r w:rsidRPr="00C3289F">
        <w:rPr>
          <w:rFonts w:cs="Times New Roman"/>
        </w:rPr>
        <w:t>Retirarse de la Institución sin autorización d</w:t>
      </w:r>
      <w:r w:rsidR="004231BE" w:rsidRPr="00C3289F">
        <w:rPr>
          <w:rFonts w:cs="Times New Roman"/>
        </w:rPr>
        <w:t>e Coordinación, director de grupo o docentes.</w:t>
      </w:r>
    </w:p>
    <w:p w:rsidR="000B4AFE" w:rsidRPr="00C3289F" w:rsidRDefault="00036D0E" w:rsidP="00CB5741">
      <w:pPr>
        <w:pStyle w:val="Ttulo3"/>
        <w:rPr>
          <w:rFonts w:cs="Times New Roman"/>
        </w:rPr>
      </w:pPr>
      <w:bookmarkStart w:id="27" w:name="_Toc134195572"/>
      <w:r w:rsidRPr="00C3289F">
        <w:rPr>
          <w:rFonts w:cs="Times New Roman"/>
        </w:rPr>
        <w:t>Protocolo</w:t>
      </w:r>
      <w:r w:rsidR="000B4AFE" w:rsidRPr="00C3289F">
        <w:rPr>
          <w:rFonts w:cs="Times New Roman"/>
        </w:rPr>
        <w:t xml:space="preserve"> para la atención de Situaciones Tipo I.</w:t>
      </w:r>
      <w:bookmarkEnd w:id="27"/>
      <w:r w:rsidR="000B4AFE" w:rsidRPr="00C3289F">
        <w:rPr>
          <w:rFonts w:cs="Times New Roman"/>
        </w:rPr>
        <w:t xml:space="preserve"> </w:t>
      </w:r>
    </w:p>
    <w:p w:rsidR="001108D1" w:rsidRPr="00C3289F" w:rsidRDefault="001108D1" w:rsidP="001108D1">
      <w:pPr>
        <w:rPr>
          <w:rFonts w:cs="Times New Roman"/>
        </w:rPr>
      </w:pPr>
      <w:r w:rsidRPr="00C3289F">
        <w:rPr>
          <w:rFonts w:cs="Times New Roman"/>
        </w:rPr>
        <w:t>Según el artículo 42 del Decreto 1965, los protocolos para las situaciones tipo I deberán desarrollar como mínimo lo siguiente:</w:t>
      </w:r>
    </w:p>
    <w:p w:rsidR="001108D1" w:rsidRPr="00C3289F" w:rsidRDefault="001108D1" w:rsidP="000A57B8">
      <w:pPr>
        <w:pStyle w:val="Prrafodelista"/>
        <w:numPr>
          <w:ilvl w:val="0"/>
          <w:numId w:val="1"/>
        </w:numPr>
        <w:rPr>
          <w:rFonts w:cs="Times New Roman"/>
        </w:rPr>
      </w:pPr>
      <w:r w:rsidRPr="00C3289F">
        <w:rPr>
          <w:rFonts w:cs="Times New Roman"/>
        </w:rPr>
        <w:lastRenderedPageBreak/>
        <w:t>Mediar de manera pedagógica con las personas involucradas, a partir de exponer sus puntos de vista y buscando reparar el daño causado.</w:t>
      </w:r>
    </w:p>
    <w:p w:rsidR="001108D1" w:rsidRPr="00C3289F" w:rsidRDefault="001108D1" w:rsidP="000A57B8">
      <w:pPr>
        <w:pStyle w:val="Prrafodelista"/>
        <w:numPr>
          <w:ilvl w:val="0"/>
          <w:numId w:val="1"/>
        </w:numPr>
        <w:rPr>
          <w:rFonts w:cs="Times New Roman"/>
        </w:rPr>
      </w:pPr>
      <w:r w:rsidRPr="00C3289F">
        <w:rPr>
          <w:rFonts w:cs="Times New Roman"/>
        </w:rPr>
        <w:t>Fijar formas de solución de manera imparcial y equitativa, buscando la reparación de los daños causados, el restablecimiento de derechos y la reconciliación.</w:t>
      </w:r>
    </w:p>
    <w:p w:rsidR="001108D1" w:rsidRPr="00C3289F" w:rsidRDefault="001108D1" w:rsidP="000A57B8">
      <w:pPr>
        <w:pStyle w:val="Prrafodelista"/>
        <w:numPr>
          <w:ilvl w:val="0"/>
          <w:numId w:val="1"/>
        </w:numPr>
        <w:rPr>
          <w:rFonts w:cs="Times New Roman"/>
        </w:rPr>
      </w:pPr>
      <w:r w:rsidRPr="00C3289F">
        <w:rPr>
          <w:rFonts w:cs="Times New Roman"/>
        </w:rPr>
        <w:t>Activar acciones pedagógicas como el diálogo, la mediación, el trabajo colaborativo y los pactos de aula, entre otros.</w:t>
      </w:r>
    </w:p>
    <w:p w:rsidR="001108D1" w:rsidRPr="00C3289F" w:rsidRDefault="001108D1" w:rsidP="000A57B8">
      <w:pPr>
        <w:pStyle w:val="Prrafodelista"/>
        <w:numPr>
          <w:ilvl w:val="0"/>
          <w:numId w:val="1"/>
        </w:numPr>
        <w:rPr>
          <w:rFonts w:cs="Times New Roman"/>
        </w:rPr>
      </w:pPr>
      <w:r w:rsidRPr="00C3289F">
        <w:rPr>
          <w:rFonts w:cs="Times New Roman"/>
        </w:rPr>
        <w:t>Establecer compromisos y hacer seguimiento.</w:t>
      </w:r>
    </w:p>
    <w:p w:rsidR="000B4AFE" w:rsidRPr="00C3289F" w:rsidRDefault="00F04EF9" w:rsidP="000B4AFE">
      <w:pPr>
        <w:rPr>
          <w:rFonts w:cs="Times New Roman"/>
        </w:rPr>
      </w:pPr>
      <w:r w:rsidRPr="00C3289F">
        <w:rPr>
          <w:rFonts w:cs="Times New Roman"/>
        </w:rPr>
        <w:t>Por ello, e</w:t>
      </w:r>
      <w:r w:rsidR="000B4AFE" w:rsidRPr="00C3289F">
        <w:rPr>
          <w:rFonts w:cs="Times New Roman"/>
        </w:rPr>
        <w:t xml:space="preserve">n caso de que el estudiante cometa alguna falta de tipo l, el proceso correctivo a seguir </w:t>
      </w:r>
      <w:r w:rsidR="0060512F" w:rsidRPr="00C3289F">
        <w:rPr>
          <w:rFonts w:cs="Times New Roman"/>
        </w:rPr>
        <w:t xml:space="preserve">en la Institución Educativa El Viajano </w:t>
      </w:r>
      <w:r w:rsidR="000B4AFE" w:rsidRPr="00C3289F">
        <w:rPr>
          <w:rFonts w:cs="Times New Roman"/>
        </w:rPr>
        <w:t>es el siguiente.</w:t>
      </w:r>
    </w:p>
    <w:p w:rsidR="00774C5B" w:rsidRPr="00C3289F" w:rsidRDefault="00774C5B" w:rsidP="000A57B8">
      <w:pPr>
        <w:pStyle w:val="Prrafodelista"/>
        <w:numPr>
          <w:ilvl w:val="0"/>
          <w:numId w:val="8"/>
        </w:numPr>
        <w:ind w:left="426"/>
        <w:rPr>
          <w:rFonts w:cs="Times New Roman"/>
        </w:rPr>
      </w:pPr>
      <w:r w:rsidRPr="00C3289F">
        <w:rPr>
          <w:rFonts w:cs="Times New Roman"/>
        </w:rPr>
        <w:t>En primera instancia, diálogo del docente que presencia la situación con las partes involucradas para mediar de manera pedagógica la solución del conflicto, la reparación de los daños causados, el restablecimiento de los derechos y la reconciliación entre los implicados; así como realizar seguimiento del caso y de los compromisos a fin de verificar si la solución fue efectiva.</w:t>
      </w:r>
    </w:p>
    <w:p w:rsidR="00774C5B" w:rsidRPr="00C3289F" w:rsidRDefault="00774C5B" w:rsidP="000A57B8">
      <w:pPr>
        <w:pStyle w:val="Prrafodelista"/>
        <w:numPr>
          <w:ilvl w:val="0"/>
          <w:numId w:val="8"/>
        </w:numPr>
        <w:ind w:left="426"/>
        <w:rPr>
          <w:rFonts w:cs="Times New Roman"/>
        </w:rPr>
      </w:pPr>
      <w:r w:rsidRPr="00C3289F">
        <w:rPr>
          <w:rFonts w:cs="Times New Roman"/>
        </w:rPr>
        <w:t>En caso de que las partes no lleguen a un acuerdo, el docente establece la forma de solución de manera imparcial, equitativa y justa.</w:t>
      </w:r>
    </w:p>
    <w:p w:rsidR="00774C5B" w:rsidRPr="00C3289F" w:rsidRDefault="00774C5B" w:rsidP="000A57B8">
      <w:pPr>
        <w:pStyle w:val="Prrafodelista"/>
        <w:numPr>
          <w:ilvl w:val="0"/>
          <w:numId w:val="8"/>
        </w:numPr>
        <w:ind w:left="426"/>
        <w:rPr>
          <w:rFonts w:cs="Times New Roman"/>
        </w:rPr>
      </w:pPr>
      <w:r w:rsidRPr="00C3289F">
        <w:rPr>
          <w:rFonts w:cs="Times New Roman"/>
        </w:rPr>
        <w:t>El docente que presencia la situación le informa al director de grupo sobre lo ocurrido.</w:t>
      </w:r>
    </w:p>
    <w:p w:rsidR="00774C5B" w:rsidRPr="00C3289F" w:rsidRDefault="00774C5B" w:rsidP="000A57B8">
      <w:pPr>
        <w:pStyle w:val="Prrafodelista"/>
        <w:numPr>
          <w:ilvl w:val="0"/>
          <w:numId w:val="8"/>
        </w:numPr>
        <w:ind w:left="426"/>
        <w:rPr>
          <w:rFonts w:cs="Times New Roman"/>
        </w:rPr>
      </w:pPr>
      <w:r w:rsidRPr="00C3289F">
        <w:rPr>
          <w:rFonts w:cs="Times New Roman"/>
        </w:rPr>
        <w:t>Si el estudiante presenta reincidencia en la situación de convivencia, el docente registra en el instrumento de Seguimiento Académico y Comportamental (observador o ficha acumulativa), describiendo lo ocurrido y tipificando la situación según el manual de convivencia. El estudiante registra sus descargos y su compromiso de reparación y el acudiente escribe su reflexión y/o compromiso frente a la situación.</w:t>
      </w:r>
    </w:p>
    <w:p w:rsidR="00774C5B" w:rsidRPr="00C3289F" w:rsidRDefault="00774C5B" w:rsidP="000A57B8">
      <w:pPr>
        <w:pStyle w:val="Prrafodelista"/>
        <w:numPr>
          <w:ilvl w:val="0"/>
          <w:numId w:val="8"/>
        </w:numPr>
        <w:ind w:left="426"/>
        <w:rPr>
          <w:rFonts w:cs="Times New Roman"/>
        </w:rPr>
      </w:pPr>
      <w:r w:rsidRPr="00C3289F">
        <w:rPr>
          <w:rFonts w:cs="Times New Roman"/>
        </w:rPr>
        <w:t>Luego del registro escrito, el docente cita a padres de familia o acudientes para ser informados de las situaciones ocurridas; de no presentarse en la fecha indicada, se hará nueva citación. Si el acudiente no se presenta, será citado por coordinación o rectoría. Luego de la inasistencia a esta tercera citación, será evaluada la pertinencia de remitir a comisaría de familia por presunta negligencia en el acompañamiento familiar.</w:t>
      </w:r>
    </w:p>
    <w:p w:rsidR="00774C5B" w:rsidRPr="00C3289F" w:rsidRDefault="00774C5B" w:rsidP="000A57B8">
      <w:pPr>
        <w:pStyle w:val="Prrafodelista"/>
        <w:numPr>
          <w:ilvl w:val="0"/>
          <w:numId w:val="8"/>
        </w:numPr>
        <w:ind w:left="426"/>
        <w:rPr>
          <w:rFonts w:cs="Times New Roman"/>
        </w:rPr>
      </w:pPr>
      <w:r w:rsidRPr="00C3289F">
        <w:rPr>
          <w:rFonts w:cs="Times New Roman"/>
        </w:rPr>
        <w:t>Luego de tres anotaciones en el instrumento de Seguimiento Académico y Comportamental (observador o ficha acumulativa), el director de grupo remite el caso a Coordinación a fin de verificar si se requiere acudir a los artículos 43 (Protocolo para situaciones tipo II) o 44 (Protocolo para situaciones tipo III) del Decreto 1965 de 2013 y/o firmar acuerdo pedagógico por parte del estudiante y su acudiente.</w:t>
      </w:r>
    </w:p>
    <w:p w:rsidR="00774C5B" w:rsidRPr="00C3289F" w:rsidRDefault="00774C5B" w:rsidP="0060512F">
      <w:pPr>
        <w:ind w:left="709" w:right="708"/>
        <w:rPr>
          <w:rFonts w:cs="Times New Roman"/>
          <w:sz w:val="22"/>
        </w:rPr>
      </w:pPr>
      <w:r w:rsidRPr="00C3289F">
        <w:rPr>
          <w:rFonts w:cs="Times New Roman"/>
          <w:b/>
          <w:sz w:val="22"/>
        </w:rPr>
        <w:t>Nota</w:t>
      </w:r>
      <w:r w:rsidRPr="00C3289F">
        <w:rPr>
          <w:rFonts w:cs="Times New Roman"/>
          <w:sz w:val="22"/>
        </w:rPr>
        <w:t xml:space="preserve">: El porte y uso de teléfonos celulares, reproductores de música, de video y otros dispositivos tecnológicos que sean utilizados en actividades diferentes a las académicas, serán retenidos por el docente o Coordinador, como medida preventiva, que permita el normal desarrollo de la actividad; éstos serán entregados únicamente al acudiente al finalizar la jornada </w:t>
      </w:r>
      <w:r w:rsidRPr="00C3289F">
        <w:rPr>
          <w:rFonts w:cs="Times New Roman"/>
          <w:sz w:val="22"/>
        </w:rPr>
        <w:lastRenderedPageBreak/>
        <w:t>y se guardarán bajo llave, siendo responsable del objeto, la persona que lo tome en custodia.</w:t>
      </w:r>
    </w:p>
    <w:p w:rsidR="008A6E9F" w:rsidRPr="00C3289F" w:rsidRDefault="00C37D8C" w:rsidP="00CB5741">
      <w:pPr>
        <w:pStyle w:val="Ttulo3"/>
        <w:rPr>
          <w:rFonts w:cs="Times New Roman"/>
        </w:rPr>
      </w:pPr>
      <w:bookmarkStart w:id="28" w:name="_Toc134195573"/>
      <w:r w:rsidRPr="00C3289F">
        <w:rPr>
          <w:rFonts w:cs="Times New Roman"/>
        </w:rPr>
        <w:t>Situación tipo II.</w:t>
      </w:r>
      <w:bookmarkEnd w:id="28"/>
      <w:r w:rsidRPr="00C3289F">
        <w:rPr>
          <w:rFonts w:cs="Times New Roman"/>
        </w:rPr>
        <w:t xml:space="preserve"> </w:t>
      </w:r>
    </w:p>
    <w:p w:rsidR="00A25137" w:rsidRPr="00C3289F" w:rsidRDefault="00A25137" w:rsidP="00A25137">
      <w:pPr>
        <w:rPr>
          <w:rFonts w:cs="Times New Roman"/>
        </w:rPr>
      </w:pPr>
      <w:r w:rsidRPr="00C3289F">
        <w:rPr>
          <w:rFonts w:cs="Times New Roman"/>
        </w:rPr>
        <w:t>Las situaciones tipo II pueden evidenciarse en alguno de los siguientes criterios, se aclara que no deben cumplirse todos los criterios para que la situación corresponda a tipo II.</w:t>
      </w:r>
    </w:p>
    <w:p w:rsidR="00A0520A" w:rsidRPr="00C3289F" w:rsidRDefault="00A0520A" w:rsidP="000A57B8">
      <w:pPr>
        <w:pStyle w:val="Prrafodelista"/>
        <w:numPr>
          <w:ilvl w:val="0"/>
          <w:numId w:val="1"/>
        </w:numPr>
        <w:ind w:left="284" w:hanging="284"/>
        <w:rPr>
          <w:rFonts w:cs="Times New Roman"/>
        </w:rPr>
      </w:pPr>
      <w:r w:rsidRPr="00C3289F">
        <w:rPr>
          <w:rFonts w:cs="Times New Roman"/>
          <w:spacing w:val="-2"/>
        </w:rPr>
        <w:t>No</w:t>
      </w:r>
      <w:r w:rsidRPr="00C3289F">
        <w:rPr>
          <w:rFonts w:cs="Times New Roman"/>
          <w:spacing w:val="33"/>
        </w:rPr>
        <w:t xml:space="preserve"> </w:t>
      </w:r>
      <w:r w:rsidRPr="00C3289F">
        <w:rPr>
          <w:rFonts w:cs="Times New Roman"/>
          <w:spacing w:val="-2"/>
        </w:rPr>
        <w:t>es</w:t>
      </w:r>
      <w:r w:rsidRPr="00C3289F">
        <w:rPr>
          <w:rFonts w:cs="Times New Roman"/>
          <w:spacing w:val="21"/>
        </w:rPr>
        <w:t xml:space="preserve"> </w:t>
      </w:r>
      <w:r w:rsidRPr="00C3289F">
        <w:rPr>
          <w:rFonts w:cs="Times New Roman"/>
          <w:spacing w:val="-2"/>
        </w:rPr>
        <w:t>la</w:t>
      </w:r>
      <w:r w:rsidRPr="00C3289F">
        <w:rPr>
          <w:rFonts w:cs="Times New Roman"/>
        </w:rPr>
        <w:t xml:space="preserve"> </w:t>
      </w:r>
      <w:r w:rsidRPr="00C3289F">
        <w:rPr>
          <w:rFonts w:cs="Times New Roman"/>
          <w:spacing w:val="-2"/>
        </w:rPr>
        <w:t>primera</w:t>
      </w:r>
      <w:r w:rsidRPr="00C3289F">
        <w:rPr>
          <w:rFonts w:cs="Times New Roman"/>
          <w:spacing w:val="-3"/>
        </w:rPr>
        <w:t xml:space="preserve"> </w:t>
      </w:r>
      <w:r w:rsidRPr="00C3289F">
        <w:rPr>
          <w:rFonts w:cs="Times New Roman"/>
          <w:spacing w:val="-2"/>
        </w:rPr>
        <w:t>vez</w:t>
      </w:r>
      <w:r w:rsidRPr="00C3289F">
        <w:rPr>
          <w:rFonts w:cs="Times New Roman"/>
          <w:spacing w:val="21"/>
        </w:rPr>
        <w:t xml:space="preserve"> </w:t>
      </w:r>
      <w:r w:rsidRPr="00C3289F">
        <w:rPr>
          <w:rFonts w:cs="Times New Roman"/>
          <w:spacing w:val="-2"/>
        </w:rPr>
        <w:t>que</w:t>
      </w:r>
      <w:r w:rsidRPr="00C3289F">
        <w:rPr>
          <w:rFonts w:cs="Times New Roman"/>
          <w:spacing w:val="33"/>
        </w:rPr>
        <w:t xml:space="preserve"> </w:t>
      </w:r>
      <w:r w:rsidRPr="00C3289F">
        <w:rPr>
          <w:rFonts w:cs="Times New Roman"/>
          <w:spacing w:val="-2"/>
        </w:rPr>
        <w:t>se</w:t>
      </w:r>
      <w:r w:rsidRPr="00C3289F">
        <w:rPr>
          <w:rFonts w:cs="Times New Roman"/>
          <w:spacing w:val="21"/>
        </w:rPr>
        <w:t xml:space="preserve"> </w:t>
      </w:r>
      <w:r w:rsidRPr="00C3289F">
        <w:rPr>
          <w:rFonts w:cs="Times New Roman"/>
          <w:spacing w:val="-2"/>
        </w:rPr>
        <w:t>presenta</w:t>
      </w:r>
      <w:r w:rsidRPr="00C3289F">
        <w:rPr>
          <w:rFonts w:cs="Times New Roman"/>
          <w:spacing w:val="30"/>
        </w:rPr>
        <w:t xml:space="preserve"> </w:t>
      </w:r>
      <w:r w:rsidRPr="00C3289F">
        <w:rPr>
          <w:rFonts w:cs="Times New Roman"/>
          <w:spacing w:val="-2"/>
        </w:rPr>
        <w:t>la</w:t>
      </w:r>
      <w:r w:rsidRPr="00C3289F">
        <w:rPr>
          <w:rFonts w:cs="Times New Roman"/>
        </w:rPr>
        <w:t xml:space="preserve"> </w:t>
      </w:r>
      <w:r w:rsidRPr="00C3289F">
        <w:rPr>
          <w:rFonts w:cs="Times New Roman"/>
          <w:spacing w:val="-2"/>
        </w:rPr>
        <w:t>situación.</w:t>
      </w:r>
      <w:r w:rsidRPr="00C3289F">
        <w:rPr>
          <w:rFonts w:cs="Times New Roman"/>
          <w:spacing w:val="5"/>
        </w:rPr>
        <w:t xml:space="preserve"> </w:t>
      </w:r>
      <w:r w:rsidRPr="00C3289F">
        <w:rPr>
          <w:rFonts w:cs="Times New Roman"/>
          <w:spacing w:val="-2"/>
        </w:rPr>
        <w:t>Es</w:t>
      </w:r>
      <w:r w:rsidRPr="00C3289F">
        <w:rPr>
          <w:rFonts w:cs="Times New Roman"/>
          <w:spacing w:val="-19"/>
        </w:rPr>
        <w:t xml:space="preserve"> </w:t>
      </w:r>
      <w:r w:rsidRPr="00C3289F">
        <w:rPr>
          <w:rFonts w:cs="Times New Roman"/>
          <w:spacing w:val="-2"/>
        </w:rPr>
        <w:t>una</w:t>
      </w:r>
      <w:r w:rsidRPr="00C3289F">
        <w:rPr>
          <w:rFonts w:cs="Times New Roman"/>
          <w:spacing w:val="20"/>
        </w:rPr>
        <w:t xml:space="preserve"> </w:t>
      </w:r>
      <w:r w:rsidRPr="00C3289F">
        <w:rPr>
          <w:rFonts w:cs="Times New Roman"/>
          <w:spacing w:val="-2"/>
        </w:rPr>
        <w:t>situación</w:t>
      </w:r>
      <w:r w:rsidRPr="00C3289F">
        <w:rPr>
          <w:rFonts w:cs="Times New Roman"/>
          <w:spacing w:val="-4"/>
        </w:rPr>
        <w:t xml:space="preserve"> </w:t>
      </w:r>
      <w:r w:rsidRPr="00C3289F">
        <w:rPr>
          <w:rFonts w:cs="Times New Roman"/>
          <w:spacing w:val="-2"/>
        </w:rPr>
        <w:t>que</w:t>
      </w:r>
      <w:r w:rsidRPr="00C3289F">
        <w:rPr>
          <w:rFonts w:cs="Times New Roman"/>
          <w:spacing w:val="33"/>
        </w:rPr>
        <w:t xml:space="preserve"> </w:t>
      </w:r>
      <w:r w:rsidRPr="00C3289F">
        <w:rPr>
          <w:rFonts w:cs="Times New Roman"/>
          <w:spacing w:val="-2"/>
        </w:rPr>
        <w:t>ya</w:t>
      </w:r>
      <w:r w:rsidRPr="00C3289F">
        <w:rPr>
          <w:rFonts w:cs="Times New Roman"/>
          <w:spacing w:val="10"/>
        </w:rPr>
        <w:t xml:space="preserve"> </w:t>
      </w:r>
      <w:r w:rsidRPr="00C3289F">
        <w:rPr>
          <w:rFonts w:cs="Times New Roman"/>
          <w:spacing w:val="-2"/>
        </w:rPr>
        <w:t>se</w:t>
      </w:r>
      <w:r w:rsidRPr="00C3289F">
        <w:rPr>
          <w:rFonts w:cs="Times New Roman"/>
          <w:spacing w:val="21"/>
        </w:rPr>
        <w:t xml:space="preserve"> </w:t>
      </w:r>
      <w:r w:rsidRPr="00C3289F">
        <w:rPr>
          <w:rFonts w:cs="Times New Roman"/>
          <w:spacing w:val="-2"/>
        </w:rPr>
        <w:t>ha</w:t>
      </w:r>
      <w:r w:rsidRPr="00C3289F">
        <w:rPr>
          <w:rFonts w:cs="Times New Roman"/>
          <w:spacing w:val="17"/>
        </w:rPr>
        <w:t xml:space="preserve"> </w:t>
      </w:r>
      <w:r w:rsidRPr="00C3289F">
        <w:rPr>
          <w:rFonts w:cs="Times New Roman"/>
          <w:spacing w:val="-2"/>
        </w:rPr>
        <w:t>presentado</w:t>
      </w:r>
      <w:r w:rsidRPr="00C3289F">
        <w:rPr>
          <w:rFonts w:cs="Times New Roman"/>
          <w:spacing w:val="48"/>
        </w:rPr>
        <w:t xml:space="preserve"> </w:t>
      </w:r>
      <w:r w:rsidRPr="00C3289F">
        <w:rPr>
          <w:rFonts w:cs="Times New Roman"/>
          <w:spacing w:val="-2"/>
          <w:w w:val="104"/>
        </w:rPr>
        <w:t>ante</w:t>
      </w:r>
      <w:r w:rsidRPr="00C3289F">
        <w:rPr>
          <w:rFonts w:cs="Times New Roman"/>
          <w:spacing w:val="1"/>
          <w:w w:val="104"/>
        </w:rPr>
        <w:t>s</w:t>
      </w:r>
      <w:r w:rsidRPr="00C3289F">
        <w:rPr>
          <w:rFonts w:cs="Times New Roman"/>
          <w:w w:val="112"/>
        </w:rPr>
        <w:t xml:space="preserve"> </w:t>
      </w:r>
      <w:r w:rsidRPr="00C3289F">
        <w:rPr>
          <w:rFonts w:cs="Times New Roman"/>
        </w:rPr>
        <w:t>y</w:t>
      </w:r>
      <w:r w:rsidRPr="00C3289F">
        <w:rPr>
          <w:rFonts w:cs="Times New Roman"/>
          <w:spacing w:val="-11"/>
        </w:rPr>
        <w:t xml:space="preserve"> </w:t>
      </w:r>
      <w:r w:rsidRPr="00C3289F">
        <w:rPr>
          <w:rFonts w:cs="Times New Roman"/>
        </w:rPr>
        <w:t>es</w:t>
      </w:r>
      <w:r w:rsidRPr="00C3289F">
        <w:rPr>
          <w:rFonts w:cs="Times New Roman"/>
          <w:spacing w:val="5"/>
        </w:rPr>
        <w:t xml:space="preserve"> </w:t>
      </w:r>
      <w:r w:rsidRPr="00C3289F">
        <w:rPr>
          <w:rFonts w:cs="Times New Roman"/>
          <w:w w:val="95"/>
        </w:rPr>
        <w:t>sistemática,</w:t>
      </w:r>
      <w:r w:rsidRPr="00C3289F">
        <w:rPr>
          <w:rFonts w:cs="Times New Roman"/>
          <w:spacing w:val="4"/>
          <w:w w:val="95"/>
        </w:rPr>
        <w:t xml:space="preserve"> </w:t>
      </w:r>
      <w:r w:rsidRPr="00C3289F">
        <w:rPr>
          <w:rFonts w:cs="Times New Roman"/>
        </w:rPr>
        <w:t>por</w:t>
      </w:r>
      <w:r w:rsidRPr="00C3289F">
        <w:rPr>
          <w:rFonts w:cs="Times New Roman"/>
          <w:spacing w:val="-9"/>
        </w:rPr>
        <w:t xml:space="preserve"> </w:t>
      </w:r>
      <w:r w:rsidRPr="00C3289F">
        <w:rPr>
          <w:rFonts w:cs="Times New Roman"/>
        </w:rPr>
        <w:t>ejemplo,</w:t>
      </w:r>
      <w:r w:rsidRPr="00C3289F">
        <w:rPr>
          <w:rFonts w:cs="Times New Roman"/>
          <w:spacing w:val="-11"/>
        </w:rPr>
        <w:t xml:space="preserve"> </w:t>
      </w:r>
      <w:r w:rsidRPr="00C3289F">
        <w:rPr>
          <w:rFonts w:cs="Times New Roman"/>
          <w:w w:val="92"/>
        </w:rPr>
        <w:t>utilizan</w:t>
      </w:r>
      <w:r w:rsidRPr="00C3289F">
        <w:rPr>
          <w:rFonts w:cs="Times New Roman"/>
          <w:spacing w:val="-17"/>
          <w:w w:val="92"/>
        </w:rPr>
        <w:t xml:space="preserve"> </w:t>
      </w:r>
      <w:r w:rsidRPr="00C3289F">
        <w:rPr>
          <w:rFonts w:cs="Times New Roman"/>
          <w:w w:val="92"/>
        </w:rPr>
        <w:t>maneras</w:t>
      </w:r>
      <w:r w:rsidRPr="00C3289F">
        <w:rPr>
          <w:rFonts w:cs="Times New Roman"/>
          <w:spacing w:val="33"/>
          <w:w w:val="92"/>
        </w:rPr>
        <w:t xml:space="preserve"> </w:t>
      </w:r>
      <w:r w:rsidRPr="00C3289F">
        <w:rPr>
          <w:rFonts w:cs="Times New Roman"/>
          <w:w w:val="92"/>
        </w:rPr>
        <w:t>similares</w:t>
      </w:r>
      <w:r w:rsidRPr="00C3289F">
        <w:rPr>
          <w:rFonts w:cs="Times New Roman"/>
          <w:spacing w:val="23"/>
          <w:w w:val="92"/>
        </w:rPr>
        <w:t xml:space="preserve"> </w:t>
      </w:r>
      <w:r w:rsidRPr="00C3289F">
        <w:rPr>
          <w:rFonts w:cs="Times New Roman"/>
        </w:rPr>
        <w:t>para</w:t>
      </w:r>
      <w:r w:rsidRPr="00C3289F">
        <w:rPr>
          <w:rFonts w:cs="Times New Roman"/>
          <w:spacing w:val="-18"/>
        </w:rPr>
        <w:t xml:space="preserve"> </w:t>
      </w:r>
      <w:r w:rsidRPr="00C3289F">
        <w:rPr>
          <w:rFonts w:cs="Times New Roman"/>
          <w:w w:val="97"/>
        </w:rPr>
        <w:t>agredirse</w:t>
      </w:r>
      <w:r w:rsidRPr="00C3289F">
        <w:rPr>
          <w:rFonts w:cs="Times New Roman"/>
          <w:spacing w:val="3"/>
          <w:w w:val="97"/>
        </w:rPr>
        <w:t xml:space="preserve"> </w:t>
      </w:r>
      <w:r w:rsidRPr="00C3289F">
        <w:rPr>
          <w:rFonts w:cs="Times New Roman"/>
        </w:rPr>
        <w:t>y</w:t>
      </w:r>
      <w:r w:rsidRPr="00C3289F">
        <w:rPr>
          <w:rFonts w:cs="Times New Roman"/>
          <w:spacing w:val="-11"/>
        </w:rPr>
        <w:t xml:space="preserve"> </w:t>
      </w:r>
      <w:r w:rsidRPr="00C3289F">
        <w:rPr>
          <w:rFonts w:cs="Times New Roman"/>
        </w:rPr>
        <w:t>las</w:t>
      </w:r>
      <w:r w:rsidRPr="00C3289F">
        <w:rPr>
          <w:rFonts w:cs="Times New Roman"/>
          <w:spacing w:val="-10"/>
        </w:rPr>
        <w:t xml:space="preserve"> </w:t>
      </w:r>
      <w:r w:rsidRPr="00C3289F">
        <w:rPr>
          <w:rFonts w:cs="Times New Roman"/>
        </w:rPr>
        <w:t xml:space="preserve">personas </w:t>
      </w:r>
      <w:r w:rsidRPr="00C3289F">
        <w:rPr>
          <w:rFonts w:cs="Times New Roman"/>
          <w:w w:val="95"/>
        </w:rPr>
        <w:t>involucradas</w:t>
      </w:r>
      <w:r w:rsidRPr="00C3289F">
        <w:rPr>
          <w:rFonts w:cs="Times New Roman"/>
          <w:spacing w:val="8"/>
          <w:w w:val="95"/>
        </w:rPr>
        <w:t xml:space="preserve"> </w:t>
      </w:r>
      <w:r w:rsidRPr="00C3289F">
        <w:rPr>
          <w:rFonts w:cs="Times New Roman"/>
        </w:rPr>
        <w:t>son</w:t>
      </w:r>
      <w:r w:rsidRPr="00C3289F">
        <w:rPr>
          <w:rFonts w:cs="Times New Roman"/>
          <w:spacing w:val="-10"/>
        </w:rPr>
        <w:t xml:space="preserve"> </w:t>
      </w:r>
      <w:r w:rsidRPr="00C3289F">
        <w:rPr>
          <w:rFonts w:cs="Times New Roman"/>
        </w:rPr>
        <w:t>las</w:t>
      </w:r>
      <w:r w:rsidRPr="00C3289F">
        <w:rPr>
          <w:rFonts w:cs="Times New Roman"/>
          <w:spacing w:val="-10"/>
        </w:rPr>
        <w:t xml:space="preserve"> </w:t>
      </w:r>
      <w:r w:rsidRPr="00C3289F">
        <w:rPr>
          <w:rFonts w:cs="Times New Roman"/>
          <w:w w:val="93"/>
        </w:rPr>
        <w:t>mismas</w:t>
      </w:r>
      <w:r w:rsidRPr="00C3289F">
        <w:rPr>
          <w:rFonts w:cs="Times New Roman"/>
          <w:spacing w:val="6"/>
          <w:w w:val="93"/>
        </w:rPr>
        <w:t xml:space="preserve"> </w:t>
      </w:r>
      <w:r w:rsidRPr="00C3289F">
        <w:rPr>
          <w:rFonts w:cs="Times New Roman"/>
          <w:w w:val="93"/>
        </w:rPr>
        <w:t>(particularmente</w:t>
      </w:r>
      <w:r w:rsidRPr="00C3289F">
        <w:rPr>
          <w:rFonts w:cs="Times New Roman"/>
          <w:spacing w:val="6"/>
          <w:w w:val="93"/>
        </w:rPr>
        <w:t xml:space="preserve"> </w:t>
      </w:r>
      <w:r w:rsidRPr="00C3289F">
        <w:rPr>
          <w:rFonts w:cs="Times New Roman"/>
        </w:rPr>
        <w:t>la</w:t>
      </w:r>
      <w:r w:rsidRPr="00C3289F">
        <w:rPr>
          <w:rFonts w:cs="Times New Roman"/>
          <w:spacing w:val="-9"/>
        </w:rPr>
        <w:t xml:space="preserve"> </w:t>
      </w:r>
      <w:r w:rsidRPr="00C3289F">
        <w:rPr>
          <w:rFonts w:cs="Times New Roman"/>
        </w:rPr>
        <w:t>persona</w:t>
      </w:r>
      <w:r w:rsidRPr="00C3289F">
        <w:rPr>
          <w:rFonts w:cs="Times New Roman"/>
          <w:spacing w:val="-22"/>
        </w:rPr>
        <w:t xml:space="preserve"> </w:t>
      </w:r>
      <w:r w:rsidRPr="00C3289F">
        <w:rPr>
          <w:rFonts w:cs="Times New Roman"/>
        </w:rPr>
        <w:t>afectada).</w:t>
      </w:r>
      <w:r w:rsidRPr="00C3289F">
        <w:rPr>
          <w:rFonts w:cs="Times New Roman"/>
          <w:spacing w:val="-9"/>
        </w:rPr>
        <w:t xml:space="preserve"> </w:t>
      </w:r>
      <w:r w:rsidRPr="00C3289F">
        <w:rPr>
          <w:rFonts w:cs="Times New Roman"/>
          <w:spacing w:val="-4"/>
        </w:rPr>
        <w:t>L</w:t>
      </w:r>
      <w:r w:rsidRPr="00C3289F">
        <w:rPr>
          <w:rFonts w:cs="Times New Roman"/>
        </w:rPr>
        <w:t>a</w:t>
      </w:r>
      <w:r w:rsidRPr="00C3289F">
        <w:rPr>
          <w:rFonts w:cs="Times New Roman"/>
          <w:spacing w:val="-14"/>
        </w:rPr>
        <w:t xml:space="preserve"> </w:t>
      </w:r>
      <w:r w:rsidRPr="00C3289F">
        <w:rPr>
          <w:rFonts w:cs="Times New Roman"/>
          <w:w w:val="94"/>
        </w:rPr>
        <w:t>situación</w:t>
      </w:r>
      <w:r w:rsidRPr="00C3289F">
        <w:rPr>
          <w:rFonts w:cs="Times New Roman"/>
          <w:spacing w:val="5"/>
          <w:w w:val="94"/>
        </w:rPr>
        <w:t xml:space="preserve"> </w:t>
      </w:r>
      <w:r w:rsidRPr="00C3289F">
        <w:rPr>
          <w:rFonts w:cs="Times New Roman"/>
        </w:rPr>
        <w:t>no</w:t>
      </w:r>
      <w:r w:rsidRPr="00C3289F">
        <w:rPr>
          <w:rFonts w:cs="Times New Roman"/>
          <w:spacing w:val="-10"/>
        </w:rPr>
        <w:t xml:space="preserve"> </w:t>
      </w:r>
      <w:r w:rsidRPr="00C3289F">
        <w:rPr>
          <w:rFonts w:cs="Times New Roman"/>
        </w:rPr>
        <w:t>reviste</w:t>
      </w:r>
      <w:r w:rsidRPr="00C3289F">
        <w:rPr>
          <w:rFonts w:cs="Times New Roman"/>
          <w:spacing w:val="29"/>
        </w:rPr>
        <w:t xml:space="preserve"> </w:t>
      </w:r>
      <w:r w:rsidRPr="00C3289F">
        <w:rPr>
          <w:rFonts w:cs="Times New Roman"/>
        </w:rPr>
        <w:t xml:space="preserve">las </w:t>
      </w:r>
      <w:r w:rsidRPr="00C3289F">
        <w:rPr>
          <w:rFonts w:cs="Times New Roman"/>
          <w:w w:val="94"/>
        </w:rPr>
        <w:t>características</w:t>
      </w:r>
      <w:r w:rsidRPr="00C3289F">
        <w:rPr>
          <w:rFonts w:cs="Times New Roman"/>
          <w:spacing w:val="13"/>
          <w:w w:val="94"/>
        </w:rPr>
        <w:t xml:space="preserve"> </w:t>
      </w:r>
      <w:r w:rsidRPr="00C3289F">
        <w:rPr>
          <w:rFonts w:cs="Times New Roman"/>
        </w:rPr>
        <w:t>de</w:t>
      </w:r>
      <w:r w:rsidRPr="00C3289F">
        <w:rPr>
          <w:rFonts w:cs="Times New Roman"/>
          <w:spacing w:val="3"/>
        </w:rPr>
        <w:t xml:space="preserve"> </w:t>
      </w:r>
      <w:r w:rsidRPr="00C3289F">
        <w:rPr>
          <w:rFonts w:cs="Times New Roman"/>
        </w:rPr>
        <w:t>un</w:t>
      </w:r>
      <w:r w:rsidRPr="00C3289F">
        <w:rPr>
          <w:rFonts w:cs="Times New Roman"/>
          <w:spacing w:val="-23"/>
        </w:rPr>
        <w:t xml:space="preserve"> </w:t>
      </w:r>
      <w:r w:rsidRPr="00C3289F">
        <w:rPr>
          <w:rFonts w:cs="Times New Roman"/>
        </w:rPr>
        <w:t>delito.</w:t>
      </w:r>
    </w:p>
    <w:p w:rsidR="00A0520A" w:rsidRPr="00C3289F" w:rsidRDefault="00A0520A" w:rsidP="000A57B8">
      <w:pPr>
        <w:pStyle w:val="Prrafodelista"/>
        <w:numPr>
          <w:ilvl w:val="0"/>
          <w:numId w:val="1"/>
        </w:numPr>
        <w:ind w:left="284" w:hanging="284"/>
        <w:rPr>
          <w:rFonts w:cs="Times New Roman"/>
        </w:rPr>
      </w:pPr>
      <w:r w:rsidRPr="00C3289F">
        <w:rPr>
          <w:rFonts w:cs="Times New Roman"/>
        </w:rPr>
        <w:t>Es</w:t>
      </w:r>
      <w:r w:rsidRPr="00C3289F">
        <w:rPr>
          <w:rFonts w:cs="Times New Roman"/>
          <w:spacing w:val="-17"/>
        </w:rPr>
        <w:t xml:space="preserve"> </w:t>
      </w:r>
      <w:r w:rsidRPr="00C3289F">
        <w:rPr>
          <w:rFonts w:cs="Times New Roman"/>
        </w:rPr>
        <w:t>una</w:t>
      </w:r>
      <w:r w:rsidRPr="00C3289F">
        <w:rPr>
          <w:rFonts w:cs="Times New Roman"/>
          <w:spacing w:val="22"/>
        </w:rPr>
        <w:t xml:space="preserve"> </w:t>
      </w:r>
      <w:r w:rsidRPr="00C3289F">
        <w:rPr>
          <w:rFonts w:cs="Times New Roman"/>
        </w:rPr>
        <w:t>situación</w:t>
      </w:r>
      <w:r w:rsidRPr="00C3289F">
        <w:rPr>
          <w:rFonts w:cs="Times New Roman"/>
          <w:spacing w:val="-2"/>
        </w:rPr>
        <w:t xml:space="preserve"> </w:t>
      </w:r>
      <w:r w:rsidRPr="00C3289F">
        <w:rPr>
          <w:rFonts w:cs="Times New Roman"/>
        </w:rPr>
        <w:t>de</w:t>
      </w:r>
      <w:r w:rsidRPr="00C3289F">
        <w:rPr>
          <w:rFonts w:cs="Times New Roman"/>
          <w:spacing w:val="30"/>
        </w:rPr>
        <w:t xml:space="preserve"> </w:t>
      </w:r>
      <w:r w:rsidRPr="00C3289F">
        <w:rPr>
          <w:rFonts w:cs="Times New Roman"/>
        </w:rPr>
        <w:t>acoso</w:t>
      </w:r>
      <w:r w:rsidRPr="00C3289F">
        <w:rPr>
          <w:rFonts w:cs="Times New Roman"/>
          <w:spacing w:val="35"/>
        </w:rPr>
        <w:t xml:space="preserve"> </w:t>
      </w:r>
      <w:r w:rsidRPr="00C3289F">
        <w:rPr>
          <w:rFonts w:cs="Times New Roman"/>
        </w:rPr>
        <w:t>escolar</w:t>
      </w:r>
      <w:r w:rsidRPr="00C3289F">
        <w:rPr>
          <w:rFonts w:cs="Times New Roman"/>
          <w:spacing w:val="7"/>
        </w:rPr>
        <w:t xml:space="preserve"> </w:t>
      </w:r>
      <w:r w:rsidRPr="00C3289F">
        <w:rPr>
          <w:rFonts w:cs="Times New Roman"/>
        </w:rPr>
        <w:t>(bullying).</w:t>
      </w:r>
    </w:p>
    <w:p w:rsidR="00A0520A" w:rsidRPr="00C3289F" w:rsidRDefault="00A0520A" w:rsidP="000A57B8">
      <w:pPr>
        <w:pStyle w:val="Prrafodelista"/>
        <w:numPr>
          <w:ilvl w:val="0"/>
          <w:numId w:val="1"/>
        </w:numPr>
        <w:ind w:left="284" w:hanging="284"/>
        <w:rPr>
          <w:rFonts w:cs="Times New Roman"/>
        </w:rPr>
      </w:pPr>
      <w:r w:rsidRPr="00C3289F">
        <w:rPr>
          <w:rFonts w:cs="Times New Roman"/>
        </w:rPr>
        <w:t>Es</w:t>
      </w:r>
      <w:r w:rsidRPr="00C3289F">
        <w:rPr>
          <w:rFonts w:cs="Times New Roman"/>
          <w:spacing w:val="-17"/>
        </w:rPr>
        <w:t xml:space="preserve"> </w:t>
      </w:r>
      <w:r w:rsidRPr="00C3289F">
        <w:rPr>
          <w:rFonts w:cs="Times New Roman"/>
        </w:rPr>
        <w:t>una</w:t>
      </w:r>
      <w:r w:rsidRPr="00C3289F">
        <w:rPr>
          <w:rFonts w:cs="Times New Roman"/>
          <w:spacing w:val="22"/>
        </w:rPr>
        <w:t xml:space="preserve"> </w:t>
      </w:r>
      <w:r w:rsidRPr="00C3289F">
        <w:rPr>
          <w:rFonts w:cs="Times New Roman"/>
        </w:rPr>
        <w:t>situación</w:t>
      </w:r>
      <w:r w:rsidRPr="00C3289F">
        <w:rPr>
          <w:rFonts w:cs="Times New Roman"/>
          <w:spacing w:val="-2"/>
        </w:rPr>
        <w:t xml:space="preserve"> </w:t>
      </w:r>
      <w:r w:rsidRPr="00C3289F">
        <w:rPr>
          <w:rFonts w:cs="Times New Roman"/>
        </w:rPr>
        <w:t>de</w:t>
      </w:r>
      <w:r w:rsidRPr="00C3289F">
        <w:rPr>
          <w:rFonts w:cs="Times New Roman"/>
          <w:spacing w:val="30"/>
        </w:rPr>
        <w:t xml:space="preserve"> </w:t>
      </w:r>
      <w:r w:rsidRPr="00C3289F">
        <w:rPr>
          <w:rFonts w:cs="Times New Roman"/>
        </w:rPr>
        <w:t>ciberacoso</w:t>
      </w:r>
      <w:r w:rsidRPr="00C3289F">
        <w:rPr>
          <w:rFonts w:cs="Times New Roman"/>
          <w:spacing w:val="28"/>
        </w:rPr>
        <w:t xml:space="preserve"> </w:t>
      </w:r>
      <w:r w:rsidRPr="00C3289F">
        <w:rPr>
          <w:rFonts w:cs="Times New Roman"/>
        </w:rPr>
        <w:t>escolar</w:t>
      </w:r>
      <w:r w:rsidRPr="00C3289F">
        <w:rPr>
          <w:rFonts w:cs="Times New Roman"/>
          <w:spacing w:val="7"/>
        </w:rPr>
        <w:t xml:space="preserve"> </w:t>
      </w:r>
      <w:r w:rsidRPr="00C3289F">
        <w:rPr>
          <w:rFonts w:cs="Times New Roman"/>
        </w:rPr>
        <w:t>(ciberbullying).</w:t>
      </w:r>
    </w:p>
    <w:p w:rsidR="00A0520A" w:rsidRPr="00C3289F" w:rsidRDefault="00A0520A" w:rsidP="000A57B8">
      <w:pPr>
        <w:pStyle w:val="Prrafodelista"/>
        <w:numPr>
          <w:ilvl w:val="0"/>
          <w:numId w:val="1"/>
        </w:numPr>
        <w:ind w:left="284" w:hanging="284"/>
        <w:rPr>
          <w:rFonts w:cs="Times New Roman"/>
        </w:rPr>
      </w:pPr>
      <w:r w:rsidRPr="00C3289F">
        <w:rPr>
          <w:rFonts w:cs="Times New Roman"/>
          <w:w w:val="90"/>
        </w:rPr>
        <w:t>Es</w:t>
      </w:r>
      <w:r w:rsidRPr="00C3289F">
        <w:rPr>
          <w:rFonts w:cs="Times New Roman"/>
          <w:spacing w:val="-2"/>
          <w:w w:val="112"/>
        </w:rPr>
        <w:t xml:space="preserve"> </w:t>
      </w:r>
      <w:r w:rsidRPr="00C3289F">
        <w:rPr>
          <w:rFonts w:cs="Times New Roman"/>
          <w:w w:val="104"/>
        </w:rPr>
        <w:t>una</w:t>
      </w:r>
      <w:r w:rsidRPr="00C3289F">
        <w:rPr>
          <w:rFonts w:cs="Times New Roman"/>
          <w:spacing w:val="-2"/>
          <w:w w:val="112"/>
        </w:rPr>
        <w:t xml:space="preserve"> </w:t>
      </w:r>
      <w:r w:rsidRPr="00C3289F">
        <w:rPr>
          <w:rFonts w:cs="Times New Roman"/>
          <w:w w:val="98"/>
        </w:rPr>
        <w:t>situa</w:t>
      </w:r>
      <w:r w:rsidRPr="00C3289F">
        <w:rPr>
          <w:rFonts w:cs="Times New Roman"/>
        </w:rPr>
        <w:t>ción</w:t>
      </w:r>
      <w:r w:rsidRPr="00C3289F">
        <w:rPr>
          <w:rFonts w:cs="Times New Roman"/>
          <w:spacing w:val="-2"/>
          <w:w w:val="112"/>
        </w:rPr>
        <w:t xml:space="preserve"> </w:t>
      </w:r>
      <w:r w:rsidRPr="00C3289F">
        <w:rPr>
          <w:rFonts w:cs="Times New Roman"/>
          <w:w w:val="110"/>
        </w:rPr>
        <w:t>de</w:t>
      </w:r>
      <w:r w:rsidRPr="00C3289F">
        <w:rPr>
          <w:rFonts w:cs="Times New Roman"/>
          <w:spacing w:val="-2"/>
          <w:w w:val="112"/>
        </w:rPr>
        <w:t xml:space="preserve"> </w:t>
      </w:r>
      <w:r w:rsidRPr="00C3289F">
        <w:rPr>
          <w:rFonts w:cs="Times New Roman"/>
          <w:w w:val="103"/>
        </w:rPr>
        <w:t>agre</w:t>
      </w:r>
      <w:r w:rsidRPr="00C3289F">
        <w:rPr>
          <w:rFonts w:cs="Times New Roman"/>
        </w:rPr>
        <w:t>sión</w:t>
      </w:r>
      <w:r w:rsidRPr="00C3289F">
        <w:rPr>
          <w:rFonts w:cs="Times New Roman"/>
          <w:spacing w:val="-2"/>
          <w:w w:val="112"/>
        </w:rPr>
        <w:t xml:space="preserve"> </w:t>
      </w:r>
      <w:r w:rsidRPr="00C3289F">
        <w:rPr>
          <w:rFonts w:cs="Times New Roman"/>
          <w:w w:val="96"/>
        </w:rPr>
        <w:t>física</w:t>
      </w:r>
      <w:r w:rsidRPr="00C3289F">
        <w:rPr>
          <w:rFonts w:cs="Times New Roman"/>
          <w:spacing w:val="-2"/>
          <w:w w:val="112"/>
        </w:rPr>
        <w:t xml:space="preserve"> </w:t>
      </w:r>
      <w:r w:rsidRPr="00C3289F">
        <w:rPr>
          <w:rFonts w:cs="Times New Roman"/>
          <w:w w:val="104"/>
        </w:rPr>
        <w:t>con</w:t>
      </w:r>
      <w:r w:rsidRPr="00C3289F">
        <w:rPr>
          <w:rFonts w:cs="Times New Roman"/>
          <w:spacing w:val="-2"/>
          <w:w w:val="112"/>
        </w:rPr>
        <w:t xml:space="preserve"> </w:t>
      </w:r>
      <w:r w:rsidRPr="00C3289F">
        <w:rPr>
          <w:rFonts w:cs="Times New Roman"/>
          <w:w w:val="103"/>
        </w:rPr>
        <w:t>contenido</w:t>
      </w:r>
      <w:r w:rsidRPr="00C3289F">
        <w:rPr>
          <w:rFonts w:cs="Times New Roman"/>
          <w:spacing w:val="-2"/>
          <w:w w:val="112"/>
        </w:rPr>
        <w:t xml:space="preserve"> </w:t>
      </w:r>
      <w:r w:rsidRPr="00C3289F">
        <w:rPr>
          <w:rFonts w:cs="Times New Roman"/>
          <w:w w:val="102"/>
        </w:rPr>
        <w:t>sexual,</w:t>
      </w:r>
      <w:r w:rsidRPr="00C3289F">
        <w:rPr>
          <w:rFonts w:cs="Times New Roman"/>
          <w:spacing w:val="-2"/>
          <w:w w:val="112"/>
        </w:rPr>
        <w:t xml:space="preserve"> </w:t>
      </w:r>
      <w:r w:rsidRPr="00C3289F">
        <w:rPr>
          <w:rFonts w:cs="Times New Roman"/>
          <w:w w:val="98"/>
        </w:rPr>
        <w:t>así</w:t>
      </w:r>
      <w:r w:rsidRPr="00C3289F">
        <w:rPr>
          <w:rFonts w:cs="Times New Roman"/>
          <w:spacing w:val="-2"/>
          <w:w w:val="112"/>
        </w:rPr>
        <w:t xml:space="preserve"> </w:t>
      </w:r>
      <w:r w:rsidRPr="00C3289F">
        <w:rPr>
          <w:rFonts w:cs="Times New Roman"/>
          <w:w w:val="108"/>
        </w:rPr>
        <w:t>sea</w:t>
      </w:r>
      <w:r w:rsidRPr="00C3289F">
        <w:rPr>
          <w:rFonts w:cs="Times New Roman"/>
          <w:spacing w:val="-2"/>
          <w:w w:val="112"/>
        </w:rPr>
        <w:t xml:space="preserve"> </w:t>
      </w:r>
      <w:r w:rsidRPr="00C3289F">
        <w:rPr>
          <w:rFonts w:cs="Times New Roman"/>
          <w:w w:val="97"/>
        </w:rPr>
        <w:t>la</w:t>
      </w:r>
      <w:r w:rsidRPr="00C3289F">
        <w:rPr>
          <w:rFonts w:cs="Times New Roman"/>
          <w:spacing w:val="-2"/>
          <w:w w:val="112"/>
        </w:rPr>
        <w:t xml:space="preserve"> </w:t>
      </w:r>
      <w:r w:rsidRPr="00C3289F">
        <w:rPr>
          <w:rFonts w:cs="Times New Roman"/>
          <w:w w:val="99"/>
        </w:rPr>
        <w:t>primera</w:t>
      </w:r>
      <w:r w:rsidRPr="00C3289F">
        <w:rPr>
          <w:rFonts w:cs="Times New Roman"/>
          <w:spacing w:val="-2"/>
          <w:w w:val="112"/>
        </w:rPr>
        <w:t xml:space="preserve"> </w:t>
      </w:r>
      <w:r w:rsidRPr="00C3289F">
        <w:rPr>
          <w:rFonts w:cs="Times New Roman"/>
          <w:w w:val="105"/>
        </w:rPr>
        <w:t>vez</w:t>
      </w:r>
      <w:r w:rsidRPr="00C3289F">
        <w:rPr>
          <w:rFonts w:cs="Times New Roman"/>
          <w:spacing w:val="-2"/>
          <w:w w:val="112"/>
        </w:rPr>
        <w:t xml:space="preserve"> </w:t>
      </w:r>
      <w:r w:rsidRPr="00C3289F">
        <w:rPr>
          <w:rFonts w:cs="Times New Roman"/>
          <w:w w:val="108"/>
        </w:rPr>
        <w:t>que</w:t>
      </w:r>
      <w:r w:rsidRPr="00C3289F">
        <w:rPr>
          <w:rFonts w:cs="Times New Roman"/>
          <w:spacing w:val="-2"/>
          <w:w w:val="112"/>
        </w:rPr>
        <w:t xml:space="preserve"> </w:t>
      </w:r>
      <w:r w:rsidRPr="00C3289F">
        <w:rPr>
          <w:rFonts w:cs="Times New Roman"/>
          <w:w w:val="108"/>
        </w:rPr>
        <w:t>se</w:t>
      </w:r>
      <w:r w:rsidRPr="00C3289F">
        <w:rPr>
          <w:rFonts w:cs="Times New Roman"/>
          <w:spacing w:val="-2"/>
          <w:w w:val="112"/>
        </w:rPr>
        <w:t xml:space="preserve"> </w:t>
      </w:r>
      <w:r w:rsidRPr="00C3289F">
        <w:rPr>
          <w:rFonts w:cs="Times New Roman"/>
          <w:w w:val="103"/>
        </w:rPr>
        <w:t>presenta.</w:t>
      </w:r>
      <w:r w:rsidRPr="00C3289F">
        <w:rPr>
          <w:rFonts w:cs="Times New Roman"/>
          <w:w w:val="112"/>
        </w:rPr>
        <w:t xml:space="preserve"> </w:t>
      </w:r>
    </w:p>
    <w:p w:rsidR="00A0520A" w:rsidRPr="00C3289F" w:rsidRDefault="00A0520A" w:rsidP="000A57B8">
      <w:pPr>
        <w:pStyle w:val="Prrafodelista"/>
        <w:numPr>
          <w:ilvl w:val="0"/>
          <w:numId w:val="1"/>
        </w:numPr>
        <w:ind w:left="284" w:hanging="284"/>
        <w:rPr>
          <w:rFonts w:cs="Times New Roman"/>
        </w:rPr>
      </w:pPr>
      <w:r w:rsidRPr="00C3289F">
        <w:rPr>
          <w:rFonts w:cs="Times New Roman"/>
          <w:spacing w:val="-4"/>
          <w:w w:val="74"/>
        </w:rPr>
        <w:t>L</w:t>
      </w:r>
      <w:r w:rsidRPr="00C3289F">
        <w:rPr>
          <w:rFonts w:cs="Times New Roman"/>
          <w:w w:val="107"/>
        </w:rPr>
        <w:t>a</w:t>
      </w:r>
      <w:r w:rsidRPr="00C3289F">
        <w:rPr>
          <w:rFonts w:cs="Times New Roman"/>
          <w:w w:val="112"/>
        </w:rPr>
        <w:t xml:space="preserve"> </w:t>
      </w:r>
      <w:r w:rsidRPr="00C3289F">
        <w:rPr>
          <w:rFonts w:cs="Times New Roman"/>
        </w:rPr>
        <w:t>situación</w:t>
      </w:r>
      <w:r w:rsidRPr="00C3289F">
        <w:rPr>
          <w:rFonts w:cs="Times New Roman"/>
          <w:spacing w:val="-2"/>
        </w:rPr>
        <w:t xml:space="preserve"> </w:t>
      </w:r>
      <w:r w:rsidRPr="00C3289F">
        <w:rPr>
          <w:rFonts w:cs="Times New Roman"/>
        </w:rPr>
        <w:t>no</w:t>
      </w:r>
      <w:r w:rsidRPr="00C3289F">
        <w:rPr>
          <w:rFonts w:cs="Times New Roman"/>
          <w:spacing w:val="22"/>
        </w:rPr>
        <w:t xml:space="preserve"> </w:t>
      </w:r>
      <w:r w:rsidRPr="00C3289F">
        <w:rPr>
          <w:rFonts w:cs="Times New Roman"/>
        </w:rPr>
        <w:t>reviste</w:t>
      </w:r>
      <w:r w:rsidRPr="00C3289F">
        <w:rPr>
          <w:rFonts w:cs="Times New Roman"/>
          <w:spacing w:val="-6"/>
        </w:rPr>
        <w:t xml:space="preserve"> </w:t>
      </w:r>
      <w:r w:rsidRPr="00C3289F">
        <w:rPr>
          <w:rFonts w:cs="Times New Roman"/>
        </w:rPr>
        <w:t>las</w:t>
      </w:r>
      <w:r w:rsidRPr="00C3289F">
        <w:rPr>
          <w:rFonts w:cs="Times New Roman"/>
          <w:spacing w:val="2"/>
        </w:rPr>
        <w:t xml:space="preserve"> </w:t>
      </w:r>
      <w:r w:rsidRPr="00C3289F">
        <w:rPr>
          <w:rFonts w:cs="Times New Roman"/>
          <w:w w:val="97"/>
        </w:rPr>
        <w:t>características</w:t>
      </w:r>
      <w:r w:rsidRPr="00C3289F">
        <w:rPr>
          <w:rFonts w:cs="Times New Roman"/>
          <w:spacing w:val="9"/>
          <w:w w:val="97"/>
        </w:rPr>
        <w:t xml:space="preserve"> </w:t>
      </w:r>
      <w:r w:rsidRPr="00C3289F">
        <w:rPr>
          <w:rFonts w:cs="Times New Roman"/>
        </w:rPr>
        <w:t>de</w:t>
      </w:r>
      <w:r w:rsidRPr="00C3289F">
        <w:rPr>
          <w:rFonts w:cs="Times New Roman"/>
          <w:spacing w:val="30"/>
        </w:rPr>
        <w:t xml:space="preserve"> </w:t>
      </w:r>
      <w:r w:rsidRPr="00C3289F">
        <w:rPr>
          <w:rFonts w:cs="Times New Roman"/>
        </w:rPr>
        <w:t>un</w:t>
      </w:r>
      <w:r w:rsidRPr="00C3289F">
        <w:rPr>
          <w:rFonts w:cs="Times New Roman"/>
          <w:spacing w:val="12"/>
        </w:rPr>
        <w:t xml:space="preserve"> </w:t>
      </w:r>
      <w:r w:rsidRPr="00C3289F">
        <w:rPr>
          <w:rFonts w:cs="Times New Roman"/>
          <w:w w:val="101"/>
        </w:rPr>
        <w:t>delito.</w:t>
      </w:r>
    </w:p>
    <w:p w:rsidR="00A25137" w:rsidRPr="00C3289F" w:rsidRDefault="00A0520A" w:rsidP="000A57B8">
      <w:pPr>
        <w:pStyle w:val="Prrafodelista"/>
        <w:numPr>
          <w:ilvl w:val="0"/>
          <w:numId w:val="1"/>
        </w:numPr>
        <w:ind w:left="284" w:hanging="284"/>
        <w:rPr>
          <w:rFonts w:cs="Times New Roman"/>
        </w:rPr>
      </w:pPr>
      <w:r w:rsidRPr="00C3289F">
        <w:rPr>
          <w:rFonts w:cs="Times New Roman"/>
        </w:rPr>
        <w:t>Es</w:t>
      </w:r>
      <w:r w:rsidRPr="00C3289F">
        <w:rPr>
          <w:rFonts w:cs="Times New Roman"/>
          <w:spacing w:val="-17"/>
        </w:rPr>
        <w:t xml:space="preserve"> </w:t>
      </w:r>
      <w:r w:rsidRPr="00C3289F">
        <w:rPr>
          <w:rFonts w:cs="Times New Roman"/>
        </w:rPr>
        <w:t>una</w:t>
      </w:r>
      <w:r w:rsidRPr="00C3289F">
        <w:rPr>
          <w:rFonts w:cs="Times New Roman"/>
          <w:spacing w:val="22"/>
        </w:rPr>
        <w:t xml:space="preserve"> </w:t>
      </w:r>
      <w:r w:rsidRPr="00C3289F">
        <w:rPr>
          <w:rFonts w:cs="Times New Roman"/>
        </w:rPr>
        <w:t>situación</w:t>
      </w:r>
      <w:r w:rsidRPr="00C3289F">
        <w:rPr>
          <w:rFonts w:cs="Times New Roman"/>
          <w:spacing w:val="-2"/>
        </w:rPr>
        <w:t xml:space="preserve"> </w:t>
      </w:r>
      <w:r w:rsidRPr="00C3289F">
        <w:rPr>
          <w:rFonts w:cs="Times New Roman"/>
        </w:rPr>
        <w:t>de</w:t>
      </w:r>
      <w:r w:rsidRPr="00C3289F">
        <w:rPr>
          <w:rFonts w:cs="Times New Roman"/>
          <w:spacing w:val="30"/>
        </w:rPr>
        <w:t xml:space="preserve"> </w:t>
      </w:r>
      <w:r w:rsidRPr="00C3289F">
        <w:rPr>
          <w:rFonts w:cs="Times New Roman"/>
        </w:rPr>
        <w:t>agresión,</w:t>
      </w:r>
      <w:r w:rsidRPr="00C3289F">
        <w:rPr>
          <w:rFonts w:cs="Times New Roman"/>
          <w:spacing w:val="25"/>
        </w:rPr>
        <w:t xml:space="preserve"> </w:t>
      </w:r>
      <w:r w:rsidRPr="00C3289F">
        <w:rPr>
          <w:rFonts w:cs="Times New Roman"/>
        </w:rPr>
        <w:t>así</w:t>
      </w:r>
      <w:r w:rsidRPr="00C3289F">
        <w:rPr>
          <w:rFonts w:cs="Times New Roman"/>
          <w:spacing w:val="2"/>
        </w:rPr>
        <w:t xml:space="preserve"> </w:t>
      </w:r>
      <w:r w:rsidRPr="00C3289F">
        <w:rPr>
          <w:rFonts w:cs="Times New Roman"/>
        </w:rPr>
        <w:t>sea</w:t>
      </w:r>
      <w:r w:rsidRPr="00C3289F">
        <w:rPr>
          <w:rFonts w:cs="Times New Roman"/>
          <w:spacing w:val="33"/>
        </w:rPr>
        <w:t xml:space="preserve"> </w:t>
      </w:r>
      <w:r w:rsidRPr="00C3289F">
        <w:rPr>
          <w:rFonts w:cs="Times New Roman"/>
        </w:rPr>
        <w:t>la</w:t>
      </w:r>
      <w:r w:rsidRPr="00C3289F">
        <w:rPr>
          <w:rFonts w:cs="Times New Roman"/>
          <w:spacing w:val="2"/>
        </w:rPr>
        <w:t xml:space="preserve"> </w:t>
      </w:r>
      <w:r w:rsidRPr="00C3289F">
        <w:rPr>
          <w:rFonts w:cs="Times New Roman"/>
        </w:rPr>
        <w:t>primera</w:t>
      </w:r>
      <w:r w:rsidRPr="00C3289F">
        <w:rPr>
          <w:rFonts w:cs="Times New Roman"/>
          <w:spacing w:val="-1"/>
        </w:rPr>
        <w:t xml:space="preserve"> </w:t>
      </w:r>
      <w:r w:rsidRPr="00C3289F">
        <w:rPr>
          <w:rFonts w:cs="Times New Roman"/>
        </w:rPr>
        <w:t>vez</w:t>
      </w:r>
      <w:r w:rsidRPr="00C3289F">
        <w:rPr>
          <w:rFonts w:cs="Times New Roman"/>
          <w:spacing w:val="23"/>
        </w:rPr>
        <w:t xml:space="preserve"> </w:t>
      </w:r>
      <w:r w:rsidRPr="00C3289F">
        <w:rPr>
          <w:rFonts w:cs="Times New Roman"/>
        </w:rPr>
        <w:t>que</w:t>
      </w:r>
      <w:r w:rsidRPr="00C3289F">
        <w:rPr>
          <w:rFonts w:cs="Times New Roman"/>
          <w:spacing w:val="35"/>
        </w:rPr>
        <w:t xml:space="preserve"> </w:t>
      </w:r>
      <w:r w:rsidRPr="00C3289F">
        <w:rPr>
          <w:rFonts w:cs="Times New Roman"/>
        </w:rPr>
        <w:t>se</w:t>
      </w:r>
      <w:r w:rsidRPr="00C3289F">
        <w:rPr>
          <w:rFonts w:cs="Times New Roman"/>
          <w:spacing w:val="23"/>
        </w:rPr>
        <w:t xml:space="preserve"> </w:t>
      </w:r>
      <w:r w:rsidRPr="00C3289F">
        <w:rPr>
          <w:rFonts w:cs="Times New Roman"/>
        </w:rPr>
        <w:t>presenta,</w:t>
      </w:r>
      <w:r w:rsidRPr="00C3289F">
        <w:rPr>
          <w:rFonts w:cs="Times New Roman"/>
          <w:spacing w:val="34"/>
        </w:rPr>
        <w:t xml:space="preserve"> </w:t>
      </w:r>
      <w:r w:rsidRPr="00C3289F">
        <w:rPr>
          <w:rFonts w:cs="Times New Roman"/>
        </w:rPr>
        <w:t>que</w:t>
      </w:r>
      <w:r w:rsidRPr="00C3289F">
        <w:rPr>
          <w:rFonts w:cs="Times New Roman"/>
          <w:spacing w:val="35"/>
        </w:rPr>
        <w:t xml:space="preserve"> </w:t>
      </w:r>
      <w:r w:rsidRPr="00C3289F">
        <w:rPr>
          <w:rFonts w:cs="Times New Roman"/>
        </w:rPr>
        <w:t>ocasionó</w:t>
      </w:r>
      <w:r w:rsidRPr="00C3289F">
        <w:rPr>
          <w:rFonts w:cs="Times New Roman"/>
          <w:spacing w:val="33"/>
        </w:rPr>
        <w:t xml:space="preserve"> </w:t>
      </w:r>
      <w:r w:rsidRPr="00C3289F">
        <w:rPr>
          <w:rFonts w:cs="Times New Roman"/>
        </w:rPr>
        <w:t>daños</w:t>
      </w:r>
      <w:r w:rsidRPr="00C3289F">
        <w:rPr>
          <w:rFonts w:cs="Times New Roman"/>
          <w:spacing w:val="36"/>
        </w:rPr>
        <w:t xml:space="preserve"> </w:t>
      </w:r>
      <w:r w:rsidRPr="00C3289F">
        <w:rPr>
          <w:rFonts w:cs="Times New Roman"/>
        </w:rPr>
        <w:t>al</w:t>
      </w:r>
      <w:r w:rsidRPr="00C3289F">
        <w:rPr>
          <w:rFonts w:cs="Times New Roman"/>
          <w:w w:val="112"/>
        </w:rPr>
        <w:t xml:space="preserve"> </w:t>
      </w:r>
      <w:r w:rsidRPr="00C3289F">
        <w:rPr>
          <w:rFonts w:cs="Times New Roman"/>
        </w:rPr>
        <w:t>cuerpo</w:t>
      </w:r>
      <w:r w:rsidRPr="00C3289F">
        <w:rPr>
          <w:rFonts w:cs="Times New Roman"/>
          <w:spacing w:val="-13"/>
        </w:rPr>
        <w:t xml:space="preserve"> </w:t>
      </w:r>
      <w:r w:rsidRPr="00C3289F">
        <w:rPr>
          <w:rFonts w:cs="Times New Roman"/>
        </w:rPr>
        <w:t>o</w:t>
      </w:r>
      <w:r w:rsidRPr="00C3289F">
        <w:rPr>
          <w:rFonts w:cs="Times New Roman"/>
          <w:spacing w:val="4"/>
        </w:rPr>
        <w:t xml:space="preserve"> </w:t>
      </w:r>
      <w:r w:rsidRPr="00C3289F">
        <w:rPr>
          <w:rFonts w:cs="Times New Roman"/>
        </w:rPr>
        <w:t>a</w:t>
      </w:r>
      <w:r w:rsidRPr="00C3289F">
        <w:rPr>
          <w:rFonts w:cs="Times New Roman"/>
          <w:spacing w:val="-2"/>
        </w:rPr>
        <w:t xml:space="preserve"> </w:t>
      </w:r>
      <w:r w:rsidRPr="00C3289F">
        <w:rPr>
          <w:rFonts w:cs="Times New Roman"/>
        </w:rPr>
        <w:t>la</w:t>
      </w:r>
      <w:r w:rsidRPr="00C3289F">
        <w:rPr>
          <w:rFonts w:cs="Times New Roman"/>
          <w:spacing w:val="-9"/>
        </w:rPr>
        <w:t xml:space="preserve"> </w:t>
      </w:r>
      <w:r w:rsidRPr="00C3289F">
        <w:rPr>
          <w:rFonts w:cs="Times New Roman"/>
        </w:rPr>
        <w:t>salud</w:t>
      </w:r>
      <w:r w:rsidRPr="00C3289F">
        <w:rPr>
          <w:rFonts w:cs="Times New Roman"/>
          <w:spacing w:val="-21"/>
        </w:rPr>
        <w:t xml:space="preserve"> </w:t>
      </w:r>
      <w:r w:rsidRPr="00C3289F">
        <w:rPr>
          <w:rFonts w:cs="Times New Roman"/>
        </w:rPr>
        <w:t>física</w:t>
      </w:r>
      <w:r w:rsidRPr="00C3289F">
        <w:rPr>
          <w:rFonts w:cs="Times New Roman"/>
          <w:spacing w:val="-25"/>
        </w:rPr>
        <w:t xml:space="preserve"> </w:t>
      </w:r>
      <w:r w:rsidRPr="00C3289F">
        <w:rPr>
          <w:rFonts w:cs="Times New Roman"/>
        </w:rPr>
        <w:t>o</w:t>
      </w:r>
      <w:r w:rsidRPr="00C3289F">
        <w:rPr>
          <w:rFonts w:cs="Times New Roman"/>
          <w:spacing w:val="4"/>
        </w:rPr>
        <w:t xml:space="preserve"> </w:t>
      </w:r>
      <w:r w:rsidRPr="00C3289F">
        <w:rPr>
          <w:rFonts w:cs="Times New Roman"/>
          <w:w w:val="92"/>
        </w:rPr>
        <w:t>mental</w:t>
      </w:r>
      <w:r w:rsidRPr="00C3289F">
        <w:rPr>
          <w:rFonts w:cs="Times New Roman"/>
          <w:spacing w:val="6"/>
          <w:w w:val="92"/>
        </w:rPr>
        <w:t xml:space="preserve"> </w:t>
      </w:r>
      <w:r w:rsidRPr="00C3289F">
        <w:rPr>
          <w:rFonts w:cs="Times New Roman"/>
        </w:rPr>
        <w:t>de</w:t>
      </w:r>
      <w:r w:rsidRPr="00C3289F">
        <w:rPr>
          <w:rFonts w:cs="Times New Roman"/>
          <w:spacing w:val="3"/>
        </w:rPr>
        <w:t xml:space="preserve"> </w:t>
      </w:r>
      <w:r w:rsidRPr="00C3289F">
        <w:rPr>
          <w:rFonts w:cs="Times New Roman"/>
        </w:rPr>
        <w:t>los</w:t>
      </w:r>
      <w:r w:rsidRPr="00C3289F">
        <w:rPr>
          <w:rFonts w:cs="Times New Roman"/>
          <w:spacing w:val="-5"/>
        </w:rPr>
        <w:t xml:space="preserve"> </w:t>
      </w:r>
      <w:r w:rsidRPr="00C3289F">
        <w:rPr>
          <w:rFonts w:cs="Times New Roman"/>
        </w:rPr>
        <w:t>afectados,</w:t>
      </w:r>
      <w:r w:rsidRPr="00C3289F">
        <w:rPr>
          <w:rFonts w:cs="Times New Roman"/>
          <w:spacing w:val="-4"/>
        </w:rPr>
        <w:t xml:space="preserve"> </w:t>
      </w:r>
      <w:r w:rsidRPr="00C3289F">
        <w:rPr>
          <w:rFonts w:cs="Times New Roman"/>
        </w:rPr>
        <w:t>pero</w:t>
      </w:r>
      <w:r w:rsidRPr="00C3289F">
        <w:rPr>
          <w:rFonts w:cs="Times New Roman"/>
          <w:spacing w:val="-4"/>
        </w:rPr>
        <w:t xml:space="preserve"> </w:t>
      </w:r>
      <w:r w:rsidRPr="00C3289F">
        <w:rPr>
          <w:rFonts w:cs="Times New Roman"/>
        </w:rPr>
        <w:t>no</w:t>
      </w:r>
      <w:r w:rsidRPr="00C3289F">
        <w:rPr>
          <w:rFonts w:cs="Times New Roman"/>
          <w:spacing w:val="-10"/>
        </w:rPr>
        <w:t xml:space="preserve"> </w:t>
      </w:r>
      <w:r w:rsidRPr="00C3289F">
        <w:rPr>
          <w:rFonts w:cs="Times New Roman"/>
        </w:rPr>
        <w:t>generó</w:t>
      </w:r>
      <w:r w:rsidRPr="00C3289F">
        <w:rPr>
          <w:rFonts w:cs="Times New Roman"/>
          <w:spacing w:val="-13"/>
        </w:rPr>
        <w:t xml:space="preserve"> </w:t>
      </w:r>
      <w:r w:rsidRPr="00C3289F">
        <w:rPr>
          <w:rFonts w:cs="Times New Roman"/>
          <w:w w:val="97"/>
        </w:rPr>
        <w:t>incapacidad</w:t>
      </w:r>
      <w:r w:rsidRPr="00C3289F">
        <w:rPr>
          <w:rFonts w:cs="Times New Roman"/>
          <w:spacing w:val="3"/>
          <w:w w:val="97"/>
        </w:rPr>
        <w:t xml:space="preserve"> </w:t>
      </w:r>
      <w:r w:rsidRPr="00C3289F">
        <w:rPr>
          <w:rFonts w:cs="Times New Roman"/>
        </w:rPr>
        <w:t>de</w:t>
      </w:r>
      <w:r w:rsidRPr="00C3289F">
        <w:rPr>
          <w:rFonts w:cs="Times New Roman"/>
          <w:spacing w:val="3"/>
        </w:rPr>
        <w:t xml:space="preserve"> </w:t>
      </w:r>
      <w:r w:rsidRPr="00C3289F">
        <w:rPr>
          <w:rFonts w:cs="Times New Roman"/>
        </w:rPr>
        <w:t>ningún tipo.</w:t>
      </w:r>
      <w:r w:rsidRPr="00C3289F">
        <w:rPr>
          <w:rFonts w:cs="Times New Roman"/>
          <w:spacing w:val="-12"/>
        </w:rPr>
        <w:t xml:space="preserve"> </w:t>
      </w:r>
      <w:r w:rsidRPr="00C3289F">
        <w:rPr>
          <w:rFonts w:cs="Times New Roman"/>
          <w:spacing w:val="-4"/>
        </w:rPr>
        <w:t>L</w:t>
      </w:r>
      <w:r w:rsidRPr="00C3289F">
        <w:rPr>
          <w:rFonts w:cs="Times New Roman"/>
        </w:rPr>
        <w:t>a</w:t>
      </w:r>
      <w:r w:rsidRPr="00C3289F">
        <w:rPr>
          <w:rFonts w:cs="Times New Roman"/>
          <w:spacing w:val="-14"/>
        </w:rPr>
        <w:t xml:space="preserve"> </w:t>
      </w:r>
      <w:r w:rsidRPr="00C3289F">
        <w:rPr>
          <w:rFonts w:cs="Times New Roman"/>
          <w:w w:val="94"/>
        </w:rPr>
        <w:t>situación</w:t>
      </w:r>
      <w:r w:rsidRPr="00C3289F">
        <w:rPr>
          <w:rFonts w:cs="Times New Roman"/>
          <w:spacing w:val="5"/>
          <w:w w:val="94"/>
        </w:rPr>
        <w:t xml:space="preserve"> </w:t>
      </w:r>
      <w:r w:rsidRPr="00C3289F">
        <w:rPr>
          <w:rFonts w:cs="Times New Roman"/>
        </w:rPr>
        <w:t>no</w:t>
      </w:r>
      <w:r w:rsidRPr="00C3289F">
        <w:rPr>
          <w:rFonts w:cs="Times New Roman"/>
          <w:spacing w:val="-10"/>
        </w:rPr>
        <w:t xml:space="preserve"> </w:t>
      </w:r>
      <w:r w:rsidRPr="00C3289F">
        <w:rPr>
          <w:rFonts w:cs="Times New Roman"/>
          <w:w w:val="94"/>
        </w:rPr>
        <w:t>reviste</w:t>
      </w:r>
      <w:r w:rsidRPr="00C3289F">
        <w:rPr>
          <w:rFonts w:cs="Times New Roman"/>
          <w:spacing w:val="5"/>
          <w:w w:val="94"/>
        </w:rPr>
        <w:t xml:space="preserve"> </w:t>
      </w:r>
      <w:r w:rsidRPr="00C3289F">
        <w:rPr>
          <w:rFonts w:cs="Times New Roman"/>
        </w:rPr>
        <w:t>las</w:t>
      </w:r>
      <w:r w:rsidRPr="00C3289F">
        <w:rPr>
          <w:rFonts w:cs="Times New Roman"/>
          <w:spacing w:val="-10"/>
        </w:rPr>
        <w:t xml:space="preserve"> </w:t>
      </w:r>
      <w:r w:rsidRPr="00C3289F">
        <w:rPr>
          <w:rFonts w:cs="Times New Roman"/>
          <w:w w:val="95"/>
        </w:rPr>
        <w:t>características</w:t>
      </w:r>
      <w:r w:rsidRPr="00C3289F">
        <w:rPr>
          <w:rFonts w:cs="Times New Roman"/>
          <w:spacing w:val="4"/>
          <w:w w:val="95"/>
        </w:rPr>
        <w:t xml:space="preserve"> </w:t>
      </w:r>
      <w:r w:rsidRPr="00C3289F">
        <w:rPr>
          <w:rFonts w:cs="Times New Roman"/>
        </w:rPr>
        <w:t>de</w:t>
      </w:r>
      <w:r w:rsidRPr="00C3289F">
        <w:rPr>
          <w:rFonts w:cs="Times New Roman"/>
          <w:spacing w:val="3"/>
        </w:rPr>
        <w:t xml:space="preserve"> </w:t>
      </w:r>
      <w:r w:rsidRPr="00C3289F">
        <w:rPr>
          <w:rFonts w:cs="Times New Roman"/>
        </w:rPr>
        <w:t>un</w:t>
      </w:r>
      <w:r w:rsidRPr="00C3289F">
        <w:rPr>
          <w:rFonts w:cs="Times New Roman"/>
          <w:spacing w:val="-23"/>
        </w:rPr>
        <w:t xml:space="preserve"> </w:t>
      </w:r>
      <w:r w:rsidRPr="00C3289F">
        <w:rPr>
          <w:rFonts w:cs="Times New Roman"/>
        </w:rPr>
        <w:t>delito.</w:t>
      </w:r>
    </w:p>
    <w:p w:rsidR="00A25137" w:rsidRPr="00C3289F" w:rsidRDefault="008A6E9F" w:rsidP="008A6E9F">
      <w:pPr>
        <w:rPr>
          <w:rFonts w:cs="Times New Roman"/>
        </w:rPr>
      </w:pPr>
      <w:r w:rsidRPr="00C3289F">
        <w:rPr>
          <w:rFonts w:cs="Times New Roman"/>
        </w:rPr>
        <w:t>Para efectos de uniformidad de criterios se establecen las siguientes situaciones como Tipo II, estas</w:t>
      </w:r>
      <w:r w:rsidR="00A25137" w:rsidRPr="00C3289F">
        <w:rPr>
          <w:rFonts w:cs="Times New Roman"/>
        </w:rPr>
        <w:t xml:space="preserve"> situaciones se incluyen pero no se limitan a:</w:t>
      </w:r>
    </w:p>
    <w:p w:rsidR="008A6E9F" w:rsidRPr="00C3289F" w:rsidRDefault="008A6E9F" w:rsidP="000A57B8">
      <w:pPr>
        <w:pStyle w:val="Prrafodelista"/>
        <w:numPr>
          <w:ilvl w:val="0"/>
          <w:numId w:val="9"/>
        </w:numPr>
        <w:tabs>
          <w:tab w:val="left" w:pos="579"/>
        </w:tabs>
        <w:overflowPunct/>
        <w:adjustRightInd/>
        <w:spacing w:before="82" w:after="0" w:line="243" w:lineRule="exact"/>
        <w:ind w:hanging="361"/>
        <w:contextualSpacing w:val="0"/>
        <w:rPr>
          <w:rFonts w:cs="Times New Roman"/>
          <w:szCs w:val="24"/>
        </w:rPr>
      </w:pPr>
      <w:r w:rsidRPr="00C3289F">
        <w:rPr>
          <w:rFonts w:cs="Times New Roman"/>
          <w:szCs w:val="24"/>
        </w:rPr>
        <w:t>Toda</w:t>
      </w:r>
      <w:r w:rsidRPr="00C3289F">
        <w:rPr>
          <w:rFonts w:cs="Times New Roman"/>
          <w:spacing w:val="-6"/>
          <w:szCs w:val="24"/>
        </w:rPr>
        <w:t xml:space="preserve"> </w:t>
      </w:r>
      <w:r w:rsidRPr="00C3289F">
        <w:rPr>
          <w:rFonts w:cs="Times New Roman"/>
          <w:szCs w:val="24"/>
        </w:rPr>
        <w:t>agresión</w:t>
      </w:r>
      <w:r w:rsidRPr="00C3289F">
        <w:rPr>
          <w:rFonts w:cs="Times New Roman"/>
          <w:spacing w:val="-2"/>
          <w:szCs w:val="24"/>
        </w:rPr>
        <w:t xml:space="preserve"> </w:t>
      </w:r>
      <w:r w:rsidRPr="00C3289F">
        <w:rPr>
          <w:rFonts w:cs="Times New Roman"/>
          <w:szCs w:val="24"/>
        </w:rPr>
        <w:t>verbal</w:t>
      </w:r>
      <w:r w:rsidRPr="00C3289F">
        <w:rPr>
          <w:rFonts w:cs="Times New Roman"/>
          <w:spacing w:val="-5"/>
          <w:szCs w:val="24"/>
        </w:rPr>
        <w:t xml:space="preserve"> </w:t>
      </w:r>
      <w:r w:rsidRPr="00C3289F">
        <w:rPr>
          <w:rFonts w:cs="Times New Roman"/>
          <w:szCs w:val="24"/>
        </w:rPr>
        <w:t>reiterativa</w:t>
      </w:r>
      <w:r w:rsidRPr="00C3289F">
        <w:rPr>
          <w:rFonts w:cs="Times New Roman"/>
          <w:spacing w:val="-7"/>
          <w:szCs w:val="24"/>
        </w:rPr>
        <w:t xml:space="preserve"> </w:t>
      </w:r>
      <w:r w:rsidRPr="00C3289F">
        <w:rPr>
          <w:rFonts w:cs="Times New Roman"/>
          <w:szCs w:val="24"/>
        </w:rPr>
        <w:t>en</w:t>
      </w:r>
      <w:r w:rsidRPr="00C3289F">
        <w:rPr>
          <w:rFonts w:cs="Times New Roman"/>
          <w:spacing w:val="-5"/>
          <w:szCs w:val="24"/>
        </w:rPr>
        <w:t xml:space="preserve"> </w:t>
      </w:r>
      <w:r w:rsidRPr="00C3289F">
        <w:rPr>
          <w:rFonts w:cs="Times New Roman"/>
          <w:szCs w:val="24"/>
        </w:rPr>
        <w:t>contra</w:t>
      </w:r>
      <w:r w:rsidRPr="00C3289F">
        <w:rPr>
          <w:rFonts w:cs="Times New Roman"/>
          <w:spacing w:val="-5"/>
          <w:szCs w:val="24"/>
        </w:rPr>
        <w:t xml:space="preserve"> </w:t>
      </w:r>
      <w:r w:rsidRPr="00C3289F">
        <w:rPr>
          <w:rFonts w:cs="Times New Roman"/>
          <w:szCs w:val="24"/>
        </w:rPr>
        <w:t>de</w:t>
      </w:r>
      <w:r w:rsidRPr="00C3289F">
        <w:rPr>
          <w:rFonts w:cs="Times New Roman"/>
          <w:spacing w:val="-6"/>
          <w:szCs w:val="24"/>
        </w:rPr>
        <w:t xml:space="preserve"> </w:t>
      </w:r>
      <w:r w:rsidRPr="00C3289F">
        <w:rPr>
          <w:rFonts w:cs="Times New Roman"/>
          <w:szCs w:val="24"/>
        </w:rPr>
        <w:t>cualquier</w:t>
      </w:r>
      <w:r w:rsidRPr="00C3289F">
        <w:rPr>
          <w:rFonts w:cs="Times New Roman"/>
          <w:spacing w:val="-5"/>
          <w:szCs w:val="24"/>
        </w:rPr>
        <w:t xml:space="preserve"> </w:t>
      </w:r>
      <w:r w:rsidRPr="00C3289F">
        <w:rPr>
          <w:rFonts w:cs="Times New Roman"/>
          <w:szCs w:val="24"/>
        </w:rPr>
        <w:t>miembro</w:t>
      </w:r>
      <w:r w:rsidRPr="00C3289F">
        <w:rPr>
          <w:rFonts w:cs="Times New Roman"/>
          <w:spacing w:val="-6"/>
          <w:szCs w:val="24"/>
        </w:rPr>
        <w:t xml:space="preserve"> </w:t>
      </w:r>
      <w:r w:rsidRPr="00C3289F">
        <w:rPr>
          <w:rFonts w:cs="Times New Roman"/>
          <w:szCs w:val="24"/>
        </w:rPr>
        <w:t>de</w:t>
      </w:r>
      <w:r w:rsidRPr="00C3289F">
        <w:rPr>
          <w:rFonts w:cs="Times New Roman"/>
          <w:spacing w:val="-6"/>
          <w:szCs w:val="24"/>
        </w:rPr>
        <w:t xml:space="preserve"> </w:t>
      </w:r>
      <w:r w:rsidRPr="00C3289F">
        <w:rPr>
          <w:rFonts w:cs="Times New Roman"/>
          <w:szCs w:val="24"/>
        </w:rPr>
        <w:t>la</w:t>
      </w:r>
      <w:r w:rsidRPr="00C3289F">
        <w:rPr>
          <w:rFonts w:cs="Times New Roman"/>
          <w:spacing w:val="-5"/>
          <w:szCs w:val="24"/>
        </w:rPr>
        <w:t xml:space="preserve"> </w:t>
      </w:r>
      <w:r w:rsidRPr="00C3289F">
        <w:rPr>
          <w:rFonts w:cs="Times New Roman"/>
          <w:szCs w:val="24"/>
        </w:rPr>
        <w:t>comunidad</w:t>
      </w:r>
      <w:r w:rsidRPr="00C3289F">
        <w:rPr>
          <w:rFonts w:cs="Times New Roman"/>
          <w:spacing w:val="-1"/>
          <w:szCs w:val="24"/>
        </w:rPr>
        <w:t xml:space="preserve"> </w:t>
      </w:r>
      <w:r w:rsidRPr="00C3289F">
        <w:rPr>
          <w:rFonts w:cs="Times New Roman"/>
          <w:spacing w:val="-2"/>
          <w:szCs w:val="24"/>
        </w:rPr>
        <w:t>educativa</w:t>
      </w:r>
    </w:p>
    <w:p w:rsidR="008A6E9F" w:rsidRPr="00C3289F" w:rsidRDefault="008A6E9F" w:rsidP="000A57B8">
      <w:pPr>
        <w:pStyle w:val="Prrafodelista"/>
        <w:numPr>
          <w:ilvl w:val="0"/>
          <w:numId w:val="9"/>
        </w:numPr>
        <w:tabs>
          <w:tab w:val="left" w:pos="579"/>
        </w:tabs>
        <w:overflowPunct/>
        <w:adjustRightInd/>
        <w:spacing w:after="0" w:line="240" w:lineRule="auto"/>
        <w:ind w:right="207"/>
        <w:contextualSpacing w:val="0"/>
        <w:rPr>
          <w:rFonts w:cs="Times New Roman"/>
          <w:szCs w:val="24"/>
        </w:rPr>
      </w:pPr>
      <w:r w:rsidRPr="00C3289F">
        <w:rPr>
          <w:rFonts w:cs="Times New Roman"/>
          <w:szCs w:val="24"/>
        </w:rPr>
        <w:t>Todo tipo de agresión física, que no produzca incapacidad médica, en contra de cualquier miembro de la comunidad educativa</w:t>
      </w:r>
    </w:p>
    <w:p w:rsidR="008A6E9F" w:rsidRPr="00C3289F" w:rsidRDefault="008A6E9F" w:rsidP="000A57B8">
      <w:pPr>
        <w:pStyle w:val="Prrafodelista"/>
        <w:numPr>
          <w:ilvl w:val="0"/>
          <w:numId w:val="9"/>
        </w:numPr>
        <w:tabs>
          <w:tab w:val="left" w:pos="579"/>
        </w:tabs>
        <w:overflowPunct/>
        <w:adjustRightInd/>
        <w:spacing w:after="0" w:line="240" w:lineRule="auto"/>
        <w:ind w:right="198"/>
        <w:contextualSpacing w:val="0"/>
        <w:rPr>
          <w:rFonts w:cs="Times New Roman"/>
          <w:szCs w:val="24"/>
        </w:rPr>
      </w:pPr>
      <w:r w:rsidRPr="00C3289F">
        <w:rPr>
          <w:rFonts w:cs="Times New Roman"/>
          <w:szCs w:val="24"/>
        </w:rPr>
        <w:t>Todo tipo de exclusión recurrente a cualquier miembro de la comunidad educativa, por razones de raza, sexo, orientación sexual, características personales, condición diagnóstica, etc.</w:t>
      </w:r>
    </w:p>
    <w:p w:rsidR="008A6E9F" w:rsidRPr="00C3289F" w:rsidRDefault="008A6E9F" w:rsidP="000A57B8">
      <w:pPr>
        <w:pStyle w:val="Prrafodelista"/>
        <w:numPr>
          <w:ilvl w:val="0"/>
          <w:numId w:val="9"/>
        </w:numPr>
        <w:tabs>
          <w:tab w:val="left" w:pos="579"/>
        </w:tabs>
        <w:overflowPunct/>
        <w:adjustRightInd/>
        <w:spacing w:after="0" w:line="240" w:lineRule="auto"/>
        <w:ind w:right="194"/>
        <w:contextualSpacing w:val="0"/>
        <w:rPr>
          <w:rFonts w:cs="Times New Roman"/>
          <w:szCs w:val="24"/>
        </w:rPr>
      </w:pPr>
      <w:r w:rsidRPr="00C3289F">
        <w:rPr>
          <w:rFonts w:cs="Times New Roman"/>
          <w:szCs w:val="24"/>
        </w:rPr>
        <w:t>Todo acto que atente contra la integridad moral como: exhibicionismo, dibujos obscenos, expresiones corporales, verbales, escritos o conversaciones vulgares e indignas de un estudiante, dentro de la Institución o fuera de ella con el porte del uniforme</w:t>
      </w:r>
      <w:r w:rsidR="00036D0E" w:rsidRPr="00C3289F">
        <w:rPr>
          <w:rFonts w:cs="Times New Roman"/>
          <w:szCs w:val="24"/>
        </w:rPr>
        <w:t>.</w:t>
      </w:r>
    </w:p>
    <w:p w:rsidR="008A6E9F" w:rsidRPr="00C3289F" w:rsidRDefault="008A6E9F" w:rsidP="000A57B8">
      <w:pPr>
        <w:pStyle w:val="Prrafodelista"/>
        <w:numPr>
          <w:ilvl w:val="0"/>
          <w:numId w:val="9"/>
        </w:numPr>
        <w:tabs>
          <w:tab w:val="left" w:pos="579"/>
        </w:tabs>
        <w:overflowPunct/>
        <w:adjustRightInd/>
        <w:spacing w:before="1" w:after="0" w:line="240" w:lineRule="auto"/>
        <w:ind w:right="203"/>
        <w:contextualSpacing w:val="0"/>
        <w:rPr>
          <w:rFonts w:cs="Times New Roman"/>
          <w:szCs w:val="24"/>
        </w:rPr>
      </w:pPr>
      <w:r w:rsidRPr="00C3289F">
        <w:rPr>
          <w:rFonts w:cs="Times New Roman"/>
          <w:szCs w:val="24"/>
        </w:rPr>
        <w:t>Enviar mensajes ofensivos o vulgares acerca de cualquier integrante de la comunidad educativa por medio de las redes sociales dentro y/o fuera de la institución</w:t>
      </w:r>
      <w:r w:rsidR="00036D0E" w:rsidRPr="00C3289F">
        <w:rPr>
          <w:rFonts w:cs="Times New Roman"/>
          <w:szCs w:val="24"/>
        </w:rPr>
        <w:t>.</w:t>
      </w:r>
    </w:p>
    <w:p w:rsidR="008A6E9F" w:rsidRPr="00C3289F" w:rsidRDefault="008A6E9F" w:rsidP="000A57B8">
      <w:pPr>
        <w:pStyle w:val="Prrafodelista"/>
        <w:numPr>
          <w:ilvl w:val="0"/>
          <w:numId w:val="9"/>
        </w:numPr>
        <w:tabs>
          <w:tab w:val="left" w:pos="579"/>
        </w:tabs>
        <w:overflowPunct/>
        <w:adjustRightInd/>
        <w:spacing w:after="0" w:line="243" w:lineRule="exact"/>
        <w:ind w:hanging="361"/>
        <w:contextualSpacing w:val="0"/>
        <w:rPr>
          <w:rFonts w:cs="Times New Roman"/>
          <w:szCs w:val="24"/>
        </w:rPr>
      </w:pPr>
      <w:r w:rsidRPr="00C3289F">
        <w:rPr>
          <w:rFonts w:cs="Times New Roman"/>
          <w:szCs w:val="24"/>
        </w:rPr>
        <w:t>Grabar</w:t>
      </w:r>
      <w:r w:rsidRPr="00C3289F">
        <w:rPr>
          <w:rFonts w:cs="Times New Roman"/>
          <w:spacing w:val="-5"/>
          <w:szCs w:val="24"/>
        </w:rPr>
        <w:t xml:space="preserve"> </w:t>
      </w:r>
      <w:r w:rsidRPr="00C3289F">
        <w:rPr>
          <w:rFonts w:cs="Times New Roman"/>
          <w:szCs w:val="24"/>
        </w:rPr>
        <w:t>clases</w:t>
      </w:r>
      <w:r w:rsidRPr="00C3289F">
        <w:rPr>
          <w:rFonts w:cs="Times New Roman"/>
          <w:spacing w:val="-6"/>
          <w:szCs w:val="24"/>
        </w:rPr>
        <w:t xml:space="preserve"> </w:t>
      </w:r>
      <w:r w:rsidRPr="00C3289F">
        <w:rPr>
          <w:rFonts w:cs="Times New Roman"/>
          <w:szCs w:val="24"/>
        </w:rPr>
        <w:t>o</w:t>
      </w:r>
      <w:r w:rsidRPr="00C3289F">
        <w:rPr>
          <w:rFonts w:cs="Times New Roman"/>
          <w:spacing w:val="-5"/>
          <w:szCs w:val="24"/>
        </w:rPr>
        <w:t xml:space="preserve"> </w:t>
      </w:r>
      <w:r w:rsidRPr="00C3289F">
        <w:rPr>
          <w:rFonts w:cs="Times New Roman"/>
          <w:szCs w:val="24"/>
        </w:rPr>
        <w:t>tomar</w:t>
      </w:r>
      <w:r w:rsidRPr="00C3289F">
        <w:rPr>
          <w:rFonts w:cs="Times New Roman"/>
          <w:spacing w:val="-4"/>
          <w:szCs w:val="24"/>
        </w:rPr>
        <w:t xml:space="preserve"> </w:t>
      </w:r>
      <w:r w:rsidRPr="00C3289F">
        <w:rPr>
          <w:rFonts w:cs="Times New Roman"/>
          <w:szCs w:val="24"/>
        </w:rPr>
        <w:t>fotos</w:t>
      </w:r>
      <w:r w:rsidRPr="00C3289F">
        <w:rPr>
          <w:rFonts w:cs="Times New Roman"/>
          <w:spacing w:val="-7"/>
          <w:szCs w:val="24"/>
        </w:rPr>
        <w:t xml:space="preserve"> </w:t>
      </w:r>
      <w:r w:rsidRPr="00C3289F">
        <w:rPr>
          <w:rFonts w:cs="Times New Roman"/>
          <w:szCs w:val="24"/>
        </w:rPr>
        <w:t>sin</w:t>
      </w:r>
      <w:r w:rsidRPr="00C3289F">
        <w:rPr>
          <w:rFonts w:cs="Times New Roman"/>
          <w:spacing w:val="-4"/>
          <w:szCs w:val="24"/>
        </w:rPr>
        <w:t xml:space="preserve"> </w:t>
      </w:r>
      <w:r w:rsidRPr="00C3289F">
        <w:rPr>
          <w:rFonts w:cs="Times New Roman"/>
          <w:szCs w:val="24"/>
        </w:rPr>
        <w:t>autorización</w:t>
      </w:r>
      <w:r w:rsidRPr="00C3289F">
        <w:rPr>
          <w:rFonts w:cs="Times New Roman"/>
          <w:spacing w:val="-5"/>
          <w:szCs w:val="24"/>
        </w:rPr>
        <w:t xml:space="preserve"> </w:t>
      </w:r>
      <w:r w:rsidRPr="00C3289F">
        <w:rPr>
          <w:rFonts w:cs="Times New Roman"/>
          <w:szCs w:val="24"/>
        </w:rPr>
        <w:t>del</w:t>
      </w:r>
      <w:r w:rsidRPr="00C3289F">
        <w:rPr>
          <w:rFonts w:cs="Times New Roman"/>
          <w:spacing w:val="-4"/>
          <w:szCs w:val="24"/>
        </w:rPr>
        <w:t xml:space="preserve"> </w:t>
      </w:r>
      <w:r w:rsidRPr="00C3289F">
        <w:rPr>
          <w:rFonts w:cs="Times New Roman"/>
          <w:szCs w:val="24"/>
        </w:rPr>
        <w:t>estudiante,</w:t>
      </w:r>
      <w:r w:rsidRPr="00C3289F">
        <w:rPr>
          <w:rFonts w:cs="Times New Roman"/>
          <w:spacing w:val="-5"/>
          <w:szCs w:val="24"/>
        </w:rPr>
        <w:t xml:space="preserve"> </w:t>
      </w:r>
      <w:r w:rsidRPr="00C3289F">
        <w:rPr>
          <w:rFonts w:cs="Times New Roman"/>
          <w:szCs w:val="24"/>
        </w:rPr>
        <w:t>el</w:t>
      </w:r>
      <w:r w:rsidRPr="00C3289F">
        <w:rPr>
          <w:rFonts w:cs="Times New Roman"/>
          <w:spacing w:val="-4"/>
          <w:szCs w:val="24"/>
        </w:rPr>
        <w:t xml:space="preserve"> </w:t>
      </w:r>
      <w:r w:rsidRPr="00C3289F">
        <w:rPr>
          <w:rFonts w:cs="Times New Roman"/>
          <w:szCs w:val="24"/>
        </w:rPr>
        <w:t>acudiente</w:t>
      </w:r>
      <w:r w:rsidRPr="00C3289F">
        <w:rPr>
          <w:rFonts w:cs="Times New Roman"/>
          <w:spacing w:val="-6"/>
          <w:szCs w:val="24"/>
        </w:rPr>
        <w:t xml:space="preserve"> </w:t>
      </w:r>
      <w:r w:rsidRPr="00C3289F">
        <w:rPr>
          <w:rFonts w:cs="Times New Roman"/>
          <w:szCs w:val="24"/>
        </w:rPr>
        <w:t>y/o</w:t>
      </w:r>
      <w:r w:rsidRPr="00C3289F">
        <w:rPr>
          <w:rFonts w:cs="Times New Roman"/>
          <w:spacing w:val="-4"/>
          <w:szCs w:val="24"/>
        </w:rPr>
        <w:t xml:space="preserve"> </w:t>
      </w:r>
      <w:r w:rsidRPr="00C3289F">
        <w:rPr>
          <w:rFonts w:cs="Times New Roman"/>
          <w:szCs w:val="24"/>
        </w:rPr>
        <w:t>el</w:t>
      </w:r>
      <w:r w:rsidRPr="00C3289F">
        <w:rPr>
          <w:rFonts w:cs="Times New Roman"/>
          <w:spacing w:val="-5"/>
          <w:szCs w:val="24"/>
        </w:rPr>
        <w:t xml:space="preserve"> </w:t>
      </w:r>
      <w:r w:rsidRPr="00C3289F">
        <w:rPr>
          <w:rFonts w:cs="Times New Roman"/>
          <w:spacing w:val="-2"/>
          <w:szCs w:val="24"/>
        </w:rPr>
        <w:t>docente</w:t>
      </w:r>
      <w:r w:rsidR="00036D0E" w:rsidRPr="00C3289F">
        <w:rPr>
          <w:rFonts w:cs="Times New Roman"/>
          <w:spacing w:val="-2"/>
          <w:szCs w:val="24"/>
        </w:rPr>
        <w:t>.</w:t>
      </w:r>
    </w:p>
    <w:p w:rsidR="008A6E9F" w:rsidRPr="00C3289F" w:rsidRDefault="008A6E9F" w:rsidP="000A57B8">
      <w:pPr>
        <w:pStyle w:val="Prrafodelista"/>
        <w:numPr>
          <w:ilvl w:val="0"/>
          <w:numId w:val="9"/>
        </w:numPr>
        <w:tabs>
          <w:tab w:val="left" w:pos="579"/>
        </w:tabs>
        <w:overflowPunct/>
        <w:adjustRightInd/>
        <w:spacing w:before="1" w:after="0" w:line="243" w:lineRule="exact"/>
        <w:ind w:hanging="361"/>
        <w:contextualSpacing w:val="0"/>
        <w:rPr>
          <w:rFonts w:cs="Times New Roman"/>
          <w:szCs w:val="24"/>
        </w:rPr>
      </w:pPr>
      <w:r w:rsidRPr="00C3289F">
        <w:rPr>
          <w:rFonts w:cs="Times New Roman"/>
          <w:szCs w:val="24"/>
        </w:rPr>
        <w:t>Causar</w:t>
      </w:r>
      <w:r w:rsidRPr="00C3289F">
        <w:rPr>
          <w:rFonts w:cs="Times New Roman"/>
          <w:spacing w:val="-5"/>
          <w:szCs w:val="24"/>
        </w:rPr>
        <w:t xml:space="preserve"> </w:t>
      </w:r>
      <w:r w:rsidRPr="00C3289F">
        <w:rPr>
          <w:rFonts w:cs="Times New Roman"/>
          <w:szCs w:val="24"/>
        </w:rPr>
        <w:t>daños</w:t>
      </w:r>
      <w:r w:rsidRPr="00C3289F">
        <w:rPr>
          <w:rFonts w:cs="Times New Roman"/>
          <w:spacing w:val="-7"/>
          <w:szCs w:val="24"/>
        </w:rPr>
        <w:t xml:space="preserve"> </w:t>
      </w:r>
      <w:r w:rsidRPr="00C3289F">
        <w:rPr>
          <w:rFonts w:cs="Times New Roman"/>
          <w:szCs w:val="24"/>
        </w:rPr>
        <w:t>intencionados</w:t>
      </w:r>
      <w:r w:rsidRPr="00C3289F">
        <w:rPr>
          <w:rFonts w:cs="Times New Roman"/>
          <w:spacing w:val="-6"/>
          <w:szCs w:val="24"/>
        </w:rPr>
        <w:t xml:space="preserve"> </w:t>
      </w:r>
      <w:r w:rsidRPr="00C3289F">
        <w:rPr>
          <w:rFonts w:cs="Times New Roman"/>
          <w:szCs w:val="24"/>
        </w:rPr>
        <w:t>en</w:t>
      </w:r>
      <w:r w:rsidRPr="00C3289F">
        <w:rPr>
          <w:rFonts w:cs="Times New Roman"/>
          <w:spacing w:val="-5"/>
          <w:szCs w:val="24"/>
        </w:rPr>
        <w:t xml:space="preserve"> </w:t>
      </w:r>
      <w:r w:rsidRPr="00C3289F">
        <w:rPr>
          <w:rFonts w:cs="Times New Roman"/>
          <w:szCs w:val="24"/>
        </w:rPr>
        <w:t>bienes</w:t>
      </w:r>
      <w:r w:rsidRPr="00C3289F">
        <w:rPr>
          <w:rFonts w:cs="Times New Roman"/>
          <w:spacing w:val="-7"/>
          <w:szCs w:val="24"/>
        </w:rPr>
        <w:t xml:space="preserve"> </w:t>
      </w:r>
      <w:r w:rsidRPr="00C3289F">
        <w:rPr>
          <w:rFonts w:cs="Times New Roman"/>
          <w:szCs w:val="24"/>
        </w:rPr>
        <w:t>de</w:t>
      </w:r>
      <w:r w:rsidRPr="00C3289F">
        <w:rPr>
          <w:rFonts w:cs="Times New Roman"/>
          <w:spacing w:val="-5"/>
          <w:szCs w:val="24"/>
        </w:rPr>
        <w:t xml:space="preserve"> </w:t>
      </w:r>
      <w:r w:rsidRPr="00C3289F">
        <w:rPr>
          <w:rFonts w:cs="Times New Roman"/>
          <w:szCs w:val="24"/>
        </w:rPr>
        <w:t>cualquier</w:t>
      </w:r>
      <w:r w:rsidRPr="00C3289F">
        <w:rPr>
          <w:rFonts w:cs="Times New Roman"/>
          <w:spacing w:val="-5"/>
          <w:szCs w:val="24"/>
        </w:rPr>
        <w:t xml:space="preserve"> </w:t>
      </w:r>
      <w:r w:rsidRPr="00C3289F">
        <w:rPr>
          <w:rFonts w:cs="Times New Roman"/>
          <w:szCs w:val="24"/>
        </w:rPr>
        <w:t>miembro</w:t>
      </w:r>
      <w:r w:rsidRPr="00C3289F">
        <w:rPr>
          <w:rFonts w:cs="Times New Roman"/>
          <w:spacing w:val="-5"/>
          <w:szCs w:val="24"/>
        </w:rPr>
        <w:t xml:space="preserve"> </w:t>
      </w:r>
      <w:r w:rsidRPr="00C3289F">
        <w:rPr>
          <w:rFonts w:cs="Times New Roman"/>
          <w:szCs w:val="24"/>
        </w:rPr>
        <w:t>de</w:t>
      </w:r>
      <w:r w:rsidRPr="00C3289F">
        <w:rPr>
          <w:rFonts w:cs="Times New Roman"/>
          <w:spacing w:val="-6"/>
          <w:szCs w:val="24"/>
        </w:rPr>
        <w:t xml:space="preserve"> </w:t>
      </w:r>
      <w:r w:rsidRPr="00C3289F">
        <w:rPr>
          <w:rFonts w:cs="Times New Roman"/>
          <w:szCs w:val="24"/>
        </w:rPr>
        <w:t>la</w:t>
      </w:r>
      <w:r w:rsidRPr="00C3289F">
        <w:rPr>
          <w:rFonts w:cs="Times New Roman"/>
          <w:spacing w:val="-5"/>
          <w:szCs w:val="24"/>
        </w:rPr>
        <w:t xml:space="preserve"> </w:t>
      </w:r>
      <w:r w:rsidRPr="00C3289F">
        <w:rPr>
          <w:rFonts w:cs="Times New Roman"/>
          <w:szCs w:val="24"/>
        </w:rPr>
        <w:t>comunidad</w:t>
      </w:r>
      <w:r w:rsidRPr="00C3289F">
        <w:rPr>
          <w:rFonts w:cs="Times New Roman"/>
          <w:spacing w:val="-3"/>
          <w:szCs w:val="24"/>
        </w:rPr>
        <w:t xml:space="preserve"> </w:t>
      </w:r>
      <w:r w:rsidRPr="00C3289F">
        <w:rPr>
          <w:rFonts w:cs="Times New Roman"/>
          <w:spacing w:val="-2"/>
          <w:szCs w:val="24"/>
        </w:rPr>
        <w:t>educativa</w:t>
      </w:r>
      <w:r w:rsidR="00036D0E" w:rsidRPr="00C3289F">
        <w:rPr>
          <w:rFonts w:cs="Times New Roman"/>
          <w:spacing w:val="-2"/>
          <w:szCs w:val="24"/>
        </w:rPr>
        <w:t>.</w:t>
      </w:r>
    </w:p>
    <w:p w:rsidR="008A6E9F" w:rsidRPr="00C3289F" w:rsidRDefault="008A6E9F" w:rsidP="000A57B8">
      <w:pPr>
        <w:pStyle w:val="Prrafodelista"/>
        <w:numPr>
          <w:ilvl w:val="0"/>
          <w:numId w:val="9"/>
        </w:numPr>
        <w:tabs>
          <w:tab w:val="left" w:pos="578"/>
          <w:tab w:val="left" w:pos="579"/>
        </w:tabs>
        <w:overflowPunct/>
        <w:adjustRightInd/>
        <w:spacing w:after="0" w:line="240" w:lineRule="auto"/>
        <w:ind w:right="195"/>
        <w:contextualSpacing w:val="0"/>
        <w:rPr>
          <w:rFonts w:cs="Times New Roman"/>
          <w:szCs w:val="24"/>
        </w:rPr>
      </w:pPr>
      <w:r w:rsidRPr="00C3289F">
        <w:rPr>
          <w:rFonts w:cs="Times New Roman"/>
          <w:szCs w:val="24"/>
        </w:rPr>
        <w:t>Reaccionar</w:t>
      </w:r>
      <w:r w:rsidRPr="00C3289F">
        <w:rPr>
          <w:rFonts w:cs="Times New Roman"/>
          <w:spacing w:val="-1"/>
          <w:szCs w:val="24"/>
        </w:rPr>
        <w:t xml:space="preserve"> </w:t>
      </w:r>
      <w:r w:rsidRPr="00C3289F">
        <w:rPr>
          <w:rFonts w:cs="Times New Roman"/>
          <w:szCs w:val="24"/>
        </w:rPr>
        <w:t>con</w:t>
      </w:r>
      <w:r w:rsidRPr="00C3289F">
        <w:rPr>
          <w:rFonts w:cs="Times New Roman"/>
          <w:spacing w:val="-1"/>
          <w:szCs w:val="24"/>
        </w:rPr>
        <w:t xml:space="preserve"> </w:t>
      </w:r>
      <w:r w:rsidRPr="00C3289F">
        <w:rPr>
          <w:rFonts w:cs="Times New Roman"/>
          <w:szCs w:val="24"/>
        </w:rPr>
        <w:t>violencia</w:t>
      </w:r>
      <w:r w:rsidRPr="00C3289F">
        <w:rPr>
          <w:rFonts w:cs="Times New Roman"/>
          <w:spacing w:val="-2"/>
          <w:szCs w:val="24"/>
        </w:rPr>
        <w:t xml:space="preserve"> </w:t>
      </w:r>
      <w:r w:rsidRPr="00C3289F">
        <w:rPr>
          <w:rFonts w:cs="Times New Roman"/>
          <w:szCs w:val="24"/>
        </w:rPr>
        <w:t>verbal,</w:t>
      </w:r>
      <w:r w:rsidRPr="00C3289F">
        <w:rPr>
          <w:rFonts w:cs="Times New Roman"/>
          <w:spacing w:val="-1"/>
          <w:szCs w:val="24"/>
        </w:rPr>
        <w:t xml:space="preserve"> </w:t>
      </w:r>
      <w:r w:rsidRPr="00C3289F">
        <w:rPr>
          <w:rFonts w:cs="Times New Roman"/>
          <w:szCs w:val="24"/>
        </w:rPr>
        <w:t>gestual</w:t>
      </w:r>
      <w:r w:rsidRPr="00C3289F">
        <w:rPr>
          <w:rFonts w:cs="Times New Roman"/>
          <w:spacing w:val="-2"/>
          <w:szCs w:val="24"/>
        </w:rPr>
        <w:t xml:space="preserve"> </w:t>
      </w:r>
      <w:r w:rsidRPr="00C3289F">
        <w:rPr>
          <w:rFonts w:cs="Times New Roman"/>
          <w:szCs w:val="24"/>
        </w:rPr>
        <w:t>o</w:t>
      </w:r>
      <w:r w:rsidRPr="00C3289F">
        <w:rPr>
          <w:rFonts w:cs="Times New Roman"/>
          <w:spacing w:val="-2"/>
          <w:szCs w:val="24"/>
        </w:rPr>
        <w:t xml:space="preserve"> </w:t>
      </w:r>
      <w:r w:rsidRPr="00C3289F">
        <w:rPr>
          <w:rFonts w:cs="Times New Roman"/>
          <w:szCs w:val="24"/>
        </w:rPr>
        <w:t>física,</w:t>
      </w:r>
      <w:r w:rsidRPr="00C3289F">
        <w:rPr>
          <w:rFonts w:cs="Times New Roman"/>
          <w:spacing w:val="-1"/>
          <w:szCs w:val="24"/>
        </w:rPr>
        <w:t xml:space="preserve"> </w:t>
      </w:r>
      <w:r w:rsidRPr="00C3289F">
        <w:rPr>
          <w:rFonts w:cs="Times New Roman"/>
          <w:szCs w:val="24"/>
        </w:rPr>
        <w:t>ante</w:t>
      </w:r>
      <w:r w:rsidRPr="00C3289F">
        <w:rPr>
          <w:rFonts w:cs="Times New Roman"/>
          <w:spacing w:val="-2"/>
          <w:szCs w:val="24"/>
        </w:rPr>
        <w:t xml:space="preserve"> </w:t>
      </w:r>
      <w:r w:rsidRPr="00C3289F">
        <w:rPr>
          <w:rFonts w:cs="Times New Roman"/>
          <w:szCs w:val="24"/>
        </w:rPr>
        <w:t>las</w:t>
      </w:r>
      <w:r w:rsidRPr="00C3289F">
        <w:rPr>
          <w:rFonts w:cs="Times New Roman"/>
          <w:spacing w:val="-3"/>
          <w:szCs w:val="24"/>
        </w:rPr>
        <w:t xml:space="preserve"> </w:t>
      </w:r>
      <w:r w:rsidRPr="00C3289F">
        <w:rPr>
          <w:rFonts w:cs="Times New Roman"/>
          <w:szCs w:val="24"/>
        </w:rPr>
        <w:t>observaciones</w:t>
      </w:r>
      <w:r w:rsidRPr="00C3289F">
        <w:rPr>
          <w:rFonts w:cs="Times New Roman"/>
          <w:spacing w:val="-3"/>
          <w:szCs w:val="24"/>
        </w:rPr>
        <w:t xml:space="preserve"> </w:t>
      </w:r>
      <w:r w:rsidRPr="00C3289F">
        <w:rPr>
          <w:rFonts w:cs="Times New Roman"/>
          <w:szCs w:val="24"/>
        </w:rPr>
        <w:t>que</w:t>
      </w:r>
      <w:r w:rsidRPr="00C3289F">
        <w:rPr>
          <w:rFonts w:cs="Times New Roman"/>
          <w:spacing w:val="-3"/>
          <w:szCs w:val="24"/>
        </w:rPr>
        <w:t xml:space="preserve"> </w:t>
      </w:r>
      <w:r w:rsidRPr="00C3289F">
        <w:rPr>
          <w:rFonts w:cs="Times New Roman"/>
          <w:szCs w:val="24"/>
        </w:rPr>
        <w:t>sobre</w:t>
      </w:r>
      <w:r w:rsidRPr="00C3289F">
        <w:rPr>
          <w:rFonts w:cs="Times New Roman"/>
          <w:spacing w:val="-3"/>
          <w:szCs w:val="24"/>
        </w:rPr>
        <w:t xml:space="preserve"> </w:t>
      </w:r>
      <w:r w:rsidRPr="00C3289F">
        <w:rPr>
          <w:rFonts w:cs="Times New Roman"/>
          <w:szCs w:val="24"/>
        </w:rPr>
        <w:t>su</w:t>
      </w:r>
      <w:r w:rsidR="00036D0E" w:rsidRPr="00C3289F">
        <w:rPr>
          <w:rFonts w:cs="Times New Roman"/>
          <w:spacing w:val="-1"/>
          <w:szCs w:val="24"/>
        </w:rPr>
        <w:t xml:space="preserve"> </w:t>
      </w:r>
      <w:r w:rsidRPr="00C3289F">
        <w:rPr>
          <w:rFonts w:cs="Times New Roman"/>
          <w:szCs w:val="24"/>
        </w:rPr>
        <w:t>comportamiento</w:t>
      </w:r>
      <w:r w:rsidRPr="00C3289F">
        <w:rPr>
          <w:rFonts w:cs="Times New Roman"/>
          <w:spacing w:val="-1"/>
          <w:szCs w:val="24"/>
        </w:rPr>
        <w:t xml:space="preserve"> </w:t>
      </w:r>
      <w:r w:rsidRPr="00C3289F">
        <w:rPr>
          <w:rFonts w:cs="Times New Roman"/>
          <w:szCs w:val="24"/>
        </w:rPr>
        <w:t>haga un adulto de la comunidad educativa</w:t>
      </w:r>
      <w:r w:rsidR="00036D0E" w:rsidRPr="00C3289F">
        <w:rPr>
          <w:rFonts w:cs="Times New Roman"/>
          <w:szCs w:val="24"/>
        </w:rPr>
        <w:t>.</w:t>
      </w:r>
    </w:p>
    <w:p w:rsidR="008A6E9F" w:rsidRPr="00C3289F" w:rsidRDefault="008A6E9F" w:rsidP="000A57B8">
      <w:pPr>
        <w:pStyle w:val="Prrafodelista"/>
        <w:numPr>
          <w:ilvl w:val="0"/>
          <w:numId w:val="9"/>
        </w:numPr>
        <w:tabs>
          <w:tab w:val="left" w:pos="578"/>
          <w:tab w:val="left" w:pos="579"/>
        </w:tabs>
        <w:overflowPunct/>
        <w:adjustRightInd/>
        <w:spacing w:before="1" w:after="0" w:line="240" w:lineRule="auto"/>
        <w:ind w:right="201"/>
        <w:contextualSpacing w:val="0"/>
        <w:rPr>
          <w:rFonts w:cs="Times New Roman"/>
          <w:szCs w:val="24"/>
        </w:rPr>
      </w:pPr>
      <w:r w:rsidRPr="00C3289F">
        <w:rPr>
          <w:rFonts w:cs="Times New Roman"/>
          <w:szCs w:val="24"/>
        </w:rPr>
        <w:t xml:space="preserve">Portar y/o consumir sustancias psicoactivas (cigarrillo, alcohol, </w:t>
      </w:r>
      <w:proofErr w:type="spellStart"/>
      <w:r w:rsidRPr="00C3289F">
        <w:rPr>
          <w:rFonts w:cs="Times New Roman"/>
          <w:szCs w:val="24"/>
        </w:rPr>
        <w:t>vapeador</w:t>
      </w:r>
      <w:proofErr w:type="spellEnd"/>
      <w:r w:rsidRPr="00C3289F">
        <w:rPr>
          <w:rFonts w:cs="Times New Roman"/>
          <w:szCs w:val="24"/>
        </w:rPr>
        <w:t>, etc.) dentro de la Institución o por</w:t>
      </w:r>
      <w:r w:rsidRPr="00C3289F">
        <w:rPr>
          <w:rFonts w:cs="Times New Roman"/>
          <w:spacing w:val="40"/>
          <w:szCs w:val="24"/>
        </w:rPr>
        <w:t xml:space="preserve"> </w:t>
      </w:r>
      <w:r w:rsidRPr="00C3289F">
        <w:rPr>
          <w:rFonts w:cs="Times New Roman"/>
          <w:szCs w:val="24"/>
        </w:rPr>
        <w:t>fuera de ella usando el uniforme</w:t>
      </w:r>
    </w:p>
    <w:p w:rsidR="008A6E9F" w:rsidRPr="00C3289F" w:rsidRDefault="008A6E9F" w:rsidP="000A57B8">
      <w:pPr>
        <w:pStyle w:val="Prrafodelista"/>
        <w:numPr>
          <w:ilvl w:val="0"/>
          <w:numId w:val="9"/>
        </w:numPr>
        <w:tabs>
          <w:tab w:val="left" w:pos="579"/>
        </w:tabs>
        <w:overflowPunct/>
        <w:adjustRightInd/>
        <w:spacing w:after="0" w:line="243" w:lineRule="exact"/>
        <w:ind w:hanging="361"/>
        <w:contextualSpacing w:val="0"/>
        <w:rPr>
          <w:rFonts w:cs="Times New Roman"/>
          <w:szCs w:val="24"/>
        </w:rPr>
      </w:pPr>
      <w:r w:rsidRPr="00C3289F">
        <w:rPr>
          <w:rFonts w:cs="Times New Roman"/>
          <w:szCs w:val="24"/>
        </w:rPr>
        <w:t>Deteriorar</w:t>
      </w:r>
      <w:r w:rsidRPr="00C3289F">
        <w:rPr>
          <w:rFonts w:cs="Times New Roman"/>
          <w:spacing w:val="-6"/>
          <w:szCs w:val="24"/>
        </w:rPr>
        <w:t xml:space="preserve"> </w:t>
      </w:r>
      <w:r w:rsidRPr="00C3289F">
        <w:rPr>
          <w:rFonts w:cs="Times New Roman"/>
          <w:szCs w:val="24"/>
        </w:rPr>
        <w:t>las</w:t>
      </w:r>
      <w:r w:rsidRPr="00C3289F">
        <w:rPr>
          <w:rFonts w:cs="Times New Roman"/>
          <w:spacing w:val="-6"/>
          <w:szCs w:val="24"/>
        </w:rPr>
        <w:t xml:space="preserve"> </w:t>
      </w:r>
      <w:r w:rsidRPr="00C3289F">
        <w:rPr>
          <w:rFonts w:cs="Times New Roman"/>
          <w:szCs w:val="24"/>
        </w:rPr>
        <w:t>relaciones</w:t>
      </w:r>
      <w:r w:rsidRPr="00C3289F">
        <w:rPr>
          <w:rFonts w:cs="Times New Roman"/>
          <w:spacing w:val="-5"/>
          <w:szCs w:val="24"/>
        </w:rPr>
        <w:t xml:space="preserve"> </w:t>
      </w:r>
      <w:r w:rsidRPr="00C3289F">
        <w:rPr>
          <w:rFonts w:cs="Times New Roman"/>
          <w:szCs w:val="24"/>
        </w:rPr>
        <w:t>entre</w:t>
      </w:r>
      <w:r w:rsidRPr="00C3289F">
        <w:rPr>
          <w:rFonts w:cs="Times New Roman"/>
          <w:spacing w:val="-6"/>
          <w:szCs w:val="24"/>
        </w:rPr>
        <w:t xml:space="preserve"> </w:t>
      </w:r>
      <w:r w:rsidRPr="00C3289F">
        <w:rPr>
          <w:rFonts w:cs="Times New Roman"/>
          <w:szCs w:val="24"/>
        </w:rPr>
        <w:t>la</w:t>
      </w:r>
      <w:r w:rsidRPr="00C3289F">
        <w:rPr>
          <w:rFonts w:cs="Times New Roman"/>
          <w:spacing w:val="-5"/>
          <w:szCs w:val="24"/>
        </w:rPr>
        <w:t xml:space="preserve"> </w:t>
      </w:r>
      <w:r w:rsidRPr="00C3289F">
        <w:rPr>
          <w:rFonts w:cs="Times New Roman"/>
          <w:szCs w:val="24"/>
        </w:rPr>
        <w:t>Institución</w:t>
      </w:r>
      <w:r w:rsidRPr="00C3289F">
        <w:rPr>
          <w:rFonts w:cs="Times New Roman"/>
          <w:spacing w:val="-5"/>
          <w:szCs w:val="24"/>
        </w:rPr>
        <w:t xml:space="preserve"> </w:t>
      </w:r>
      <w:r w:rsidRPr="00C3289F">
        <w:rPr>
          <w:rFonts w:cs="Times New Roman"/>
          <w:szCs w:val="24"/>
        </w:rPr>
        <w:t>y</w:t>
      </w:r>
      <w:r w:rsidRPr="00C3289F">
        <w:rPr>
          <w:rFonts w:cs="Times New Roman"/>
          <w:spacing w:val="-4"/>
          <w:szCs w:val="24"/>
        </w:rPr>
        <w:t xml:space="preserve"> </w:t>
      </w:r>
      <w:r w:rsidRPr="00C3289F">
        <w:rPr>
          <w:rFonts w:cs="Times New Roman"/>
          <w:szCs w:val="24"/>
        </w:rPr>
        <w:t>los</w:t>
      </w:r>
      <w:r w:rsidRPr="00C3289F">
        <w:rPr>
          <w:rFonts w:cs="Times New Roman"/>
          <w:spacing w:val="-7"/>
          <w:szCs w:val="24"/>
        </w:rPr>
        <w:t xml:space="preserve"> </w:t>
      </w:r>
      <w:r w:rsidRPr="00C3289F">
        <w:rPr>
          <w:rFonts w:cs="Times New Roman"/>
          <w:szCs w:val="24"/>
        </w:rPr>
        <w:t>acudientes,</w:t>
      </w:r>
      <w:r w:rsidRPr="00C3289F">
        <w:rPr>
          <w:rFonts w:cs="Times New Roman"/>
          <w:spacing w:val="-5"/>
          <w:szCs w:val="24"/>
        </w:rPr>
        <w:t xml:space="preserve"> </w:t>
      </w:r>
      <w:r w:rsidRPr="00C3289F">
        <w:rPr>
          <w:rFonts w:cs="Times New Roman"/>
          <w:szCs w:val="24"/>
        </w:rPr>
        <w:t>con</w:t>
      </w:r>
      <w:r w:rsidRPr="00C3289F">
        <w:rPr>
          <w:rFonts w:cs="Times New Roman"/>
          <w:spacing w:val="-5"/>
          <w:szCs w:val="24"/>
        </w:rPr>
        <w:t xml:space="preserve"> </w:t>
      </w:r>
      <w:r w:rsidRPr="00C3289F">
        <w:rPr>
          <w:rFonts w:cs="Times New Roman"/>
          <w:szCs w:val="24"/>
        </w:rPr>
        <w:t>información</w:t>
      </w:r>
      <w:r w:rsidRPr="00C3289F">
        <w:rPr>
          <w:rFonts w:cs="Times New Roman"/>
          <w:spacing w:val="-5"/>
          <w:szCs w:val="24"/>
        </w:rPr>
        <w:t xml:space="preserve"> </w:t>
      </w:r>
      <w:r w:rsidRPr="00C3289F">
        <w:rPr>
          <w:rFonts w:cs="Times New Roman"/>
          <w:szCs w:val="24"/>
        </w:rPr>
        <w:t>falsa</w:t>
      </w:r>
      <w:r w:rsidRPr="00C3289F">
        <w:rPr>
          <w:rFonts w:cs="Times New Roman"/>
          <w:spacing w:val="-5"/>
          <w:szCs w:val="24"/>
        </w:rPr>
        <w:t xml:space="preserve"> </w:t>
      </w:r>
      <w:r w:rsidRPr="00C3289F">
        <w:rPr>
          <w:rFonts w:cs="Times New Roman"/>
          <w:szCs w:val="24"/>
        </w:rPr>
        <w:t>o</w:t>
      </w:r>
      <w:r w:rsidRPr="00C3289F">
        <w:rPr>
          <w:rFonts w:cs="Times New Roman"/>
          <w:spacing w:val="-5"/>
          <w:szCs w:val="24"/>
        </w:rPr>
        <w:t xml:space="preserve"> </w:t>
      </w:r>
      <w:r w:rsidRPr="00C3289F">
        <w:rPr>
          <w:rFonts w:cs="Times New Roman"/>
          <w:spacing w:val="-2"/>
          <w:szCs w:val="24"/>
        </w:rPr>
        <w:t>distorsionada</w:t>
      </w:r>
      <w:r w:rsidR="00036D0E" w:rsidRPr="00C3289F">
        <w:rPr>
          <w:rFonts w:cs="Times New Roman"/>
          <w:spacing w:val="-2"/>
          <w:szCs w:val="24"/>
        </w:rPr>
        <w:t>.</w:t>
      </w:r>
    </w:p>
    <w:p w:rsidR="008A6E9F" w:rsidRPr="00C3289F" w:rsidRDefault="008A6E9F" w:rsidP="000A57B8">
      <w:pPr>
        <w:pStyle w:val="Prrafodelista"/>
        <w:numPr>
          <w:ilvl w:val="0"/>
          <w:numId w:val="9"/>
        </w:numPr>
        <w:tabs>
          <w:tab w:val="left" w:pos="579"/>
        </w:tabs>
        <w:overflowPunct/>
        <w:adjustRightInd/>
        <w:spacing w:after="0" w:line="240" w:lineRule="auto"/>
        <w:ind w:right="206"/>
        <w:contextualSpacing w:val="0"/>
        <w:rPr>
          <w:rFonts w:cs="Times New Roman"/>
          <w:szCs w:val="24"/>
        </w:rPr>
      </w:pPr>
      <w:r w:rsidRPr="00C3289F">
        <w:rPr>
          <w:rFonts w:cs="Times New Roman"/>
          <w:szCs w:val="24"/>
        </w:rPr>
        <w:t>Inducir, manipular u obligar a otra persona a cometer actos que constituyan infracción académica o de convivencia, o que de cualquier manera atente contra la moral, la salud y las buenas costumbres que exige la Institución Educativa</w:t>
      </w:r>
      <w:r w:rsidR="00036D0E" w:rsidRPr="00C3289F">
        <w:rPr>
          <w:rFonts w:cs="Times New Roman"/>
          <w:szCs w:val="24"/>
        </w:rPr>
        <w:t xml:space="preserve"> El Viajano.</w:t>
      </w:r>
    </w:p>
    <w:p w:rsidR="008A6E9F" w:rsidRPr="00C3289F" w:rsidRDefault="008A6E9F" w:rsidP="000A57B8">
      <w:pPr>
        <w:pStyle w:val="Prrafodelista"/>
        <w:numPr>
          <w:ilvl w:val="0"/>
          <w:numId w:val="9"/>
        </w:numPr>
        <w:tabs>
          <w:tab w:val="left" w:pos="579"/>
        </w:tabs>
        <w:overflowPunct/>
        <w:adjustRightInd/>
        <w:spacing w:after="0" w:line="240" w:lineRule="auto"/>
        <w:ind w:right="199"/>
        <w:contextualSpacing w:val="0"/>
        <w:rPr>
          <w:rFonts w:cs="Times New Roman"/>
          <w:szCs w:val="24"/>
        </w:rPr>
      </w:pPr>
      <w:r w:rsidRPr="00C3289F">
        <w:rPr>
          <w:rFonts w:cs="Times New Roman"/>
          <w:szCs w:val="24"/>
        </w:rPr>
        <w:t>Encubrir</w:t>
      </w:r>
      <w:r w:rsidRPr="00C3289F">
        <w:rPr>
          <w:rFonts w:cs="Times New Roman"/>
          <w:spacing w:val="-1"/>
          <w:szCs w:val="24"/>
        </w:rPr>
        <w:t xml:space="preserve"> </w:t>
      </w:r>
      <w:r w:rsidRPr="00C3289F">
        <w:rPr>
          <w:rFonts w:cs="Times New Roman"/>
          <w:szCs w:val="24"/>
        </w:rPr>
        <w:t>a</w:t>
      </w:r>
      <w:r w:rsidRPr="00C3289F">
        <w:rPr>
          <w:rFonts w:cs="Times New Roman"/>
          <w:spacing w:val="-1"/>
          <w:szCs w:val="24"/>
        </w:rPr>
        <w:t xml:space="preserve"> </w:t>
      </w:r>
      <w:r w:rsidRPr="00C3289F">
        <w:rPr>
          <w:rFonts w:cs="Times New Roman"/>
          <w:szCs w:val="24"/>
        </w:rPr>
        <w:t>los</w:t>
      </w:r>
      <w:r w:rsidRPr="00C3289F">
        <w:rPr>
          <w:rFonts w:cs="Times New Roman"/>
          <w:spacing w:val="-2"/>
          <w:szCs w:val="24"/>
        </w:rPr>
        <w:t xml:space="preserve"> </w:t>
      </w:r>
      <w:r w:rsidRPr="00C3289F">
        <w:rPr>
          <w:rFonts w:cs="Times New Roman"/>
          <w:szCs w:val="24"/>
        </w:rPr>
        <w:t>compañeros</w:t>
      </w:r>
      <w:r w:rsidRPr="00C3289F">
        <w:rPr>
          <w:rFonts w:cs="Times New Roman"/>
          <w:spacing w:val="-3"/>
          <w:szCs w:val="24"/>
        </w:rPr>
        <w:t xml:space="preserve"> </w:t>
      </w:r>
      <w:r w:rsidRPr="00C3289F">
        <w:rPr>
          <w:rFonts w:cs="Times New Roman"/>
          <w:szCs w:val="24"/>
        </w:rPr>
        <w:t>en</w:t>
      </w:r>
      <w:r w:rsidRPr="00C3289F">
        <w:rPr>
          <w:rFonts w:cs="Times New Roman"/>
          <w:spacing w:val="-3"/>
          <w:szCs w:val="24"/>
        </w:rPr>
        <w:t xml:space="preserve"> </w:t>
      </w:r>
      <w:r w:rsidRPr="00C3289F">
        <w:rPr>
          <w:rFonts w:cs="Times New Roman"/>
          <w:szCs w:val="24"/>
        </w:rPr>
        <w:t>situaciones</w:t>
      </w:r>
      <w:r w:rsidRPr="00C3289F">
        <w:rPr>
          <w:rFonts w:cs="Times New Roman"/>
          <w:spacing w:val="-3"/>
          <w:szCs w:val="24"/>
        </w:rPr>
        <w:t xml:space="preserve"> </w:t>
      </w:r>
      <w:r w:rsidRPr="00C3289F">
        <w:rPr>
          <w:rFonts w:cs="Times New Roman"/>
          <w:szCs w:val="24"/>
        </w:rPr>
        <w:t>de</w:t>
      </w:r>
      <w:r w:rsidRPr="00C3289F">
        <w:rPr>
          <w:rFonts w:cs="Times New Roman"/>
          <w:spacing w:val="-3"/>
          <w:szCs w:val="24"/>
        </w:rPr>
        <w:t xml:space="preserve"> </w:t>
      </w:r>
      <w:r w:rsidRPr="00C3289F">
        <w:rPr>
          <w:rFonts w:cs="Times New Roman"/>
          <w:szCs w:val="24"/>
        </w:rPr>
        <w:t>convivencia tipo</w:t>
      </w:r>
      <w:r w:rsidRPr="00C3289F">
        <w:rPr>
          <w:rFonts w:cs="Times New Roman"/>
          <w:spacing w:val="-2"/>
          <w:szCs w:val="24"/>
        </w:rPr>
        <w:t xml:space="preserve"> </w:t>
      </w:r>
      <w:r w:rsidRPr="00C3289F">
        <w:rPr>
          <w:rFonts w:cs="Times New Roman"/>
          <w:szCs w:val="24"/>
        </w:rPr>
        <w:t>II o</w:t>
      </w:r>
      <w:r w:rsidRPr="00C3289F">
        <w:rPr>
          <w:rFonts w:cs="Times New Roman"/>
          <w:spacing w:val="-3"/>
          <w:szCs w:val="24"/>
        </w:rPr>
        <w:t xml:space="preserve"> </w:t>
      </w:r>
      <w:r w:rsidRPr="00C3289F">
        <w:rPr>
          <w:rFonts w:cs="Times New Roman"/>
          <w:szCs w:val="24"/>
        </w:rPr>
        <w:t>faltas</w:t>
      </w:r>
      <w:r w:rsidRPr="00C3289F">
        <w:rPr>
          <w:rFonts w:cs="Times New Roman"/>
          <w:spacing w:val="-2"/>
          <w:szCs w:val="24"/>
        </w:rPr>
        <w:t xml:space="preserve"> </w:t>
      </w:r>
      <w:r w:rsidRPr="00C3289F">
        <w:rPr>
          <w:rFonts w:cs="Times New Roman"/>
          <w:szCs w:val="24"/>
        </w:rPr>
        <w:t>disciplinarias</w:t>
      </w:r>
      <w:r w:rsidRPr="00C3289F">
        <w:rPr>
          <w:rFonts w:cs="Times New Roman"/>
          <w:spacing w:val="-1"/>
          <w:szCs w:val="24"/>
        </w:rPr>
        <w:t xml:space="preserve"> </w:t>
      </w:r>
      <w:r w:rsidRPr="00C3289F">
        <w:rPr>
          <w:rFonts w:cs="Times New Roman"/>
          <w:szCs w:val="24"/>
        </w:rPr>
        <w:t>graves, convirtiéndose</w:t>
      </w:r>
      <w:r w:rsidRPr="00C3289F">
        <w:rPr>
          <w:rFonts w:cs="Times New Roman"/>
          <w:spacing w:val="-3"/>
          <w:szCs w:val="24"/>
        </w:rPr>
        <w:t xml:space="preserve"> </w:t>
      </w:r>
      <w:r w:rsidRPr="00C3289F">
        <w:rPr>
          <w:rFonts w:cs="Times New Roman"/>
          <w:szCs w:val="24"/>
        </w:rPr>
        <w:t>en cómplice de la situación</w:t>
      </w:r>
      <w:r w:rsidR="00036D0E" w:rsidRPr="00C3289F">
        <w:rPr>
          <w:rFonts w:cs="Times New Roman"/>
          <w:szCs w:val="24"/>
        </w:rPr>
        <w:t>.</w:t>
      </w:r>
    </w:p>
    <w:p w:rsidR="008A6E9F" w:rsidRPr="00C3289F" w:rsidRDefault="008A6E9F" w:rsidP="000A57B8">
      <w:pPr>
        <w:pStyle w:val="Prrafodelista"/>
        <w:numPr>
          <w:ilvl w:val="0"/>
          <w:numId w:val="9"/>
        </w:numPr>
        <w:tabs>
          <w:tab w:val="left" w:pos="579"/>
        </w:tabs>
        <w:overflowPunct/>
        <w:adjustRightInd/>
        <w:spacing w:before="1" w:after="0" w:line="243" w:lineRule="exact"/>
        <w:ind w:hanging="361"/>
        <w:contextualSpacing w:val="0"/>
        <w:rPr>
          <w:rFonts w:cs="Times New Roman"/>
          <w:szCs w:val="24"/>
        </w:rPr>
      </w:pPr>
      <w:r w:rsidRPr="00C3289F">
        <w:rPr>
          <w:rFonts w:cs="Times New Roman"/>
          <w:szCs w:val="24"/>
        </w:rPr>
        <w:t>Porte</w:t>
      </w:r>
      <w:r w:rsidRPr="00C3289F">
        <w:rPr>
          <w:rFonts w:cs="Times New Roman"/>
          <w:spacing w:val="-6"/>
          <w:szCs w:val="24"/>
        </w:rPr>
        <w:t xml:space="preserve"> </w:t>
      </w:r>
      <w:r w:rsidRPr="00C3289F">
        <w:rPr>
          <w:rFonts w:cs="Times New Roman"/>
          <w:szCs w:val="24"/>
        </w:rPr>
        <w:t>de</w:t>
      </w:r>
      <w:r w:rsidRPr="00C3289F">
        <w:rPr>
          <w:rFonts w:cs="Times New Roman"/>
          <w:spacing w:val="-6"/>
          <w:szCs w:val="24"/>
        </w:rPr>
        <w:t xml:space="preserve"> </w:t>
      </w:r>
      <w:r w:rsidRPr="00C3289F">
        <w:rPr>
          <w:rFonts w:cs="Times New Roman"/>
          <w:szCs w:val="24"/>
        </w:rPr>
        <w:t>elementos</w:t>
      </w:r>
      <w:r w:rsidRPr="00C3289F">
        <w:rPr>
          <w:rFonts w:cs="Times New Roman"/>
          <w:spacing w:val="-7"/>
          <w:szCs w:val="24"/>
        </w:rPr>
        <w:t xml:space="preserve"> </w:t>
      </w:r>
      <w:r w:rsidRPr="00C3289F">
        <w:rPr>
          <w:rFonts w:cs="Times New Roman"/>
          <w:szCs w:val="24"/>
        </w:rPr>
        <w:t>que</w:t>
      </w:r>
      <w:r w:rsidRPr="00C3289F">
        <w:rPr>
          <w:rFonts w:cs="Times New Roman"/>
          <w:spacing w:val="-6"/>
          <w:szCs w:val="24"/>
        </w:rPr>
        <w:t xml:space="preserve"> </w:t>
      </w:r>
      <w:r w:rsidRPr="00C3289F">
        <w:rPr>
          <w:rFonts w:cs="Times New Roman"/>
          <w:szCs w:val="24"/>
        </w:rPr>
        <w:t>puedan</w:t>
      </w:r>
      <w:r w:rsidRPr="00C3289F">
        <w:rPr>
          <w:rFonts w:cs="Times New Roman"/>
          <w:spacing w:val="-4"/>
          <w:szCs w:val="24"/>
        </w:rPr>
        <w:t xml:space="preserve"> </w:t>
      </w:r>
      <w:r w:rsidRPr="00C3289F">
        <w:rPr>
          <w:rFonts w:cs="Times New Roman"/>
          <w:szCs w:val="24"/>
        </w:rPr>
        <w:t>generar</w:t>
      </w:r>
      <w:r w:rsidRPr="00C3289F">
        <w:rPr>
          <w:rFonts w:cs="Times New Roman"/>
          <w:spacing w:val="-5"/>
          <w:szCs w:val="24"/>
        </w:rPr>
        <w:t xml:space="preserve"> </w:t>
      </w:r>
      <w:r w:rsidRPr="00C3289F">
        <w:rPr>
          <w:rFonts w:cs="Times New Roman"/>
          <w:szCs w:val="24"/>
        </w:rPr>
        <w:t>pánico,</w:t>
      </w:r>
      <w:r w:rsidRPr="00C3289F">
        <w:rPr>
          <w:rFonts w:cs="Times New Roman"/>
          <w:spacing w:val="-5"/>
          <w:szCs w:val="24"/>
        </w:rPr>
        <w:t xml:space="preserve"> </w:t>
      </w:r>
      <w:r w:rsidRPr="00C3289F">
        <w:rPr>
          <w:rFonts w:cs="Times New Roman"/>
          <w:szCs w:val="24"/>
        </w:rPr>
        <w:t>como:</w:t>
      </w:r>
      <w:r w:rsidRPr="00C3289F">
        <w:rPr>
          <w:rFonts w:cs="Times New Roman"/>
          <w:spacing w:val="-6"/>
          <w:szCs w:val="24"/>
        </w:rPr>
        <w:t xml:space="preserve"> </w:t>
      </w:r>
      <w:r w:rsidRPr="00C3289F">
        <w:rPr>
          <w:rFonts w:cs="Times New Roman"/>
          <w:szCs w:val="24"/>
        </w:rPr>
        <w:t>Pistolas</w:t>
      </w:r>
      <w:r w:rsidRPr="00C3289F">
        <w:rPr>
          <w:rFonts w:cs="Times New Roman"/>
          <w:spacing w:val="-6"/>
          <w:szCs w:val="24"/>
        </w:rPr>
        <w:t xml:space="preserve"> </w:t>
      </w:r>
      <w:r w:rsidRPr="00C3289F">
        <w:rPr>
          <w:rFonts w:cs="Times New Roman"/>
          <w:szCs w:val="24"/>
        </w:rPr>
        <w:t>de</w:t>
      </w:r>
      <w:r w:rsidRPr="00C3289F">
        <w:rPr>
          <w:rFonts w:cs="Times New Roman"/>
          <w:spacing w:val="-6"/>
          <w:szCs w:val="24"/>
        </w:rPr>
        <w:t xml:space="preserve"> </w:t>
      </w:r>
      <w:r w:rsidRPr="00C3289F">
        <w:rPr>
          <w:rFonts w:cs="Times New Roman"/>
          <w:szCs w:val="24"/>
        </w:rPr>
        <w:t>juguete,</w:t>
      </w:r>
      <w:r w:rsidRPr="00C3289F">
        <w:rPr>
          <w:rFonts w:cs="Times New Roman"/>
          <w:spacing w:val="-2"/>
          <w:szCs w:val="24"/>
        </w:rPr>
        <w:t xml:space="preserve"> </w:t>
      </w:r>
      <w:r w:rsidRPr="00C3289F">
        <w:rPr>
          <w:rFonts w:cs="Times New Roman"/>
          <w:szCs w:val="24"/>
        </w:rPr>
        <w:t>pólvora,</w:t>
      </w:r>
      <w:r w:rsidRPr="00C3289F">
        <w:rPr>
          <w:rFonts w:cs="Times New Roman"/>
          <w:spacing w:val="-4"/>
          <w:szCs w:val="24"/>
        </w:rPr>
        <w:t xml:space="preserve"> etc.</w:t>
      </w:r>
    </w:p>
    <w:p w:rsidR="008A6E9F" w:rsidRPr="00C3289F" w:rsidRDefault="008A6E9F" w:rsidP="000A57B8">
      <w:pPr>
        <w:pStyle w:val="Prrafodelista"/>
        <w:numPr>
          <w:ilvl w:val="0"/>
          <w:numId w:val="9"/>
        </w:numPr>
        <w:tabs>
          <w:tab w:val="left" w:pos="579"/>
        </w:tabs>
        <w:overflowPunct/>
        <w:adjustRightInd/>
        <w:spacing w:after="0" w:line="240" w:lineRule="auto"/>
        <w:ind w:right="200"/>
        <w:contextualSpacing w:val="0"/>
        <w:rPr>
          <w:rFonts w:cs="Times New Roman"/>
          <w:szCs w:val="24"/>
        </w:rPr>
      </w:pPr>
      <w:r w:rsidRPr="00C3289F">
        <w:rPr>
          <w:rFonts w:cs="Times New Roman"/>
          <w:szCs w:val="24"/>
        </w:rPr>
        <w:lastRenderedPageBreak/>
        <w:t>Hacer</w:t>
      </w:r>
      <w:r w:rsidRPr="00C3289F">
        <w:rPr>
          <w:rFonts w:cs="Times New Roman"/>
          <w:spacing w:val="-1"/>
          <w:szCs w:val="24"/>
        </w:rPr>
        <w:t xml:space="preserve"> </w:t>
      </w:r>
      <w:r w:rsidRPr="00C3289F">
        <w:rPr>
          <w:rFonts w:cs="Times New Roman"/>
          <w:szCs w:val="24"/>
        </w:rPr>
        <w:t>comentarios malintencionados</w:t>
      </w:r>
      <w:r w:rsidRPr="00C3289F">
        <w:rPr>
          <w:rFonts w:cs="Times New Roman"/>
          <w:spacing w:val="-1"/>
          <w:szCs w:val="24"/>
        </w:rPr>
        <w:t xml:space="preserve"> </w:t>
      </w:r>
      <w:r w:rsidRPr="00C3289F">
        <w:rPr>
          <w:rFonts w:cs="Times New Roman"/>
          <w:szCs w:val="24"/>
        </w:rPr>
        <w:t>o</w:t>
      </w:r>
      <w:r w:rsidRPr="00C3289F">
        <w:rPr>
          <w:rFonts w:cs="Times New Roman"/>
          <w:spacing w:val="-1"/>
          <w:szCs w:val="24"/>
        </w:rPr>
        <w:t xml:space="preserve"> </w:t>
      </w:r>
      <w:r w:rsidRPr="00C3289F">
        <w:rPr>
          <w:rFonts w:cs="Times New Roman"/>
          <w:szCs w:val="24"/>
        </w:rPr>
        <w:t>generar</w:t>
      </w:r>
      <w:r w:rsidRPr="00C3289F">
        <w:rPr>
          <w:rFonts w:cs="Times New Roman"/>
          <w:spacing w:val="-1"/>
          <w:szCs w:val="24"/>
        </w:rPr>
        <w:t xml:space="preserve"> </w:t>
      </w:r>
      <w:r w:rsidRPr="00C3289F">
        <w:rPr>
          <w:rFonts w:cs="Times New Roman"/>
          <w:szCs w:val="24"/>
        </w:rPr>
        <w:t>discordias</w:t>
      </w:r>
      <w:r w:rsidRPr="00C3289F">
        <w:rPr>
          <w:rFonts w:cs="Times New Roman"/>
          <w:spacing w:val="-1"/>
          <w:szCs w:val="24"/>
        </w:rPr>
        <w:t xml:space="preserve"> </w:t>
      </w:r>
      <w:r w:rsidRPr="00C3289F">
        <w:rPr>
          <w:rFonts w:cs="Times New Roman"/>
          <w:szCs w:val="24"/>
        </w:rPr>
        <w:t>que</w:t>
      </w:r>
      <w:r w:rsidRPr="00C3289F">
        <w:rPr>
          <w:rFonts w:cs="Times New Roman"/>
          <w:spacing w:val="-2"/>
          <w:szCs w:val="24"/>
        </w:rPr>
        <w:t xml:space="preserve"> </w:t>
      </w:r>
      <w:r w:rsidRPr="00C3289F">
        <w:rPr>
          <w:rFonts w:cs="Times New Roman"/>
          <w:szCs w:val="24"/>
        </w:rPr>
        <w:t>afecten</w:t>
      </w:r>
      <w:r w:rsidRPr="00C3289F">
        <w:rPr>
          <w:rFonts w:cs="Times New Roman"/>
          <w:spacing w:val="-1"/>
          <w:szCs w:val="24"/>
        </w:rPr>
        <w:t xml:space="preserve"> </w:t>
      </w:r>
      <w:r w:rsidRPr="00C3289F">
        <w:rPr>
          <w:rFonts w:cs="Times New Roman"/>
          <w:szCs w:val="24"/>
        </w:rPr>
        <w:t>la</w:t>
      </w:r>
      <w:r w:rsidRPr="00C3289F">
        <w:rPr>
          <w:rFonts w:cs="Times New Roman"/>
          <w:spacing w:val="-1"/>
          <w:szCs w:val="24"/>
        </w:rPr>
        <w:t xml:space="preserve"> </w:t>
      </w:r>
      <w:r w:rsidRPr="00C3289F">
        <w:rPr>
          <w:rFonts w:cs="Times New Roman"/>
          <w:szCs w:val="24"/>
        </w:rPr>
        <w:t>sana</w:t>
      </w:r>
      <w:r w:rsidRPr="00C3289F">
        <w:rPr>
          <w:rFonts w:cs="Times New Roman"/>
          <w:spacing w:val="-1"/>
          <w:szCs w:val="24"/>
        </w:rPr>
        <w:t xml:space="preserve"> </w:t>
      </w:r>
      <w:r w:rsidRPr="00C3289F">
        <w:rPr>
          <w:rFonts w:cs="Times New Roman"/>
          <w:szCs w:val="24"/>
        </w:rPr>
        <w:t>convivencia</w:t>
      </w:r>
      <w:r w:rsidRPr="00C3289F">
        <w:rPr>
          <w:rFonts w:cs="Times New Roman"/>
          <w:spacing w:val="-1"/>
          <w:szCs w:val="24"/>
        </w:rPr>
        <w:t xml:space="preserve"> </w:t>
      </w:r>
      <w:r w:rsidRPr="00C3289F">
        <w:rPr>
          <w:rFonts w:cs="Times New Roman"/>
          <w:szCs w:val="24"/>
        </w:rPr>
        <w:t>entre</w:t>
      </w:r>
      <w:r w:rsidRPr="00C3289F">
        <w:rPr>
          <w:rFonts w:cs="Times New Roman"/>
          <w:spacing w:val="-1"/>
          <w:szCs w:val="24"/>
        </w:rPr>
        <w:t xml:space="preserve"> </w:t>
      </w:r>
      <w:r w:rsidRPr="00C3289F">
        <w:rPr>
          <w:rFonts w:cs="Times New Roman"/>
          <w:szCs w:val="24"/>
        </w:rPr>
        <w:t>los miembros de la comunidad educativa.</w:t>
      </w:r>
    </w:p>
    <w:p w:rsidR="008A6E9F" w:rsidRPr="00C3289F" w:rsidRDefault="008A6E9F" w:rsidP="000A57B8">
      <w:pPr>
        <w:pStyle w:val="Prrafodelista"/>
        <w:numPr>
          <w:ilvl w:val="0"/>
          <w:numId w:val="9"/>
        </w:numPr>
        <w:tabs>
          <w:tab w:val="left" w:pos="579"/>
        </w:tabs>
        <w:overflowPunct/>
        <w:adjustRightInd/>
        <w:spacing w:before="1" w:after="0" w:line="240" w:lineRule="auto"/>
        <w:ind w:hanging="361"/>
        <w:contextualSpacing w:val="0"/>
        <w:rPr>
          <w:rFonts w:cs="Times New Roman"/>
          <w:szCs w:val="24"/>
        </w:rPr>
      </w:pPr>
      <w:r w:rsidRPr="00C3289F">
        <w:rPr>
          <w:rFonts w:cs="Times New Roman"/>
          <w:szCs w:val="24"/>
        </w:rPr>
        <w:t>Realizar</w:t>
      </w:r>
      <w:r w:rsidRPr="00C3289F">
        <w:rPr>
          <w:rFonts w:cs="Times New Roman"/>
          <w:spacing w:val="-6"/>
          <w:szCs w:val="24"/>
        </w:rPr>
        <w:t xml:space="preserve"> </w:t>
      </w:r>
      <w:r w:rsidRPr="00C3289F">
        <w:rPr>
          <w:rFonts w:cs="Times New Roman"/>
          <w:szCs w:val="24"/>
        </w:rPr>
        <w:t>falsas</w:t>
      </w:r>
      <w:r w:rsidRPr="00C3289F">
        <w:rPr>
          <w:rFonts w:cs="Times New Roman"/>
          <w:spacing w:val="-6"/>
          <w:szCs w:val="24"/>
        </w:rPr>
        <w:t xml:space="preserve"> </w:t>
      </w:r>
      <w:r w:rsidRPr="00C3289F">
        <w:rPr>
          <w:rFonts w:cs="Times New Roman"/>
          <w:szCs w:val="24"/>
        </w:rPr>
        <w:t>acusaciones</w:t>
      </w:r>
      <w:r w:rsidRPr="00C3289F">
        <w:rPr>
          <w:rFonts w:cs="Times New Roman"/>
          <w:spacing w:val="-7"/>
          <w:szCs w:val="24"/>
        </w:rPr>
        <w:t xml:space="preserve"> </w:t>
      </w:r>
      <w:r w:rsidRPr="00C3289F">
        <w:rPr>
          <w:rFonts w:cs="Times New Roman"/>
          <w:szCs w:val="24"/>
        </w:rPr>
        <w:t>en</w:t>
      </w:r>
      <w:r w:rsidRPr="00C3289F">
        <w:rPr>
          <w:rFonts w:cs="Times New Roman"/>
          <w:spacing w:val="-3"/>
          <w:szCs w:val="24"/>
        </w:rPr>
        <w:t xml:space="preserve"> </w:t>
      </w:r>
      <w:r w:rsidRPr="00C3289F">
        <w:rPr>
          <w:rFonts w:cs="Times New Roman"/>
          <w:szCs w:val="24"/>
        </w:rPr>
        <w:t>contra</w:t>
      </w:r>
      <w:r w:rsidRPr="00C3289F">
        <w:rPr>
          <w:rFonts w:cs="Times New Roman"/>
          <w:spacing w:val="-6"/>
          <w:szCs w:val="24"/>
        </w:rPr>
        <w:t xml:space="preserve"> </w:t>
      </w:r>
      <w:r w:rsidRPr="00C3289F">
        <w:rPr>
          <w:rFonts w:cs="Times New Roman"/>
          <w:szCs w:val="24"/>
        </w:rPr>
        <w:t>de</w:t>
      </w:r>
      <w:r w:rsidRPr="00C3289F">
        <w:rPr>
          <w:rFonts w:cs="Times New Roman"/>
          <w:spacing w:val="-6"/>
          <w:szCs w:val="24"/>
        </w:rPr>
        <w:t xml:space="preserve"> </w:t>
      </w:r>
      <w:r w:rsidRPr="00C3289F">
        <w:rPr>
          <w:rFonts w:cs="Times New Roman"/>
          <w:szCs w:val="24"/>
        </w:rPr>
        <w:t>cualquier</w:t>
      </w:r>
      <w:r w:rsidRPr="00C3289F">
        <w:rPr>
          <w:rFonts w:cs="Times New Roman"/>
          <w:spacing w:val="-5"/>
          <w:szCs w:val="24"/>
        </w:rPr>
        <w:t xml:space="preserve"> </w:t>
      </w:r>
      <w:r w:rsidRPr="00C3289F">
        <w:rPr>
          <w:rFonts w:cs="Times New Roman"/>
          <w:szCs w:val="24"/>
        </w:rPr>
        <w:t>miembro</w:t>
      </w:r>
      <w:r w:rsidRPr="00C3289F">
        <w:rPr>
          <w:rFonts w:cs="Times New Roman"/>
          <w:spacing w:val="-5"/>
          <w:szCs w:val="24"/>
        </w:rPr>
        <w:t xml:space="preserve"> </w:t>
      </w:r>
      <w:r w:rsidRPr="00C3289F">
        <w:rPr>
          <w:rFonts w:cs="Times New Roman"/>
          <w:szCs w:val="24"/>
        </w:rPr>
        <w:t>de</w:t>
      </w:r>
      <w:r w:rsidRPr="00C3289F">
        <w:rPr>
          <w:rFonts w:cs="Times New Roman"/>
          <w:spacing w:val="-7"/>
          <w:szCs w:val="24"/>
        </w:rPr>
        <w:t xml:space="preserve"> </w:t>
      </w:r>
      <w:r w:rsidRPr="00C3289F">
        <w:rPr>
          <w:rFonts w:cs="Times New Roman"/>
          <w:szCs w:val="24"/>
        </w:rPr>
        <w:t>la</w:t>
      </w:r>
      <w:r w:rsidRPr="00C3289F">
        <w:rPr>
          <w:rFonts w:cs="Times New Roman"/>
          <w:spacing w:val="-5"/>
          <w:szCs w:val="24"/>
        </w:rPr>
        <w:t xml:space="preserve"> </w:t>
      </w:r>
      <w:r w:rsidRPr="00C3289F">
        <w:rPr>
          <w:rFonts w:cs="Times New Roman"/>
          <w:szCs w:val="24"/>
        </w:rPr>
        <w:t>comunidad</w:t>
      </w:r>
      <w:r w:rsidRPr="00C3289F">
        <w:rPr>
          <w:rFonts w:cs="Times New Roman"/>
          <w:spacing w:val="-4"/>
          <w:szCs w:val="24"/>
        </w:rPr>
        <w:t xml:space="preserve"> </w:t>
      </w:r>
      <w:r w:rsidRPr="00C3289F">
        <w:rPr>
          <w:rFonts w:cs="Times New Roman"/>
          <w:spacing w:val="-2"/>
          <w:szCs w:val="24"/>
        </w:rPr>
        <w:t>educativa</w:t>
      </w:r>
    </w:p>
    <w:p w:rsidR="008A6E9F" w:rsidRPr="00C3289F" w:rsidRDefault="008A6E9F" w:rsidP="000A57B8">
      <w:pPr>
        <w:pStyle w:val="Prrafodelista"/>
        <w:numPr>
          <w:ilvl w:val="0"/>
          <w:numId w:val="9"/>
        </w:numPr>
        <w:tabs>
          <w:tab w:val="left" w:pos="579"/>
        </w:tabs>
        <w:overflowPunct/>
        <w:adjustRightInd/>
        <w:spacing w:after="0" w:line="240" w:lineRule="auto"/>
        <w:ind w:right="199"/>
        <w:contextualSpacing w:val="0"/>
        <w:rPr>
          <w:rFonts w:cs="Times New Roman"/>
          <w:szCs w:val="24"/>
        </w:rPr>
      </w:pPr>
      <w:r w:rsidRPr="00C3289F">
        <w:rPr>
          <w:rFonts w:cs="Times New Roman"/>
          <w:szCs w:val="24"/>
        </w:rPr>
        <w:t>Seguir o promocionar retos por redes sociales u otras conductas de alto riesgo, que puedan generar daños físicos o emocionales, en sí mismo o en otros miembros de la comunidad educativa</w:t>
      </w:r>
    </w:p>
    <w:p w:rsidR="002441F6" w:rsidRPr="00C3289F" w:rsidRDefault="002441F6" w:rsidP="000A57B8">
      <w:pPr>
        <w:pStyle w:val="Prrafodelista"/>
        <w:numPr>
          <w:ilvl w:val="0"/>
          <w:numId w:val="9"/>
        </w:numPr>
        <w:rPr>
          <w:rFonts w:cs="Times New Roman"/>
          <w:szCs w:val="24"/>
        </w:rPr>
      </w:pPr>
      <w:r w:rsidRPr="00C3289F">
        <w:rPr>
          <w:rFonts w:cs="Times New Roman"/>
          <w:szCs w:val="24"/>
        </w:rPr>
        <w:t xml:space="preserve">Realizar fraude (engaño, acción contraria a la verdad o a la rectitud) en actividades académicas y deportivas. </w:t>
      </w:r>
    </w:p>
    <w:p w:rsidR="002441F6" w:rsidRPr="00C3289F" w:rsidRDefault="002441F6" w:rsidP="000A57B8">
      <w:pPr>
        <w:pStyle w:val="Prrafodelista"/>
        <w:numPr>
          <w:ilvl w:val="0"/>
          <w:numId w:val="9"/>
        </w:numPr>
        <w:rPr>
          <w:rFonts w:cs="Times New Roman"/>
          <w:szCs w:val="24"/>
        </w:rPr>
      </w:pPr>
      <w:r w:rsidRPr="00C3289F">
        <w:rPr>
          <w:rFonts w:cs="Times New Roman"/>
          <w:szCs w:val="24"/>
        </w:rPr>
        <w:t xml:space="preserve">Amenaza comprobada contra la integridad física de cualquier miembro de la comunidad educativa. </w:t>
      </w:r>
    </w:p>
    <w:p w:rsidR="002441F6" w:rsidRPr="00C3289F" w:rsidRDefault="002441F6" w:rsidP="000A57B8">
      <w:pPr>
        <w:pStyle w:val="Prrafodelista"/>
        <w:numPr>
          <w:ilvl w:val="0"/>
          <w:numId w:val="9"/>
        </w:numPr>
        <w:rPr>
          <w:rFonts w:cs="Times New Roman"/>
          <w:szCs w:val="24"/>
        </w:rPr>
      </w:pPr>
      <w:r w:rsidRPr="00C3289F">
        <w:rPr>
          <w:rFonts w:cs="Times New Roman"/>
          <w:szCs w:val="24"/>
        </w:rPr>
        <w:t xml:space="preserve">Usar de manera arbitraria y unilateral el nombre de la Institución para el desarrollo de actividades particulares (rifas, bailes, paseos entre otros.) </w:t>
      </w:r>
    </w:p>
    <w:p w:rsidR="002441F6" w:rsidRPr="00C3289F" w:rsidRDefault="002441F6" w:rsidP="000A57B8">
      <w:pPr>
        <w:pStyle w:val="Prrafodelista"/>
        <w:numPr>
          <w:ilvl w:val="0"/>
          <w:numId w:val="9"/>
        </w:numPr>
        <w:rPr>
          <w:rFonts w:cs="Times New Roman"/>
          <w:szCs w:val="24"/>
        </w:rPr>
      </w:pPr>
      <w:r w:rsidRPr="00C3289F">
        <w:rPr>
          <w:rFonts w:cs="Times New Roman"/>
          <w:szCs w:val="24"/>
        </w:rPr>
        <w:t xml:space="preserve">Realizar manifestaciones de afecto exagerado que lleguen a perturbar las relaciones respetuosas de género o de sexo. </w:t>
      </w:r>
    </w:p>
    <w:p w:rsidR="002441F6" w:rsidRPr="00C3289F" w:rsidRDefault="002441F6" w:rsidP="000A57B8">
      <w:pPr>
        <w:pStyle w:val="Prrafodelista"/>
        <w:numPr>
          <w:ilvl w:val="0"/>
          <w:numId w:val="9"/>
        </w:numPr>
        <w:rPr>
          <w:rFonts w:cs="Times New Roman"/>
          <w:szCs w:val="24"/>
        </w:rPr>
      </w:pPr>
      <w:r w:rsidRPr="00C3289F">
        <w:rPr>
          <w:rFonts w:cs="Times New Roman"/>
          <w:szCs w:val="24"/>
        </w:rPr>
        <w:t xml:space="preserve">Incumplir el compromiso disciplinario pactado con los acudientes al inicio del año lectivo o después de cometida una falta. </w:t>
      </w:r>
    </w:p>
    <w:p w:rsidR="002441F6" w:rsidRPr="00C3289F" w:rsidRDefault="002441F6" w:rsidP="000A57B8">
      <w:pPr>
        <w:pStyle w:val="Prrafodelista"/>
        <w:numPr>
          <w:ilvl w:val="0"/>
          <w:numId w:val="9"/>
        </w:numPr>
        <w:rPr>
          <w:rFonts w:cs="Times New Roman"/>
          <w:szCs w:val="24"/>
        </w:rPr>
      </w:pPr>
      <w:r w:rsidRPr="00C3289F">
        <w:rPr>
          <w:rFonts w:cs="Times New Roman"/>
          <w:szCs w:val="24"/>
        </w:rPr>
        <w:t>Porte de armas blancas.</w:t>
      </w:r>
    </w:p>
    <w:p w:rsidR="002441F6" w:rsidRPr="00C3289F" w:rsidRDefault="002441F6" w:rsidP="002441F6">
      <w:pPr>
        <w:pStyle w:val="Prrafodelista"/>
        <w:tabs>
          <w:tab w:val="left" w:pos="579"/>
        </w:tabs>
        <w:overflowPunct/>
        <w:adjustRightInd/>
        <w:spacing w:after="0" w:line="240" w:lineRule="auto"/>
        <w:ind w:left="578" w:right="199"/>
        <w:contextualSpacing w:val="0"/>
        <w:rPr>
          <w:rFonts w:cs="Times New Roman"/>
          <w:sz w:val="20"/>
        </w:rPr>
      </w:pPr>
    </w:p>
    <w:p w:rsidR="008A6E9F" w:rsidRPr="00C3289F" w:rsidRDefault="008A6E9F" w:rsidP="008A6E9F">
      <w:pPr>
        <w:pStyle w:val="Textoindependiente"/>
        <w:ind w:left="0"/>
        <w:rPr>
          <w:rFonts w:ascii="Times New Roman" w:hAnsi="Times New Roman" w:cs="Times New Roman"/>
        </w:rPr>
      </w:pPr>
    </w:p>
    <w:p w:rsidR="00D945EA" w:rsidRPr="00C3289F" w:rsidRDefault="00D945EA" w:rsidP="00CB5741">
      <w:pPr>
        <w:pStyle w:val="Ttulo3"/>
        <w:rPr>
          <w:rFonts w:cs="Times New Roman"/>
        </w:rPr>
      </w:pPr>
      <w:bookmarkStart w:id="29" w:name="_Toc134195574"/>
      <w:r w:rsidRPr="00C3289F">
        <w:rPr>
          <w:rFonts w:cs="Times New Roman"/>
        </w:rPr>
        <w:t>Protocolo para la atención de Situaciones Tipo II.</w:t>
      </w:r>
      <w:bookmarkEnd w:id="29"/>
      <w:r w:rsidRPr="00C3289F">
        <w:rPr>
          <w:rFonts w:cs="Times New Roman"/>
        </w:rPr>
        <w:t xml:space="preserve"> </w:t>
      </w:r>
    </w:p>
    <w:p w:rsidR="00DE36E7" w:rsidRPr="00C3289F" w:rsidRDefault="00DE36E7" w:rsidP="00DE36E7">
      <w:pPr>
        <w:ind w:left="66"/>
        <w:rPr>
          <w:rFonts w:cs="Times New Roman"/>
        </w:rPr>
      </w:pPr>
      <w:r w:rsidRPr="00C3289F">
        <w:rPr>
          <w:rFonts w:cs="Times New Roman"/>
        </w:rPr>
        <w:t>Según el artículo 43 del Decreto 1965, los protocolos para las situaciones tipo II deberán desarrollar como mínimo lo siguiente:</w:t>
      </w:r>
    </w:p>
    <w:p w:rsidR="00DE36E7" w:rsidRPr="00C3289F" w:rsidRDefault="00DE36E7" w:rsidP="000A57B8">
      <w:pPr>
        <w:pStyle w:val="Prrafodelista"/>
        <w:numPr>
          <w:ilvl w:val="0"/>
          <w:numId w:val="11"/>
        </w:numPr>
        <w:tabs>
          <w:tab w:val="left" w:pos="589"/>
        </w:tabs>
        <w:overflowPunct/>
        <w:adjustRightInd/>
        <w:spacing w:after="0" w:line="240" w:lineRule="auto"/>
        <w:ind w:right="198"/>
        <w:contextualSpacing w:val="0"/>
        <w:rPr>
          <w:rFonts w:cs="Times New Roman"/>
          <w:color w:val="auto"/>
          <w:szCs w:val="24"/>
        </w:rPr>
      </w:pPr>
      <w:r w:rsidRPr="00C3289F">
        <w:rPr>
          <w:rFonts w:cs="Times New Roman"/>
          <w:color w:val="auto"/>
          <w:szCs w:val="24"/>
        </w:rPr>
        <w:t>Diálogo del docente o directivo con las partes involucradas para esclarecer lo sucedido, dejando registro escrito de las versiones de cada persona.</w:t>
      </w:r>
    </w:p>
    <w:p w:rsidR="00D945EA" w:rsidRPr="00C3289F" w:rsidRDefault="00D945EA" w:rsidP="000A57B8">
      <w:pPr>
        <w:pStyle w:val="Prrafodelista"/>
        <w:numPr>
          <w:ilvl w:val="0"/>
          <w:numId w:val="11"/>
        </w:numPr>
        <w:rPr>
          <w:rFonts w:cs="Times New Roman"/>
          <w:color w:val="auto"/>
          <w:szCs w:val="24"/>
        </w:rPr>
      </w:pPr>
      <w:r w:rsidRPr="00C3289F">
        <w:rPr>
          <w:rFonts w:cs="Times New Roman"/>
          <w:color w:val="auto"/>
          <w:szCs w:val="24"/>
        </w:rPr>
        <w:t>En casos de daño al cuerpo o a la salud, garantizar la atención inmediata en salud física y mental de los involucrados, mediante la remisión a las entidades competentes, actuación de la cual se dejará constancia</w:t>
      </w:r>
      <w:r w:rsidR="00DE36E7" w:rsidRPr="00C3289F">
        <w:rPr>
          <w:rFonts w:cs="Times New Roman"/>
          <w:color w:val="auto"/>
          <w:szCs w:val="24"/>
        </w:rPr>
        <w:t xml:space="preserve"> escrita</w:t>
      </w:r>
      <w:r w:rsidRPr="00C3289F">
        <w:rPr>
          <w:rFonts w:cs="Times New Roman"/>
          <w:color w:val="auto"/>
          <w:szCs w:val="24"/>
        </w:rPr>
        <w:t xml:space="preserve">. </w:t>
      </w:r>
    </w:p>
    <w:p w:rsidR="00D945EA" w:rsidRPr="00C3289F" w:rsidRDefault="00D945EA" w:rsidP="000A57B8">
      <w:pPr>
        <w:pStyle w:val="Prrafodelista"/>
        <w:numPr>
          <w:ilvl w:val="0"/>
          <w:numId w:val="11"/>
        </w:numPr>
        <w:rPr>
          <w:rFonts w:cs="Times New Roman"/>
        </w:rPr>
      </w:pPr>
      <w:r w:rsidRPr="00C3289F">
        <w:rPr>
          <w:rFonts w:cs="Times New Roman"/>
        </w:rPr>
        <w:t>Cuando se requieran medidas de restablecimiento de derechos, remitir la situación a las autoridades administrativas, en el marco de la Ley 1098 de 2006, actuación de la cual se dejará constancia</w:t>
      </w:r>
      <w:r w:rsidR="00DE36E7" w:rsidRPr="00C3289F">
        <w:rPr>
          <w:rFonts w:cs="Times New Roman"/>
        </w:rPr>
        <w:t xml:space="preserve"> escrita</w:t>
      </w:r>
      <w:r w:rsidRPr="00C3289F">
        <w:rPr>
          <w:rFonts w:cs="Times New Roman"/>
        </w:rPr>
        <w:t xml:space="preserve">. </w:t>
      </w:r>
    </w:p>
    <w:p w:rsidR="00D945EA" w:rsidRPr="00C3289F" w:rsidRDefault="00D945EA" w:rsidP="000A57B8">
      <w:pPr>
        <w:pStyle w:val="Prrafodelista"/>
        <w:numPr>
          <w:ilvl w:val="0"/>
          <w:numId w:val="11"/>
        </w:numPr>
        <w:rPr>
          <w:rFonts w:cs="Times New Roman"/>
        </w:rPr>
      </w:pPr>
      <w:r w:rsidRPr="00C3289F">
        <w:rPr>
          <w:rFonts w:cs="Times New Roman"/>
        </w:rPr>
        <w:t xml:space="preserve">Adoptar las medidas para proteger a los involucrados en la situación de posibles acciones en su contra, actuación de la cual se dejará constancia. </w:t>
      </w:r>
    </w:p>
    <w:p w:rsidR="00D945EA" w:rsidRPr="00C3289F" w:rsidRDefault="00D945EA" w:rsidP="000A57B8">
      <w:pPr>
        <w:pStyle w:val="Prrafodelista"/>
        <w:numPr>
          <w:ilvl w:val="0"/>
          <w:numId w:val="11"/>
        </w:numPr>
        <w:rPr>
          <w:rFonts w:cs="Times New Roman"/>
        </w:rPr>
      </w:pPr>
      <w:r w:rsidRPr="00C3289F">
        <w:rPr>
          <w:rFonts w:cs="Times New Roman"/>
        </w:rPr>
        <w:t xml:space="preserve">Informar de manera inmediata a los padres, madres o acudientes de todos los estudiantes involucrados. Actuación de la cual se dejará constancia. </w:t>
      </w:r>
    </w:p>
    <w:p w:rsidR="00D945EA" w:rsidRPr="00C3289F" w:rsidRDefault="00D945EA" w:rsidP="000A57B8">
      <w:pPr>
        <w:pStyle w:val="Prrafodelista"/>
        <w:numPr>
          <w:ilvl w:val="0"/>
          <w:numId w:val="11"/>
        </w:numPr>
        <w:rPr>
          <w:rFonts w:cs="Times New Roman"/>
        </w:rPr>
      </w:pPr>
      <w:r w:rsidRPr="00C3289F">
        <w:rPr>
          <w:rFonts w:cs="Times New Roman"/>
        </w:rPr>
        <w:t xml:space="preserve">Generar espacios en los que las partes involucradas y los padres, madres o acudientes de los estudiantes, puedan exponer y precisar lo acontecido. Preservando en cualquier caso, el derecho a la intimidad, confidencialidad y demás derechos. </w:t>
      </w:r>
    </w:p>
    <w:p w:rsidR="00D945EA" w:rsidRPr="00C3289F" w:rsidRDefault="00D945EA" w:rsidP="000A57B8">
      <w:pPr>
        <w:pStyle w:val="Prrafodelista"/>
        <w:numPr>
          <w:ilvl w:val="0"/>
          <w:numId w:val="11"/>
        </w:numPr>
        <w:rPr>
          <w:rFonts w:cs="Times New Roman"/>
        </w:rPr>
      </w:pPr>
      <w:r w:rsidRPr="00C3289F">
        <w:rPr>
          <w:rFonts w:cs="Times New Roman"/>
        </w:rPr>
        <w:t xml:space="preserve">Determinar las acciones restaurativas que busquen la reparación de los daños causados, el </w:t>
      </w:r>
      <w:r w:rsidRPr="00C3289F">
        <w:rPr>
          <w:rFonts w:cs="Times New Roman"/>
        </w:rPr>
        <w:lastRenderedPageBreak/>
        <w:t xml:space="preserve">restablecimiento de los derechos y la reconciliación dentro de un clima de relaciones constructivas en el establecimiento educativo; así como las consecuencias aplicables a quienes han promovido, contribuido o participado en la situación reportada. </w:t>
      </w:r>
    </w:p>
    <w:p w:rsidR="00D945EA" w:rsidRPr="00C3289F" w:rsidRDefault="00D945EA" w:rsidP="000A57B8">
      <w:pPr>
        <w:pStyle w:val="Prrafodelista"/>
        <w:numPr>
          <w:ilvl w:val="0"/>
          <w:numId w:val="11"/>
        </w:numPr>
        <w:rPr>
          <w:rFonts w:cs="Times New Roman"/>
        </w:rPr>
      </w:pPr>
      <w:r w:rsidRPr="00C3289F">
        <w:rPr>
          <w:rFonts w:cs="Times New Roman"/>
        </w:rPr>
        <w:t xml:space="preserve">El presidente del comité escolar de convivencia informará a los demás integrantes de este comité, sobre la situación ocurrida y las medidas adoptadas. El comité realizará el análisis y seguimiento, a fin de verificar si la solución fue efectiva o si se requiere acudir a otro protocolo. </w:t>
      </w:r>
    </w:p>
    <w:p w:rsidR="00D945EA" w:rsidRPr="00C3289F" w:rsidRDefault="00D945EA" w:rsidP="000A57B8">
      <w:pPr>
        <w:pStyle w:val="Prrafodelista"/>
        <w:numPr>
          <w:ilvl w:val="0"/>
          <w:numId w:val="11"/>
        </w:numPr>
        <w:rPr>
          <w:rFonts w:cs="Times New Roman"/>
        </w:rPr>
      </w:pPr>
      <w:r w:rsidRPr="00C3289F">
        <w:rPr>
          <w:rFonts w:cs="Times New Roman"/>
        </w:rPr>
        <w:t>El comité escolar de convivencia dejará constancia en acta de todo lo ocurrido y de las decisiones adoptadas, la cual será suscrita por todos los integrantes e intervinientes.</w:t>
      </w:r>
    </w:p>
    <w:p w:rsidR="00D945EA" w:rsidRPr="00C3289F" w:rsidRDefault="00D945EA" w:rsidP="00D945EA">
      <w:pPr>
        <w:ind w:left="66"/>
        <w:rPr>
          <w:rFonts w:cs="Times New Roman"/>
        </w:rPr>
      </w:pPr>
      <w:r w:rsidRPr="00C3289F">
        <w:rPr>
          <w:rFonts w:cs="Times New Roman"/>
        </w:rPr>
        <w:t xml:space="preserve">Parágrafo. Cuando el comité escolar de convivencia adopte como acciones o medidas la remisión de la situación al Instituto Colombiano de Bienestar Familiar para el restablecimiento de derechos, o al Sistema de Seguridad Social para la atención en salud integral, estas entidades cumplirán con lo dispuesto en el artículo 44 del decreto 1965 de 2013. </w:t>
      </w:r>
    </w:p>
    <w:p w:rsidR="00D945EA" w:rsidRPr="00C3289F" w:rsidRDefault="00D945EA" w:rsidP="00D945EA">
      <w:pPr>
        <w:ind w:left="66"/>
        <w:rPr>
          <w:rFonts w:cs="Times New Roman"/>
        </w:rPr>
      </w:pPr>
      <w:r w:rsidRPr="00C3289F">
        <w:rPr>
          <w:rFonts w:cs="Times New Roman"/>
        </w:rPr>
        <w:t xml:space="preserve">Las situaciones tipo II podrán ser corregidas con: </w:t>
      </w:r>
    </w:p>
    <w:p w:rsidR="00D945EA" w:rsidRPr="00C3289F" w:rsidRDefault="00D945EA" w:rsidP="000A57B8">
      <w:pPr>
        <w:pStyle w:val="Prrafodelista"/>
        <w:numPr>
          <w:ilvl w:val="0"/>
          <w:numId w:val="4"/>
        </w:numPr>
        <w:rPr>
          <w:rFonts w:cs="Times New Roman"/>
        </w:rPr>
      </w:pPr>
      <w:r w:rsidRPr="00C3289F">
        <w:rPr>
          <w:rFonts w:cs="Times New Roman"/>
        </w:rPr>
        <w:t xml:space="preserve">Presentación a coordinación con fines conciliatorios. </w:t>
      </w:r>
    </w:p>
    <w:p w:rsidR="00D945EA" w:rsidRPr="00C3289F" w:rsidRDefault="00D945EA" w:rsidP="000A57B8">
      <w:pPr>
        <w:pStyle w:val="Prrafodelista"/>
        <w:numPr>
          <w:ilvl w:val="0"/>
          <w:numId w:val="4"/>
        </w:numPr>
        <w:rPr>
          <w:rFonts w:cs="Times New Roman"/>
        </w:rPr>
      </w:pPr>
      <w:r w:rsidRPr="00C3289F">
        <w:rPr>
          <w:rFonts w:cs="Times New Roman"/>
        </w:rPr>
        <w:t xml:space="preserve">Citación del acudiente por parte de la coordinación. </w:t>
      </w:r>
    </w:p>
    <w:p w:rsidR="00D945EA" w:rsidRPr="00C3289F" w:rsidRDefault="00D945EA" w:rsidP="000A57B8">
      <w:pPr>
        <w:pStyle w:val="Prrafodelista"/>
        <w:numPr>
          <w:ilvl w:val="0"/>
          <w:numId w:val="4"/>
        </w:numPr>
        <w:rPr>
          <w:rFonts w:cs="Times New Roman"/>
        </w:rPr>
      </w:pPr>
      <w:r w:rsidRPr="00C3289F">
        <w:rPr>
          <w:rFonts w:cs="Times New Roman"/>
        </w:rPr>
        <w:t xml:space="preserve">Amonestación escrita en la ficha acumulativa con firma de acudiente y estudiante, coordinador y director de grupo. </w:t>
      </w:r>
    </w:p>
    <w:p w:rsidR="00D945EA" w:rsidRPr="00C3289F" w:rsidRDefault="00D945EA" w:rsidP="000A57B8">
      <w:pPr>
        <w:pStyle w:val="Prrafodelista"/>
        <w:numPr>
          <w:ilvl w:val="0"/>
          <w:numId w:val="4"/>
        </w:numPr>
        <w:rPr>
          <w:rFonts w:cs="Times New Roman"/>
        </w:rPr>
      </w:pPr>
      <w:r w:rsidRPr="00C3289F">
        <w:rPr>
          <w:rFonts w:cs="Times New Roman"/>
        </w:rPr>
        <w:t xml:space="preserve">Realización y socialización de trabajos pedagógicos específicos relacionados con la falta. </w:t>
      </w:r>
    </w:p>
    <w:p w:rsidR="00D945EA" w:rsidRPr="00C3289F" w:rsidRDefault="00D945EA" w:rsidP="000A57B8">
      <w:pPr>
        <w:pStyle w:val="Prrafodelista"/>
        <w:numPr>
          <w:ilvl w:val="0"/>
          <w:numId w:val="4"/>
        </w:numPr>
        <w:rPr>
          <w:rFonts w:cs="Times New Roman"/>
        </w:rPr>
      </w:pPr>
      <w:r w:rsidRPr="00C3289F">
        <w:rPr>
          <w:rFonts w:cs="Times New Roman"/>
        </w:rPr>
        <w:t xml:space="preserve">Desarrollo de trabajos de sensibilización, reflexión, convivencia y valores que contribuyan a mejorar y desarrollar las actividades que propician una sana convivencia y reparar los daños materiales por quien los hubiere causado si fuera el caso. El procedimiento correctivo será abordado desde la asignatura o la clase en que se presenta el inconveniente con apoyo del director de </w:t>
      </w:r>
      <w:r w:rsidR="00DE36E7" w:rsidRPr="00C3289F">
        <w:rPr>
          <w:rFonts w:cs="Times New Roman"/>
        </w:rPr>
        <w:t xml:space="preserve">grupo. </w:t>
      </w:r>
    </w:p>
    <w:p w:rsidR="00D945EA" w:rsidRPr="00C3289F" w:rsidRDefault="00D945EA" w:rsidP="000A57B8">
      <w:pPr>
        <w:pStyle w:val="Prrafodelista"/>
        <w:numPr>
          <w:ilvl w:val="0"/>
          <w:numId w:val="4"/>
        </w:numPr>
        <w:rPr>
          <w:rFonts w:cs="Times New Roman"/>
        </w:rPr>
      </w:pPr>
      <w:r w:rsidRPr="00C3289F">
        <w:rPr>
          <w:rFonts w:cs="Times New Roman"/>
        </w:rPr>
        <w:t xml:space="preserve">Remisión al Comité de Convivencia Escolar. </w:t>
      </w:r>
    </w:p>
    <w:p w:rsidR="00D945EA" w:rsidRPr="00C3289F" w:rsidRDefault="00D945EA" w:rsidP="000A57B8">
      <w:pPr>
        <w:pStyle w:val="Prrafodelista"/>
        <w:numPr>
          <w:ilvl w:val="0"/>
          <w:numId w:val="4"/>
        </w:numPr>
        <w:rPr>
          <w:rFonts w:cs="Times New Roman"/>
        </w:rPr>
      </w:pPr>
      <w:r w:rsidRPr="00C3289F">
        <w:rPr>
          <w:rFonts w:cs="Times New Roman"/>
        </w:rPr>
        <w:t>Restricción de la participación en eventos deportivos, convivencias y actos culturales y ceremonia de clausura o grados.</w:t>
      </w:r>
    </w:p>
    <w:p w:rsidR="00DE36E7" w:rsidRPr="00C3289F" w:rsidRDefault="00DE36E7" w:rsidP="00DE36E7">
      <w:pPr>
        <w:pStyle w:val="Textoindependiente"/>
        <w:spacing w:before="1"/>
        <w:ind w:left="218"/>
        <w:rPr>
          <w:rFonts w:ascii="Times New Roman" w:hAnsi="Times New Roman" w:cs="Times New Roman"/>
          <w:sz w:val="22"/>
        </w:rPr>
      </w:pPr>
      <w:r w:rsidRPr="00C3289F">
        <w:rPr>
          <w:rFonts w:ascii="Times New Roman" w:hAnsi="Times New Roman" w:cs="Times New Roman"/>
          <w:spacing w:val="-2"/>
          <w:sz w:val="22"/>
        </w:rPr>
        <w:t>Parágrafos:</w:t>
      </w:r>
    </w:p>
    <w:p w:rsidR="00DE36E7" w:rsidRPr="00C3289F" w:rsidRDefault="00DE36E7" w:rsidP="000A57B8">
      <w:pPr>
        <w:pStyle w:val="Prrafodelista"/>
        <w:numPr>
          <w:ilvl w:val="0"/>
          <w:numId w:val="10"/>
        </w:numPr>
        <w:tabs>
          <w:tab w:val="left" w:pos="579"/>
        </w:tabs>
        <w:overflowPunct/>
        <w:adjustRightInd/>
        <w:spacing w:after="0" w:line="240" w:lineRule="auto"/>
        <w:ind w:right="198"/>
        <w:contextualSpacing w:val="0"/>
        <w:rPr>
          <w:rFonts w:cs="Times New Roman"/>
          <w:color w:val="auto"/>
          <w:sz w:val="22"/>
        </w:rPr>
      </w:pPr>
      <w:r w:rsidRPr="00C3289F">
        <w:rPr>
          <w:rFonts w:cs="Times New Roman"/>
          <w:color w:val="auto"/>
          <w:sz w:val="22"/>
        </w:rPr>
        <w:t>En caso que uno o varios estudiantes estén afectando el normal desarrollo de las actividades institucionales, y persista en hacerlo aún después del diálogo y/o los llamados de atención, se citan los acudientes para que los retiren el día de la situación y se hagan cargo de las reflexiones o correcciones en el hogar, para que puedan regresar al día siguiente.</w:t>
      </w:r>
    </w:p>
    <w:p w:rsidR="00DE36E7" w:rsidRPr="00C3289F" w:rsidRDefault="00DE36E7" w:rsidP="000A57B8">
      <w:pPr>
        <w:pStyle w:val="Prrafodelista"/>
        <w:numPr>
          <w:ilvl w:val="0"/>
          <w:numId w:val="10"/>
        </w:numPr>
        <w:tabs>
          <w:tab w:val="left" w:pos="579"/>
        </w:tabs>
        <w:overflowPunct/>
        <w:adjustRightInd/>
        <w:spacing w:before="1" w:after="0" w:line="240" w:lineRule="auto"/>
        <w:ind w:right="198"/>
        <w:contextualSpacing w:val="0"/>
        <w:rPr>
          <w:rFonts w:cs="Times New Roman"/>
          <w:color w:val="auto"/>
          <w:sz w:val="22"/>
        </w:rPr>
      </w:pPr>
      <w:r w:rsidRPr="00C3289F">
        <w:rPr>
          <w:rFonts w:cs="Times New Roman"/>
          <w:color w:val="auto"/>
          <w:sz w:val="22"/>
        </w:rPr>
        <w:t>Cuando el acudiente incumpla tres citaciones sin la debida justificación, para tratar situaciones de convivencia o faltas disciplinarias de su acudido, el estudiante dejará de asistir a la institución o a sus actividades virtuales hasta que su acudiente se presente.</w:t>
      </w:r>
    </w:p>
    <w:p w:rsidR="00DE36E7" w:rsidRPr="00C3289F" w:rsidRDefault="00DE36E7" w:rsidP="000A57B8">
      <w:pPr>
        <w:pStyle w:val="Prrafodelista"/>
        <w:numPr>
          <w:ilvl w:val="0"/>
          <w:numId w:val="10"/>
        </w:numPr>
        <w:tabs>
          <w:tab w:val="left" w:pos="579"/>
        </w:tabs>
        <w:overflowPunct/>
        <w:adjustRightInd/>
        <w:spacing w:after="0" w:line="240" w:lineRule="auto"/>
        <w:ind w:right="196"/>
        <w:contextualSpacing w:val="0"/>
        <w:rPr>
          <w:rFonts w:cs="Times New Roman"/>
          <w:color w:val="auto"/>
          <w:sz w:val="22"/>
        </w:rPr>
      </w:pPr>
      <w:r w:rsidRPr="00C3289F">
        <w:rPr>
          <w:rFonts w:cs="Times New Roman"/>
          <w:color w:val="auto"/>
          <w:sz w:val="22"/>
        </w:rPr>
        <w:t xml:space="preserve">El Comité de Convivencia Institucional podrá determinar como medida cautelar para los estudiantes involucrados, la desescolarización por un número determinado de días, de acuerdo a la afectación de los </w:t>
      </w:r>
      <w:r w:rsidRPr="00C3289F">
        <w:rPr>
          <w:rFonts w:cs="Times New Roman"/>
          <w:color w:val="auto"/>
          <w:spacing w:val="-2"/>
          <w:sz w:val="22"/>
        </w:rPr>
        <w:t>implicados.</w:t>
      </w:r>
    </w:p>
    <w:p w:rsidR="002441F6" w:rsidRPr="00C3289F" w:rsidRDefault="002441F6" w:rsidP="002441F6">
      <w:pPr>
        <w:pStyle w:val="Textoindependiente"/>
        <w:spacing w:before="10"/>
        <w:ind w:left="0"/>
        <w:rPr>
          <w:rFonts w:ascii="Times New Roman" w:hAnsi="Times New Roman" w:cs="Times New Roman"/>
          <w:color w:val="1F497D" w:themeColor="text2"/>
          <w:sz w:val="19"/>
        </w:rPr>
      </w:pPr>
    </w:p>
    <w:p w:rsidR="002A491C" w:rsidRPr="00C3289F" w:rsidRDefault="000548E0" w:rsidP="00CB5741">
      <w:pPr>
        <w:pStyle w:val="Ttulo3"/>
        <w:rPr>
          <w:rFonts w:cs="Times New Roman"/>
        </w:rPr>
      </w:pPr>
      <w:bookmarkStart w:id="30" w:name="_Toc134195575"/>
      <w:r w:rsidRPr="00C3289F">
        <w:rPr>
          <w:rFonts w:cs="Times New Roman"/>
        </w:rPr>
        <w:t>Situación tipo III.</w:t>
      </w:r>
      <w:bookmarkEnd w:id="30"/>
      <w:r w:rsidRPr="00C3289F">
        <w:rPr>
          <w:rFonts w:cs="Times New Roman"/>
        </w:rPr>
        <w:t xml:space="preserve"> </w:t>
      </w:r>
    </w:p>
    <w:p w:rsidR="003D0DE6" w:rsidRPr="00C3289F" w:rsidRDefault="003D0DE6" w:rsidP="002A491C">
      <w:pPr>
        <w:rPr>
          <w:rFonts w:cs="Times New Roman"/>
        </w:rPr>
      </w:pPr>
      <w:r w:rsidRPr="00C3289F">
        <w:rPr>
          <w:rFonts w:cs="Times New Roman"/>
        </w:rPr>
        <w:t>Estas situaciones se incluyen aquellas situaciones que atentan gravemente contra la integridad física, sicológica y emocional de cualquier miembro de la comunidad educativa impidiendo el normal desarrollo de las actividades académicas y/o formativas. Estas situaciones se incluyen pero no se limitan a:</w:t>
      </w:r>
    </w:p>
    <w:p w:rsidR="003D0DE6" w:rsidRPr="00C3289F" w:rsidRDefault="003D0DE6" w:rsidP="000A57B8">
      <w:pPr>
        <w:pStyle w:val="Prrafodelista"/>
        <w:numPr>
          <w:ilvl w:val="0"/>
          <w:numId w:val="3"/>
        </w:numPr>
        <w:rPr>
          <w:rFonts w:cs="Times New Roman"/>
        </w:rPr>
      </w:pPr>
      <w:r w:rsidRPr="00C3289F">
        <w:rPr>
          <w:rFonts w:cs="Times New Roman"/>
        </w:rPr>
        <w:t xml:space="preserve">Portar, distribuir, expender o consumir cigarrillos, alcohol o sustancias psicoactivas dentro de la institución o en los lugares donde represente a la Institución como estudiante. </w:t>
      </w:r>
    </w:p>
    <w:p w:rsidR="003D0DE6" w:rsidRPr="00C3289F" w:rsidRDefault="003D0DE6" w:rsidP="000A57B8">
      <w:pPr>
        <w:pStyle w:val="Prrafodelista"/>
        <w:numPr>
          <w:ilvl w:val="0"/>
          <w:numId w:val="3"/>
        </w:numPr>
        <w:rPr>
          <w:rFonts w:cs="Times New Roman"/>
        </w:rPr>
      </w:pPr>
      <w:r w:rsidRPr="00C3289F">
        <w:rPr>
          <w:rFonts w:cs="Times New Roman"/>
        </w:rPr>
        <w:t xml:space="preserve">Atentar contra la honra, dignidad, buen nombre (verbal, escrito, muros medios de información electrónicos) y la integridad física de cualquier miembro de la comunidad educativa. </w:t>
      </w:r>
    </w:p>
    <w:p w:rsidR="003D0DE6" w:rsidRPr="00C3289F" w:rsidRDefault="003D0DE6" w:rsidP="000A57B8">
      <w:pPr>
        <w:pStyle w:val="Prrafodelista"/>
        <w:numPr>
          <w:ilvl w:val="0"/>
          <w:numId w:val="3"/>
        </w:numPr>
        <w:rPr>
          <w:rFonts w:cs="Times New Roman"/>
        </w:rPr>
      </w:pPr>
      <w:r w:rsidRPr="00C3289F">
        <w:rPr>
          <w:rFonts w:cs="Times New Roman"/>
        </w:rPr>
        <w:t xml:space="preserve">Promover, propiciar y participar en actos vandálicos, riñas callejeras, agresión verbal o física a particulares o compañeros portando el uniforme de la Institución dentro y fuera de ella. </w:t>
      </w:r>
    </w:p>
    <w:p w:rsidR="003D0DE6" w:rsidRPr="00C3289F" w:rsidRDefault="003D0DE6" w:rsidP="000A57B8">
      <w:pPr>
        <w:pStyle w:val="Prrafodelista"/>
        <w:numPr>
          <w:ilvl w:val="0"/>
          <w:numId w:val="3"/>
        </w:numPr>
        <w:rPr>
          <w:rFonts w:cs="Times New Roman"/>
        </w:rPr>
      </w:pPr>
      <w:r w:rsidRPr="00C3289F">
        <w:rPr>
          <w:rFonts w:cs="Times New Roman"/>
        </w:rPr>
        <w:t xml:space="preserve">Participar con la acción u omisión contra la integridad física de cualquier miembro de la comunidad educativa. </w:t>
      </w:r>
    </w:p>
    <w:p w:rsidR="003D0DE6" w:rsidRPr="00C3289F" w:rsidRDefault="003D0DE6" w:rsidP="000A57B8">
      <w:pPr>
        <w:pStyle w:val="Prrafodelista"/>
        <w:numPr>
          <w:ilvl w:val="0"/>
          <w:numId w:val="3"/>
        </w:numPr>
        <w:rPr>
          <w:rFonts w:cs="Times New Roman"/>
        </w:rPr>
      </w:pPr>
      <w:r w:rsidRPr="00C3289F">
        <w:rPr>
          <w:rFonts w:cs="Times New Roman"/>
        </w:rPr>
        <w:t xml:space="preserve">Presentarse a la Institución bajo el efecto de alcohol o de sustancias psicoactivas. </w:t>
      </w:r>
    </w:p>
    <w:p w:rsidR="003D0DE6" w:rsidRPr="00C3289F" w:rsidRDefault="003D0DE6" w:rsidP="000A57B8">
      <w:pPr>
        <w:pStyle w:val="Prrafodelista"/>
        <w:numPr>
          <w:ilvl w:val="0"/>
          <w:numId w:val="3"/>
        </w:numPr>
        <w:rPr>
          <w:rFonts w:cs="Times New Roman"/>
        </w:rPr>
      </w:pPr>
      <w:r w:rsidRPr="00C3289F">
        <w:rPr>
          <w:rFonts w:cs="Times New Roman"/>
        </w:rPr>
        <w:t xml:space="preserve">Apropiarse de objetos o dinero por medio del hurto comprobado. </w:t>
      </w:r>
    </w:p>
    <w:p w:rsidR="003D0DE6" w:rsidRPr="00C3289F" w:rsidRDefault="003D0DE6" w:rsidP="000A57B8">
      <w:pPr>
        <w:pStyle w:val="Prrafodelista"/>
        <w:numPr>
          <w:ilvl w:val="0"/>
          <w:numId w:val="3"/>
        </w:numPr>
        <w:rPr>
          <w:rFonts w:cs="Times New Roman"/>
        </w:rPr>
      </w:pPr>
      <w:r w:rsidRPr="00C3289F">
        <w:rPr>
          <w:rFonts w:cs="Times New Roman"/>
        </w:rPr>
        <w:t xml:space="preserve">Adulterar o falsificar firmas o anotaciones de cualquier documento oficial de la Institución (certificados, boletines, evaluaciones, citaciones, actas, planillas de valoración entre otros). </w:t>
      </w:r>
    </w:p>
    <w:p w:rsidR="003D0DE6" w:rsidRPr="00C3289F" w:rsidRDefault="003D0DE6" w:rsidP="000A57B8">
      <w:pPr>
        <w:pStyle w:val="Prrafodelista"/>
        <w:numPr>
          <w:ilvl w:val="0"/>
          <w:numId w:val="3"/>
        </w:numPr>
        <w:rPr>
          <w:rFonts w:cs="Times New Roman"/>
        </w:rPr>
      </w:pPr>
      <w:r w:rsidRPr="00C3289F">
        <w:rPr>
          <w:rFonts w:cs="Times New Roman"/>
        </w:rPr>
        <w:t xml:space="preserve">Porte de armas y/o elementos que al ser usados atenten contra la integridad física o emocional de las personas. </w:t>
      </w:r>
    </w:p>
    <w:p w:rsidR="003D0DE6" w:rsidRPr="00C3289F" w:rsidRDefault="003D0DE6" w:rsidP="000A57B8">
      <w:pPr>
        <w:pStyle w:val="Prrafodelista"/>
        <w:numPr>
          <w:ilvl w:val="0"/>
          <w:numId w:val="3"/>
        </w:numPr>
        <w:rPr>
          <w:rFonts w:cs="Times New Roman"/>
        </w:rPr>
      </w:pPr>
      <w:r w:rsidRPr="00C3289F">
        <w:rPr>
          <w:rFonts w:cs="Times New Roman"/>
        </w:rPr>
        <w:t xml:space="preserve">Hacer mal uso de las páginas web (Redes sociales) que atenten contra el buen nombre e imagen de la Comunidad Educativa. </w:t>
      </w:r>
    </w:p>
    <w:p w:rsidR="003D0DE6" w:rsidRPr="00C3289F" w:rsidRDefault="003D0DE6" w:rsidP="000A57B8">
      <w:pPr>
        <w:pStyle w:val="Prrafodelista"/>
        <w:numPr>
          <w:ilvl w:val="0"/>
          <w:numId w:val="3"/>
        </w:numPr>
        <w:rPr>
          <w:rFonts w:cs="Times New Roman"/>
        </w:rPr>
      </w:pPr>
      <w:r w:rsidRPr="00C3289F">
        <w:rPr>
          <w:rFonts w:cs="Times New Roman"/>
        </w:rPr>
        <w:t xml:space="preserve">Uso y/o agresión con armas. </w:t>
      </w:r>
    </w:p>
    <w:p w:rsidR="003D0DE6" w:rsidRPr="00C3289F" w:rsidRDefault="003D0DE6" w:rsidP="000A57B8">
      <w:pPr>
        <w:pStyle w:val="Prrafodelista"/>
        <w:numPr>
          <w:ilvl w:val="0"/>
          <w:numId w:val="3"/>
        </w:numPr>
        <w:rPr>
          <w:rFonts w:cs="Times New Roman"/>
        </w:rPr>
      </w:pPr>
      <w:r w:rsidRPr="00C3289F">
        <w:rPr>
          <w:rFonts w:cs="Times New Roman"/>
        </w:rPr>
        <w:t xml:space="preserve">Acoso y/o abuso sexual a cualquier miembro de la comunidad. </w:t>
      </w:r>
    </w:p>
    <w:p w:rsidR="003D0DE6" w:rsidRPr="00C3289F" w:rsidRDefault="003D0DE6" w:rsidP="000A57B8">
      <w:pPr>
        <w:pStyle w:val="Prrafodelista"/>
        <w:numPr>
          <w:ilvl w:val="0"/>
          <w:numId w:val="3"/>
        </w:numPr>
        <w:rPr>
          <w:rFonts w:cs="Times New Roman"/>
        </w:rPr>
      </w:pPr>
      <w:r w:rsidRPr="00C3289F">
        <w:rPr>
          <w:rFonts w:cs="Times New Roman"/>
        </w:rPr>
        <w:t xml:space="preserve">Conformar o participar de grupos  dentro y fuera de la Institución con la finalidad de atemorizar, intimidar y /o agredir a otras personas. </w:t>
      </w:r>
    </w:p>
    <w:p w:rsidR="003D0DE6" w:rsidRPr="00C3289F" w:rsidRDefault="003D0DE6" w:rsidP="000A57B8">
      <w:pPr>
        <w:pStyle w:val="Prrafodelista"/>
        <w:numPr>
          <w:ilvl w:val="0"/>
          <w:numId w:val="3"/>
        </w:numPr>
        <w:rPr>
          <w:rFonts w:cs="Times New Roman"/>
        </w:rPr>
      </w:pPr>
      <w:r w:rsidRPr="00C3289F">
        <w:rPr>
          <w:rFonts w:cs="Times New Roman"/>
        </w:rPr>
        <w:t xml:space="preserve">Ingresar y/o utilizar en las instalaciones de la Institución pólvora o cualquier elemento explosivo, gases químicos, sustancias urticantes, y elementos materiales que pongan en riesgo la integridad física de las personas. </w:t>
      </w:r>
    </w:p>
    <w:p w:rsidR="003D0DE6" w:rsidRPr="00C3289F" w:rsidRDefault="003D0DE6" w:rsidP="000A57B8">
      <w:pPr>
        <w:pStyle w:val="Prrafodelista"/>
        <w:numPr>
          <w:ilvl w:val="0"/>
          <w:numId w:val="3"/>
        </w:numPr>
        <w:rPr>
          <w:rFonts w:cs="Times New Roman"/>
        </w:rPr>
      </w:pPr>
      <w:r w:rsidRPr="00C3289F">
        <w:rPr>
          <w:rFonts w:cs="Times New Roman"/>
        </w:rPr>
        <w:t xml:space="preserve">Cometer actos vandálicos como: daños de cerraduras, muros, puertas, vidrios, pupitres, baños, aulas y demás espacios de la Institución, así como pintar grafitis, o escritos en la planta física de la Institución. </w:t>
      </w:r>
    </w:p>
    <w:p w:rsidR="003D0DE6" w:rsidRPr="00C3289F" w:rsidRDefault="003D0DE6" w:rsidP="000A57B8">
      <w:pPr>
        <w:pStyle w:val="Prrafodelista"/>
        <w:numPr>
          <w:ilvl w:val="0"/>
          <w:numId w:val="3"/>
        </w:numPr>
        <w:rPr>
          <w:rFonts w:cs="Times New Roman"/>
        </w:rPr>
      </w:pPr>
      <w:r w:rsidRPr="00C3289F">
        <w:rPr>
          <w:rFonts w:cs="Times New Roman"/>
        </w:rPr>
        <w:t xml:space="preserve">Facilitar el (los) uniforme (s) de la Institución a terceras personas con fines ilícitos. </w:t>
      </w:r>
    </w:p>
    <w:p w:rsidR="003D0DE6" w:rsidRPr="00C3289F" w:rsidRDefault="003D0DE6" w:rsidP="000A57B8">
      <w:pPr>
        <w:pStyle w:val="Prrafodelista"/>
        <w:numPr>
          <w:ilvl w:val="0"/>
          <w:numId w:val="3"/>
        </w:numPr>
        <w:rPr>
          <w:rFonts w:cs="Times New Roman"/>
        </w:rPr>
      </w:pPr>
      <w:r w:rsidRPr="00C3289F">
        <w:rPr>
          <w:rFonts w:cs="Times New Roman"/>
        </w:rPr>
        <w:t xml:space="preserve">Otras que por su naturaleza o circunstancias, aunque no estén explícitamente mencionadas representen algunos riesgos contra la integridad física o moral de la persona, la comunidad o la Institución. </w:t>
      </w:r>
    </w:p>
    <w:p w:rsidR="003D0DE6" w:rsidRPr="00C3289F" w:rsidRDefault="003D0DE6" w:rsidP="003D0DE6">
      <w:pPr>
        <w:ind w:left="66"/>
        <w:rPr>
          <w:rFonts w:cs="Times New Roman"/>
          <w:sz w:val="22"/>
        </w:rPr>
      </w:pPr>
      <w:r w:rsidRPr="00C3289F">
        <w:rPr>
          <w:rFonts w:cs="Times New Roman"/>
          <w:sz w:val="22"/>
        </w:rPr>
        <w:lastRenderedPageBreak/>
        <w:t>Parágrafo: En caso de situaciones que afecten la vida de cualquier integrante de la comunidad educativa se remitirá a la instancia externa competente.</w:t>
      </w:r>
    </w:p>
    <w:p w:rsidR="000548E0" w:rsidRPr="00C3289F" w:rsidRDefault="000548E0" w:rsidP="00CB5741">
      <w:pPr>
        <w:pStyle w:val="Ttulo3"/>
        <w:rPr>
          <w:rFonts w:cs="Times New Roman"/>
        </w:rPr>
      </w:pPr>
      <w:bookmarkStart w:id="31" w:name="_Toc134195576"/>
      <w:r w:rsidRPr="00C3289F">
        <w:rPr>
          <w:rFonts w:cs="Times New Roman"/>
        </w:rPr>
        <w:t>Protocolo para la atención de Situaciones Tipo III.</w:t>
      </w:r>
      <w:bookmarkEnd w:id="31"/>
      <w:r w:rsidRPr="00C3289F">
        <w:rPr>
          <w:rFonts w:cs="Times New Roman"/>
        </w:rPr>
        <w:t xml:space="preserve"> </w:t>
      </w:r>
    </w:p>
    <w:p w:rsidR="000548E0" w:rsidRPr="00C3289F" w:rsidRDefault="000548E0" w:rsidP="007208CA">
      <w:pPr>
        <w:rPr>
          <w:rFonts w:cs="Times New Roman"/>
        </w:rPr>
      </w:pPr>
      <w:r w:rsidRPr="00C3289F">
        <w:rPr>
          <w:rFonts w:cs="Times New Roman"/>
        </w:rPr>
        <w:t>El protocolo para el manejo de situaciones tipo III exige la aplicación de varios procedimientos, siendo el primero de ellos la garantía de atención inmediata en salud física o mental de las personas involucradas mediante la remisión al prestador de salud más cercano. La particularidad de este protocolo consiste en que, por tratarse de situaciones constitutivas de presuntos delitos, el rector o rectora del EE, las personas</w:t>
      </w:r>
      <w:r w:rsidR="00542A9C" w:rsidRPr="00C3289F">
        <w:rPr>
          <w:rFonts w:cs="Times New Roman"/>
        </w:rPr>
        <w:t xml:space="preserve"> </w:t>
      </w:r>
      <w:r w:rsidRPr="00C3289F">
        <w:rPr>
          <w:rFonts w:cs="Times New Roman"/>
        </w:rPr>
        <w:t>que conforman el Comité Escolar de Convivencia o cualquier otra persona deben reportarlo a la Policía</w:t>
      </w:r>
      <w:r w:rsidR="00542A9C" w:rsidRPr="00C3289F">
        <w:rPr>
          <w:rFonts w:cs="Times New Roman"/>
        </w:rPr>
        <w:t xml:space="preserve"> </w:t>
      </w:r>
      <w:r w:rsidRPr="00C3289F">
        <w:rPr>
          <w:rFonts w:cs="Times New Roman"/>
        </w:rPr>
        <w:t>Nacional según lo consagrado en el numeral 3 del artículo 44 y en el artículo 45 del Decreto 1965 de</w:t>
      </w:r>
      <w:r w:rsidR="00542A9C" w:rsidRPr="00C3289F">
        <w:rPr>
          <w:rFonts w:cs="Times New Roman"/>
        </w:rPr>
        <w:t xml:space="preserve"> </w:t>
      </w:r>
      <w:r w:rsidRPr="00C3289F">
        <w:rPr>
          <w:rFonts w:cs="Times New Roman"/>
        </w:rPr>
        <w:t>2013.</w:t>
      </w:r>
    </w:p>
    <w:p w:rsidR="000548E0" w:rsidRPr="00C3289F" w:rsidRDefault="000548E0" w:rsidP="007208CA">
      <w:pPr>
        <w:rPr>
          <w:rFonts w:cs="Times New Roman"/>
        </w:rPr>
      </w:pPr>
      <w:r w:rsidRPr="00C3289F">
        <w:rPr>
          <w:rFonts w:cs="Times New Roman"/>
        </w:rPr>
        <w:t>La obligación de denuncia proviene del artículo 95 de la Constitución Política de 1991 que consagra</w:t>
      </w:r>
      <w:r w:rsidR="00542A9C" w:rsidRPr="00C3289F">
        <w:rPr>
          <w:rFonts w:cs="Times New Roman"/>
        </w:rPr>
        <w:t xml:space="preserve"> </w:t>
      </w:r>
      <w:r w:rsidRPr="00C3289F">
        <w:rPr>
          <w:rFonts w:cs="Times New Roman"/>
        </w:rPr>
        <w:t>como uno de los deberes de los ciudadanas y ciudadanos “colaborar para el buen funcionamiento de la</w:t>
      </w:r>
      <w:r w:rsidR="00542A9C" w:rsidRPr="00C3289F">
        <w:rPr>
          <w:rFonts w:cs="Times New Roman"/>
        </w:rPr>
        <w:t xml:space="preserve"> </w:t>
      </w:r>
      <w:r w:rsidRPr="00C3289F">
        <w:rPr>
          <w:rFonts w:cs="Times New Roman"/>
        </w:rPr>
        <w:t>administración de la justicia”, y del artículo 67 de la Ley 906 de 2004 que dice: “Deber de denunciar.</w:t>
      </w:r>
      <w:r w:rsidR="00542A9C" w:rsidRPr="00C3289F">
        <w:rPr>
          <w:rFonts w:cs="Times New Roman"/>
        </w:rPr>
        <w:t xml:space="preserve"> </w:t>
      </w:r>
      <w:r w:rsidRPr="00C3289F">
        <w:rPr>
          <w:rFonts w:cs="Times New Roman"/>
        </w:rPr>
        <w:t>Toda persona debe denunciar a la autoridad los delitos de cuya comisión tenga conocimiento y que</w:t>
      </w:r>
      <w:r w:rsidR="00542A9C" w:rsidRPr="00C3289F">
        <w:rPr>
          <w:rFonts w:cs="Times New Roman"/>
        </w:rPr>
        <w:t xml:space="preserve"> </w:t>
      </w:r>
      <w:r w:rsidRPr="00C3289F">
        <w:rPr>
          <w:rFonts w:cs="Times New Roman"/>
        </w:rPr>
        <w:t>deban investigarse de oficio. (…)”. Según lo anterior, queda claro que, ante una situación tipo III, se tiene</w:t>
      </w:r>
      <w:r w:rsidR="00542A9C" w:rsidRPr="00C3289F">
        <w:rPr>
          <w:rFonts w:cs="Times New Roman"/>
        </w:rPr>
        <w:t xml:space="preserve"> </w:t>
      </w:r>
      <w:r w:rsidRPr="00C3289F">
        <w:rPr>
          <w:rFonts w:cs="Times New Roman"/>
        </w:rPr>
        <w:t>la obligación de reportarla ante la Policía Nacional, lo cual descarta de plano la posibilidad de que la</w:t>
      </w:r>
      <w:r w:rsidR="00542A9C" w:rsidRPr="00C3289F">
        <w:rPr>
          <w:rFonts w:cs="Times New Roman"/>
        </w:rPr>
        <w:t xml:space="preserve"> </w:t>
      </w:r>
      <w:r w:rsidRPr="00C3289F">
        <w:rPr>
          <w:rFonts w:cs="Times New Roman"/>
        </w:rPr>
        <w:t>misma sea objeto</w:t>
      </w:r>
      <w:r w:rsidR="00905EC1" w:rsidRPr="00C3289F">
        <w:rPr>
          <w:rFonts w:cs="Times New Roman"/>
        </w:rPr>
        <w:t xml:space="preserve"> de conciliación al interior de la Institución Educativa</w:t>
      </w:r>
      <w:r w:rsidRPr="00C3289F">
        <w:rPr>
          <w:rFonts w:cs="Times New Roman"/>
        </w:rPr>
        <w:t>.</w:t>
      </w:r>
    </w:p>
    <w:p w:rsidR="00BF0A70" w:rsidRPr="00C3289F" w:rsidRDefault="00BF0A70" w:rsidP="007208CA">
      <w:pPr>
        <w:rPr>
          <w:rFonts w:cs="Times New Roman"/>
        </w:rPr>
      </w:pPr>
      <w:r w:rsidRPr="00C3289F">
        <w:rPr>
          <w:rFonts w:cs="Times New Roman"/>
        </w:rPr>
        <w:t>La aplicación del protocolo para situaciones tipo III, dependiendo de los hechos y consecuencias, implica la activación de protocolos de otras entidades. Por ejemplo, cuando ante una situación tipo III constit</w:t>
      </w:r>
      <w:r w:rsidR="00905EC1" w:rsidRPr="00C3289F">
        <w:rPr>
          <w:rFonts w:cs="Times New Roman"/>
        </w:rPr>
        <w:t xml:space="preserve">utiva de un presunto delito, la Institución Educativa </w:t>
      </w:r>
      <w:r w:rsidRPr="00C3289F">
        <w:rPr>
          <w:rFonts w:cs="Times New Roman"/>
        </w:rPr>
        <w:t>remite a una de las personas involucradas a una entidad de salud. Esa sola remisión está activando el protocolo que la entidad de salud tenga para atender este tipo de situaciones.</w:t>
      </w:r>
    </w:p>
    <w:p w:rsidR="00BF0A70" w:rsidRPr="00C3289F" w:rsidRDefault="00BF0A70" w:rsidP="007208CA">
      <w:pPr>
        <w:rPr>
          <w:rFonts w:cs="Times New Roman"/>
        </w:rPr>
      </w:pPr>
      <w:r w:rsidRPr="00C3289F">
        <w:rPr>
          <w:rFonts w:cs="Times New Roman"/>
        </w:rPr>
        <w:t xml:space="preserve">Cuando </w:t>
      </w:r>
      <w:r w:rsidR="00905EC1" w:rsidRPr="00C3289F">
        <w:rPr>
          <w:rFonts w:cs="Times New Roman"/>
        </w:rPr>
        <w:t xml:space="preserve">la Institución Educativa </w:t>
      </w:r>
      <w:r w:rsidRPr="00C3289F">
        <w:rPr>
          <w:rFonts w:cs="Times New Roman"/>
        </w:rPr>
        <w:t>tenga dudas para determinar si la situación presentada constituye o no un presunto delito podrá acudir de manera inmediata a la Policía Nacional; la defensoría de familia; comisaría de familia; oficinas jurídicas de las secretaría de educación certificadas; personería municipal; Defensoría del Pueblo, o a cualquier otra entidad de las que conforman el Comité Territorial de Convivencia Escolar, a fin de obtener la asesoría necesaria.</w:t>
      </w:r>
    </w:p>
    <w:p w:rsidR="00137354" w:rsidRPr="00C3289F" w:rsidRDefault="00137354" w:rsidP="007208CA">
      <w:pPr>
        <w:rPr>
          <w:rFonts w:cs="Times New Roman"/>
        </w:rPr>
      </w:pPr>
      <w:r w:rsidRPr="00C3289F">
        <w:rPr>
          <w:rFonts w:cs="Times New Roman"/>
        </w:rPr>
        <w:t>Es relevante que par</w:t>
      </w:r>
      <w:r w:rsidR="00905EC1" w:rsidRPr="00C3289F">
        <w:rPr>
          <w:rFonts w:cs="Times New Roman"/>
        </w:rPr>
        <w:t>alelo al proceso de denuncia,</w:t>
      </w:r>
      <w:r w:rsidRPr="00C3289F">
        <w:rPr>
          <w:rFonts w:cs="Times New Roman"/>
        </w:rPr>
        <w:t xml:space="preserve"> </w:t>
      </w:r>
      <w:r w:rsidR="00905EC1" w:rsidRPr="00C3289F">
        <w:rPr>
          <w:rFonts w:cs="Times New Roman"/>
        </w:rPr>
        <w:t xml:space="preserve">la Institución Educativa </w:t>
      </w:r>
      <w:r w:rsidRPr="00C3289F">
        <w:rPr>
          <w:rFonts w:cs="Times New Roman"/>
        </w:rPr>
        <w:t>diseñe y desarrolle acciones pedagógicas que le permitan a la comunidad educativa reflexionar sobre las situaciones tipo III. Lo anterior, cuidando el derecho a la intimidad y a la confidencialidad, por lo cual se recomienda no hablar específicamente del caso ni de las personas involucradas, con el fin de evitar la re-victimización y en aras de consolidar procesos constructivos.</w:t>
      </w:r>
    </w:p>
    <w:p w:rsidR="000F0966" w:rsidRPr="00C3289F" w:rsidRDefault="000F0966" w:rsidP="007208CA">
      <w:pPr>
        <w:rPr>
          <w:rFonts w:cs="Times New Roman"/>
        </w:rPr>
      </w:pPr>
      <w:r w:rsidRPr="00C3289F">
        <w:rPr>
          <w:rFonts w:cs="Times New Roman"/>
        </w:rPr>
        <w:t xml:space="preserve">Los protocolos de los establecimientos educativos para la atención de las situaciones tipo III deberán </w:t>
      </w:r>
      <w:r w:rsidRPr="00C3289F">
        <w:rPr>
          <w:rFonts w:cs="Times New Roman"/>
        </w:rPr>
        <w:lastRenderedPageBreak/>
        <w:t>desarrollar como mínimo el siguiente procedimiento:</w:t>
      </w:r>
    </w:p>
    <w:p w:rsidR="000F0966" w:rsidRPr="00C3289F" w:rsidRDefault="000F0966" w:rsidP="000A57B8">
      <w:pPr>
        <w:pStyle w:val="Prrafodelista"/>
        <w:numPr>
          <w:ilvl w:val="0"/>
          <w:numId w:val="5"/>
        </w:numPr>
        <w:rPr>
          <w:rFonts w:cs="Times New Roman"/>
        </w:rPr>
      </w:pPr>
      <w:r w:rsidRPr="00C3289F">
        <w:rPr>
          <w:rFonts w:cs="Times New Roman"/>
        </w:rPr>
        <w:t xml:space="preserve">En casos de daño al cuerpo o a la salud, garantizar la atención inmediata en salud física y mental de los involucrados, mediante la remisión a las entidades competentes, actuación de la cual se dejará constancia. </w:t>
      </w:r>
    </w:p>
    <w:p w:rsidR="000F0966" w:rsidRPr="00C3289F" w:rsidRDefault="000F0966" w:rsidP="000A57B8">
      <w:pPr>
        <w:pStyle w:val="Prrafodelista"/>
        <w:numPr>
          <w:ilvl w:val="0"/>
          <w:numId w:val="5"/>
        </w:numPr>
        <w:rPr>
          <w:rFonts w:cs="Times New Roman"/>
        </w:rPr>
      </w:pPr>
      <w:r w:rsidRPr="00C3289F">
        <w:rPr>
          <w:rFonts w:cs="Times New Roman"/>
        </w:rPr>
        <w:t xml:space="preserve">Informar de manera inmediata a los padres, madres o acudientes de todos los estudiantes involucrados, actuación de la cual se dejará constancia. </w:t>
      </w:r>
    </w:p>
    <w:p w:rsidR="000F0966" w:rsidRPr="00C3289F" w:rsidRDefault="000F0966" w:rsidP="000A57B8">
      <w:pPr>
        <w:pStyle w:val="Prrafodelista"/>
        <w:numPr>
          <w:ilvl w:val="0"/>
          <w:numId w:val="5"/>
        </w:numPr>
        <w:rPr>
          <w:rFonts w:cs="Times New Roman"/>
        </w:rPr>
      </w:pPr>
      <w:r w:rsidRPr="00C3289F">
        <w:rPr>
          <w:rFonts w:cs="Times New Roman"/>
        </w:rPr>
        <w:t xml:space="preserve">El presidente del Comité Escolar de Convivencia de manera inmediata y por el medio más expedito, pondrá la situación en conocimiento de la Policía Nacional, actuación de la cual se dejará constancia. </w:t>
      </w:r>
    </w:p>
    <w:p w:rsidR="000F0966" w:rsidRPr="00C3289F" w:rsidRDefault="000F0966" w:rsidP="000A57B8">
      <w:pPr>
        <w:pStyle w:val="Prrafodelista"/>
        <w:numPr>
          <w:ilvl w:val="0"/>
          <w:numId w:val="5"/>
        </w:numPr>
        <w:rPr>
          <w:rFonts w:cs="Times New Roman"/>
        </w:rPr>
      </w:pPr>
      <w:r w:rsidRPr="00C3289F">
        <w:rPr>
          <w:rFonts w:cs="Times New Roman"/>
        </w:rPr>
        <w:t xml:space="preserve">No obstante, lo dispuesto en el numeral anterior, se citará a los integrantes del comité escolar de convivencia en los términos fijados en el manual de convivencia. De la citación se dejará constancia. </w:t>
      </w:r>
    </w:p>
    <w:p w:rsidR="000F0966" w:rsidRPr="00C3289F" w:rsidRDefault="000F0966" w:rsidP="000A57B8">
      <w:pPr>
        <w:pStyle w:val="Prrafodelista"/>
        <w:numPr>
          <w:ilvl w:val="0"/>
          <w:numId w:val="5"/>
        </w:numPr>
        <w:rPr>
          <w:rFonts w:cs="Times New Roman"/>
        </w:rPr>
      </w:pPr>
      <w:r w:rsidRPr="00C3289F">
        <w:rPr>
          <w:rFonts w:cs="Times New Roman"/>
        </w:rPr>
        <w:t xml:space="preserve">El presidente del comité escolar de convivencia informará a los participantes en el comité, de los hechos que dieron lugar a la convocatoria, guardando reserva de aquella información que pueda atentar contra el derecho a la intimidad y confidencialidad de las partes involucradas, así como del reporte realizado ante la autoridad competente. </w:t>
      </w:r>
    </w:p>
    <w:p w:rsidR="000F0966" w:rsidRPr="00C3289F" w:rsidRDefault="000F0966" w:rsidP="000A57B8">
      <w:pPr>
        <w:pStyle w:val="Prrafodelista"/>
        <w:numPr>
          <w:ilvl w:val="0"/>
          <w:numId w:val="5"/>
        </w:numPr>
        <w:rPr>
          <w:rFonts w:cs="Times New Roman"/>
        </w:rPr>
      </w:pPr>
      <w:r w:rsidRPr="00C3289F">
        <w:rPr>
          <w:rFonts w:cs="Times New Roman"/>
        </w:rPr>
        <w:t xml:space="preserve">Pese a que una situación se haya puesto en conocimiento de las autoridades competentes, el comité escolar de convivencia adoptará, de manera inmediata, las medidas propias del establecimiento educativo, tendientes a proteger dentro del ámbito de sus competencias a la víctima, a quien se le atribuye la agresión y a las personas que hayan informado o hagan parte de la situación presentada, actuación de la cual se dejará constancia. </w:t>
      </w:r>
    </w:p>
    <w:p w:rsidR="000F0966" w:rsidRPr="00C3289F" w:rsidRDefault="000F0966" w:rsidP="000A57B8">
      <w:pPr>
        <w:pStyle w:val="Prrafodelista"/>
        <w:numPr>
          <w:ilvl w:val="0"/>
          <w:numId w:val="5"/>
        </w:numPr>
        <w:rPr>
          <w:rFonts w:cs="Times New Roman"/>
        </w:rPr>
      </w:pPr>
      <w:r w:rsidRPr="00C3289F">
        <w:rPr>
          <w:rFonts w:cs="Times New Roman"/>
        </w:rPr>
        <w:t xml:space="preserve">El presidente del comité escolar de convivencia reportará la información del caso al aplicativo que para el efecto se haya implementado en el Sistema de Información Unificado de Convivencia Escolar. </w:t>
      </w:r>
    </w:p>
    <w:p w:rsidR="00D33C4D" w:rsidRPr="00C3289F" w:rsidRDefault="000F0966" w:rsidP="000A57B8">
      <w:pPr>
        <w:pStyle w:val="Prrafodelista"/>
        <w:numPr>
          <w:ilvl w:val="0"/>
          <w:numId w:val="5"/>
        </w:numPr>
        <w:rPr>
          <w:rFonts w:cs="Times New Roman"/>
        </w:rPr>
      </w:pPr>
      <w:r w:rsidRPr="00C3289F">
        <w:rPr>
          <w:rFonts w:cs="Times New Roman"/>
        </w:rPr>
        <w:t>Los casos sometidos a este protocolo serán objeto de seguimiento por parte del comité escolar de convivencia, de la autoridad que asuma el conocimiento y del comité municipal, distrital o departamental de convivencia escolar que ejerza jurisdicción sobre el establecimiento educativo en el cual se presentó el hecho.</w:t>
      </w:r>
    </w:p>
    <w:p w:rsidR="00F401BF" w:rsidRPr="00C3289F" w:rsidRDefault="00F401BF" w:rsidP="00F401BF">
      <w:pPr>
        <w:rPr>
          <w:rFonts w:cs="Times New Roman"/>
        </w:rPr>
      </w:pPr>
    </w:p>
    <w:p w:rsidR="00C51180" w:rsidRPr="00C3289F" w:rsidRDefault="00C51180" w:rsidP="00C51180">
      <w:pPr>
        <w:pStyle w:val="Prrafodelista"/>
        <w:ind w:left="426"/>
        <w:rPr>
          <w:rFonts w:cs="Times New Roman"/>
        </w:rPr>
      </w:pPr>
    </w:p>
    <w:p w:rsidR="00905EC1" w:rsidRPr="00C3289F" w:rsidRDefault="00905EC1" w:rsidP="00905EC1">
      <w:pPr>
        <w:rPr>
          <w:rFonts w:cs="Times New Roman"/>
        </w:rPr>
      </w:pPr>
    </w:p>
    <w:p w:rsidR="00175FF6" w:rsidRPr="00C3289F" w:rsidRDefault="00175FF6" w:rsidP="00905EC1">
      <w:pPr>
        <w:rPr>
          <w:rFonts w:cs="Times New Roman"/>
        </w:rPr>
      </w:pPr>
    </w:p>
    <w:p w:rsidR="00175FF6" w:rsidRPr="00C3289F" w:rsidRDefault="00175FF6" w:rsidP="00905EC1">
      <w:pPr>
        <w:rPr>
          <w:rFonts w:cs="Times New Roman"/>
        </w:rPr>
        <w:sectPr w:rsidR="00175FF6" w:rsidRPr="00C3289F" w:rsidSect="0059246F">
          <w:headerReference w:type="even" r:id="rId13"/>
          <w:headerReference w:type="default" r:id="rId14"/>
          <w:headerReference w:type="first" r:id="rId15"/>
          <w:type w:val="continuous"/>
          <w:pgSz w:w="12240" w:h="15840"/>
          <w:pgMar w:top="1600" w:right="1260" w:bottom="880" w:left="1200" w:header="945" w:footer="699" w:gutter="0"/>
          <w:cols w:space="720"/>
          <w:titlePg/>
          <w:docGrid w:linePitch="326"/>
        </w:sectPr>
      </w:pPr>
    </w:p>
    <w:p w:rsidR="00F401BF" w:rsidRPr="00C3289F" w:rsidRDefault="00F401BF" w:rsidP="00F401BF">
      <w:pPr>
        <w:rPr>
          <w:rFonts w:cs="Times New Roman"/>
        </w:rPr>
      </w:pPr>
      <w:bookmarkStart w:id="32" w:name="_bookmark68"/>
      <w:bookmarkEnd w:id="32"/>
    </w:p>
    <w:p w:rsidR="00905EC1" w:rsidRPr="00C3289F" w:rsidRDefault="00AC166D" w:rsidP="00CB5741">
      <w:pPr>
        <w:pStyle w:val="Ttulo2"/>
        <w:rPr>
          <w:rFonts w:cs="Times New Roman"/>
        </w:rPr>
      </w:pPr>
      <w:bookmarkStart w:id="33" w:name="_Toc134195577"/>
      <w:r w:rsidRPr="00C3289F">
        <w:rPr>
          <w:rFonts w:cs="Times New Roman"/>
        </w:rPr>
        <w:lastRenderedPageBreak/>
        <w:t xml:space="preserve">PROCEDIMIENTO PARA EL </w:t>
      </w:r>
      <w:r w:rsidR="00905EC1" w:rsidRPr="00C3289F">
        <w:rPr>
          <w:rFonts w:cs="Times New Roman"/>
        </w:rPr>
        <w:t>ACOSO ESCOLAR</w:t>
      </w:r>
      <w:bookmarkEnd w:id="33"/>
    </w:p>
    <w:p w:rsidR="003147AB" w:rsidRPr="00C3289F" w:rsidRDefault="003147AB" w:rsidP="003147AB">
      <w:pPr>
        <w:rPr>
          <w:rFonts w:cs="Times New Roman"/>
          <w:sz w:val="8"/>
        </w:rPr>
      </w:pPr>
    </w:p>
    <w:p w:rsidR="00937FA1" w:rsidRPr="00C3289F" w:rsidRDefault="004D1154" w:rsidP="00937FA1">
      <w:pPr>
        <w:rPr>
          <w:rFonts w:cs="Times New Roman"/>
        </w:rPr>
      </w:pPr>
      <w:r w:rsidRPr="00C3289F">
        <w:rPr>
          <w:rFonts w:cs="Times New Roman"/>
          <w:noProof/>
        </w:rPr>
        <w:drawing>
          <wp:inline distT="0" distB="0" distL="0" distR="0" wp14:anchorId="1D9BD91E">
            <wp:extent cx="6029387" cy="6657975"/>
            <wp:effectExtent l="0" t="0" r="9525" b="0"/>
            <wp:docPr id="352" name="Imagen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5641" cy="6664881"/>
                    </a:xfrm>
                    <a:prstGeom prst="rect">
                      <a:avLst/>
                    </a:prstGeom>
                    <a:noFill/>
                  </pic:spPr>
                </pic:pic>
              </a:graphicData>
            </a:graphic>
          </wp:inline>
        </w:drawing>
      </w:r>
    </w:p>
    <w:p w:rsidR="007208CA" w:rsidRPr="00C3289F" w:rsidRDefault="007208CA" w:rsidP="007208CA">
      <w:pPr>
        <w:rPr>
          <w:rFonts w:cs="Times New Roman"/>
        </w:rPr>
      </w:pPr>
    </w:p>
    <w:p w:rsidR="00F556C5" w:rsidRPr="00C3289F" w:rsidRDefault="00937FA1" w:rsidP="007208CA">
      <w:pPr>
        <w:rPr>
          <w:rFonts w:cs="Times New Roman"/>
        </w:rPr>
      </w:pPr>
      <w:r w:rsidRPr="00C3289F">
        <w:rPr>
          <w:rFonts w:cs="Times New Roman"/>
          <w:noProof/>
        </w:rPr>
        <w:lastRenderedPageBreak/>
        <w:drawing>
          <wp:inline distT="0" distB="0" distL="0" distR="0" wp14:anchorId="4B7C4E37" wp14:editId="7AD17C5A">
            <wp:extent cx="5324475" cy="3162300"/>
            <wp:effectExtent l="95250" t="57150" r="85725" b="11430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7208CA" w:rsidRPr="00C3289F" w:rsidRDefault="007208CA" w:rsidP="007208CA">
      <w:pPr>
        <w:rPr>
          <w:rFonts w:cs="Times New Roman"/>
        </w:rPr>
      </w:pPr>
    </w:p>
    <w:p w:rsidR="007208CA" w:rsidRPr="00C3289F" w:rsidRDefault="007208CA" w:rsidP="007208CA">
      <w:pPr>
        <w:rPr>
          <w:rFonts w:cs="Times New Roman"/>
        </w:rPr>
      </w:pPr>
    </w:p>
    <w:p w:rsidR="00937FA1" w:rsidRPr="00C3289F" w:rsidRDefault="00937FA1" w:rsidP="007208CA">
      <w:pPr>
        <w:rPr>
          <w:rFonts w:cs="Times New Roman"/>
        </w:rPr>
      </w:pPr>
    </w:p>
    <w:p w:rsidR="00937FA1" w:rsidRPr="00C3289F" w:rsidRDefault="00937FA1" w:rsidP="007208CA">
      <w:pPr>
        <w:rPr>
          <w:rFonts w:cs="Times New Roman"/>
        </w:rPr>
      </w:pPr>
    </w:p>
    <w:p w:rsidR="00937FA1" w:rsidRPr="00C3289F" w:rsidRDefault="00937FA1" w:rsidP="007208CA">
      <w:pPr>
        <w:rPr>
          <w:rFonts w:cs="Times New Roman"/>
        </w:rPr>
      </w:pPr>
    </w:p>
    <w:p w:rsidR="00937FA1" w:rsidRPr="00C3289F" w:rsidRDefault="00937FA1" w:rsidP="007208CA">
      <w:pPr>
        <w:rPr>
          <w:rFonts w:cs="Times New Roman"/>
        </w:rPr>
      </w:pPr>
    </w:p>
    <w:p w:rsidR="00937FA1" w:rsidRPr="00C3289F" w:rsidRDefault="00937FA1" w:rsidP="007208CA">
      <w:pPr>
        <w:rPr>
          <w:rFonts w:cs="Times New Roman"/>
        </w:rPr>
      </w:pPr>
    </w:p>
    <w:p w:rsidR="00937FA1" w:rsidRPr="00C3289F" w:rsidRDefault="00937FA1" w:rsidP="007208CA">
      <w:pPr>
        <w:rPr>
          <w:rFonts w:cs="Times New Roman"/>
        </w:rPr>
      </w:pPr>
    </w:p>
    <w:p w:rsidR="00937FA1" w:rsidRPr="00C3289F" w:rsidRDefault="00937FA1" w:rsidP="007208CA">
      <w:pPr>
        <w:rPr>
          <w:rFonts w:cs="Times New Roman"/>
        </w:rPr>
      </w:pPr>
    </w:p>
    <w:p w:rsidR="00937FA1" w:rsidRPr="00C3289F" w:rsidRDefault="00937FA1" w:rsidP="007208CA">
      <w:pPr>
        <w:rPr>
          <w:rFonts w:cs="Times New Roman"/>
        </w:rPr>
      </w:pPr>
    </w:p>
    <w:p w:rsidR="00905EC1" w:rsidRPr="00C3289F" w:rsidRDefault="00AC166D" w:rsidP="00CB5741">
      <w:pPr>
        <w:pStyle w:val="Ttulo2"/>
        <w:rPr>
          <w:rFonts w:cs="Times New Roman"/>
        </w:rPr>
      </w:pPr>
      <w:bookmarkStart w:id="34" w:name="_bookmark69"/>
      <w:bookmarkStart w:id="35" w:name="_Toc134195578"/>
      <w:bookmarkEnd w:id="34"/>
      <w:r w:rsidRPr="00C3289F">
        <w:rPr>
          <w:rFonts w:cs="Times New Roman"/>
        </w:rPr>
        <w:lastRenderedPageBreak/>
        <w:t xml:space="preserve">PROCEDIMIENTO PARA EL </w:t>
      </w:r>
      <w:r w:rsidR="00905EC1" w:rsidRPr="00C3289F">
        <w:rPr>
          <w:rFonts w:cs="Times New Roman"/>
        </w:rPr>
        <w:t>CONSUMO DE SUSTANCIAS PSICOACTIVAS</w:t>
      </w:r>
      <w:bookmarkEnd w:id="35"/>
    </w:p>
    <w:p w:rsidR="00905EC1" w:rsidRPr="00C3289F" w:rsidRDefault="00905EC1" w:rsidP="00905EC1">
      <w:pPr>
        <w:pStyle w:val="Textoindependiente"/>
        <w:ind w:left="0"/>
        <w:rPr>
          <w:rFonts w:ascii="Times New Roman" w:hAnsi="Times New Roman" w:cs="Times New Roman"/>
          <w:b/>
        </w:rPr>
      </w:pPr>
    </w:p>
    <w:p w:rsidR="00905EC1" w:rsidRPr="00C3289F" w:rsidRDefault="00905EC1" w:rsidP="00905EC1">
      <w:pPr>
        <w:pStyle w:val="Textoindependiente"/>
        <w:ind w:left="0"/>
        <w:rPr>
          <w:rFonts w:ascii="Times New Roman" w:hAnsi="Times New Roman" w:cs="Times New Roman"/>
          <w:b/>
        </w:rPr>
      </w:pPr>
    </w:p>
    <w:p w:rsidR="00905EC1" w:rsidRPr="00C3289F" w:rsidRDefault="00937FA1" w:rsidP="00905EC1">
      <w:pPr>
        <w:pStyle w:val="Textoindependiente"/>
        <w:ind w:left="0"/>
        <w:rPr>
          <w:rFonts w:ascii="Times New Roman" w:hAnsi="Times New Roman" w:cs="Times New Roman"/>
          <w:b/>
        </w:rPr>
      </w:pPr>
      <w:r w:rsidRPr="00C3289F">
        <w:rPr>
          <w:rFonts w:ascii="Times New Roman" w:hAnsi="Times New Roman" w:cs="Times New Roman"/>
          <w:b/>
          <w:noProof/>
          <w:sz w:val="26"/>
          <w:szCs w:val="26"/>
          <w:lang w:val="es-CO" w:eastAsia="es-CO"/>
        </w:rPr>
        <w:drawing>
          <wp:inline distT="0" distB="0" distL="0" distR="0" wp14:anchorId="3A777996" wp14:editId="14802F8F">
            <wp:extent cx="6096000" cy="4638675"/>
            <wp:effectExtent l="0" t="0" r="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3147AB" w:rsidRPr="00C3289F" w:rsidRDefault="003147AB" w:rsidP="00905EC1">
      <w:pPr>
        <w:pStyle w:val="Textoindependiente"/>
        <w:ind w:left="0"/>
        <w:rPr>
          <w:rFonts w:ascii="Times New Roman" w:hAnsi="Times New Roman" w:cs="Times New Roman"/>
          <w:b/>
          <w:sz w:val="24"/>
        </w:rPr>
      </w:pPr>
    </w:p>
    <w:p w:rsidR="003147AB" w:rsidRPr="00C3289F" w:rsidRDefault="003147AB" w:rsidP="00905EC1">
      <w:pPr>
        <w:pStyle w:val="Textoindependiente"/>
        <w:ind w:left="0"/>
        <w:rPr>
          <w:rFonts w:ascii="Times New Roman" w:hAnsi="Times New Roman" w:cs="Times New Roman"/>
          <w:b/>
          <w:sz w:val="24"/>
        </w:rPr>
      </w:pPr>
    </w:p>
    <w:p w:rsidR="003147AB" w:rsidRPr="00C3289F" w:rsidRDefault="003147AB" w:rsidP="00905EC1">
      <w:pPr>
        <w:pStyle w:val="Textoindependiente"/>
        <w:ind w:left="0"/>
        <w:rPr>
          <w:rFonts w:ascii="Times New Roman" w:hAnsi="Times New Roman" w:cs="Times New Roman"/>
          <w:b/>
          <w:sz w:val="24"/>
        </w:rPr>
      </w:pPr>
    </w:p>
    <w:p w:rsidR="003147AB" w:rsidRPr="00C3289F" w:rsidRDefault="003147AB" w:rsidP="00905EC1">
      <w:pPr>
        <w:pStyle w:val="Textoindependiente"/>
        <w:ind w:left="0"/>
        <w:rPr>
          <w:rFonts w:ascii="Times New Roman" w:hAnsi="Times New Roman" w:cs="Times New Roman"/>
          <w:b/>
          <w:sz w:val="24"/>
        </w:rPr>
      </w:pPr>
    </w:p>
    <w:p w:rsidR="003147AB" w:rsidRPr="00C3289F" w:rsidRDefault="003147AB" w:rsidP="00905EC1">
      <w:pPr>
        <w:pStyle w:val="Textoindependiente"/>
        <w:ind w:left="0"/>
        <w:rPr>
          <w:rFonts w:ascii="Times New Roman" w:hAnsi="Times New Roman" w:cs="Times New Roman"/>
          <w:b/>
          <w:sz w:val="24"/>
        </w:rPr>
      </w:pPr>
    </w:p>
    <w:p w:rsidR="003147AB" w:rsidRPr="00C3289F" w:rsidRDefault="003147AB" w:rsidP="00905EC1">
      <w:pPr>
        <w:pStyle w:val="Textoindependiente"/>
        <w:ind w:left="0"/>
        <w:rPr>
          <w:rFonts w:ascii="Times New Roman" w:hAnsi="Times New Roman" w:cs="Times New Roman"/>
          <w:b/>
          <w:sz w:val="24"/>
        </w:rPr>
      </w:pPr>
    </w:p>
    <w:p w:rsidR="003147AB" w:rsidRPr="00C3289F" w:rsidRDefault="003147AB" w:rsidP="00905EC1">
      <w:pPr>
        <w:pStyle w:val="Textoindependiente"/>
        <w:ind w:left="0"/>
        <w:rPr>
          <w:rFonts w:ascii="Times New Roman" w:hAnsi="Times New Roman" w:cs="Times New Roman"/>
          <w:b/>
          <w:sz w:val="24"/>
        </w:rPr>
      </w:pPr>
    </w:p>
    <w:p w:rsidR="003147AB" w:rsidRPr="00C3289F" w:rsidRDefault="003147AB" w:rsidP="00905EC1">
      <w:pPr>
        <w:pStyle w:val="Textoindependiente"/>
        <w:ind w:left="0"/>
        <w:rPr>
          <w:rFonts w:ascii="Times New Roman" w:hAnsi="Times New Roman" w:cs="Times New Roman"/>
          <w:b/>
          <w:sz w:val="24"/>
        </w:rPr>
      </w:pPr>
    </w:p>
    <w:p w:rsidR="003147AB" w:rsidRPr="00C3289F" w:rsidRDefault="003147AB" w:rsidP="00905EC1">
      <w:pPr>
        <w:pStyle w:val="Textoindependiente"/>
        <w:ind w:left="0"/>
        <w:rPr>
          <w:rFonts w:ascii="Times New Roman" w:hAnsi="Times New Roman" w:cs="Times New Roman"/>
          <w:b/>
          <w:sz w:val="24"/>
        </w:rPr>
      </w:pPr>
    </w:p>
    <w:p w:rsidR="003147AB" w:rsidRPr="00C3289F" w:rsidRDefault="003147AB" w:rsidP="00905EC1">
      <w:pPr>
        <w:pStyle w:val="Textoindependiente"/>
        <w:ind w:left="0"/>
        <w:rPr>
          <w:rFonts w:ascii="Times New Roman" w:hAnsi="Times New Roman" w:cs="Times New Roman"/>
          <w:b/>
          <w:sz w:val="24"/>
        </w:rPr>
      </w:pPr>
    </w:p>
    <w:p w:rsidR="003147AB" w:rsidRPr="00C3289F" w:rsidRDefault="003147AB" w:rsidP="00905EC1">
      <w:pPr>
        <w:pStyle w:val="Textoindependiente"/>
        <w:ind w:left="0"/>
        <w:rPr>
          <w:rFonts w:ascii="Times New Roman" w:hAnsi="Times New Roman" w:cs="Times New Roman"/>
          <w:b/>
          <w:sz w:val="24"/>
        </w:rPr>
      </w:pPr>
    </w:p>
    <w:p w:rsidR="003147AB" w:rsidRPr="00C3289F" w:rsidRDefault="003147AB" w:rsidP="00905EC1">
      <w:pPr>
        <w:pStyle w:val="Textoindependiente"/>
        <w:ind w:left="0"/>
        <w:rPr>
          <w:rFonts w:ascii="Times New Roman" w:hAnsi="Times New Roman" w:cs="Times New Roman"/>
          <w:b/>
        </w:rPr>
      </w:pPr>
    </w:p>
    <w:p w:rsidR="00905EC1" w:rsidRPr="00C3289F" w:rsidRDefault="00AC166D" w:rsidP="00CB5741">
      <w:pPr>
        <w:pStyle w:val="Ttulo2"/>
        <w:rPr>
          <w:rFonts w:cs="Times New Roman"/>
        </w:rPr>
      </w:pPr>
      <w:bookmarkStart w:id="36" w:name="_bookmark70"/>
      <w:bookmarkStart w:id="37" w:name="_Toc134195579"/>
      <w:bookmarkEnd w:id="36"/>
      <w:r w:rsidRPr="00C3289F">
        <w:rPr>
          <w:rFonts w:cs="Times New Roman"/>
        </w:rPr>
        <w:t xml:space="preserve">PROCEDIMIENTO PARA EL </w:t>
      </w:r>
      <w:r w:rsidR="00905EC1" w:rsidRPr="00C3289F">
        <w:rPr>
          <w:rFonts w:cs="Times New Roman"/>
        </w:rPr>
        <w:t>EMBARAZO EN LA ADOLESCENCIA</w:t>
      </w:r>
      <w:bookmarkEnd w:id="37"/>
    </w:p>
    <w:p w:rsidR="003147AB" w:rsidRPr="00C3289F" w:rsidRDefault="003147AB" w:rsidP="003147AB">
      <w:pPr>
        <w:rPr>
          <w:rFonts w:cs="Times New Roman"/>
        </w:rPr>
      </w:pPr>
    </w:p>
    <w:p w:rsidR="00905EC1" w:rsidRPr="00C3289F" w:rsidRDefault="004D1154" w:rsidP="00905EC1">
      <w:pPr>
        <w:pStyle w:val="Textoindependiente"/>
        <w:ind w:left="0"/>
        <w:rPr>
          <w:rFonts w:ascii="Times New Roman" w:hAnsi="Times New Roman" w:cs="Times New Roman"/>
          <w:b/>
        </w:rPr>
      </w:pPr>
      <w:r w:rsidRPr="00C3289F">
        <w:rPr>
          <w:rFonts w:ascii="Times New Roman" w:hAnsi="Times New Roman" w:cs="Times New Roman"/>
          <w:b/>
          <w:noProof/>
          <w:sz w:val="26"/>
          <w:szCs w:val="26"/>
          <w:lang w:val="es-CO" w:eastAsia="es-CO"/>
        </w:rPr>
        <w:drawing>
          <wp:inline distT="0" distB="0" distL="0" distR="0" wp14:anchorId="26948A8B" wp14:editId="2B93D090">
            <wp:extent cx="5612130" cy="5172114"/>
            <wp:effectExtent l="0" t="57150" r="7620" b="10477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175FF6" w:rsidRPr="00C3289F" w:rsidRDefault="00175FF6" w:rsidP="00175FF6">
      <w:pPr>
        <w:rPr>
          <w:rFonts w:cs="Times New Roman"/>
        </w:rPr>
      </w:pPr>
    </w:p>
    <w:p w:rsidR="00175FF6" w:rsidRPr="00C3289F" w:rsidRDefault="00175FF6" w:rsidP="00175FF6">
      <w:pPr>
        <w:rPr>
          <w:rFonts w:cs="Times New Roman"/>
        </w:rPr>
      </w:pPr>
    </w:p>
    <w:p w:rsidR="00E1085B" w:rsidRPr="00C3289F" w:rsidRDefault="00E1085B" w:rsidP="00E1085B">
      <w:pPr>
        <w:pStyle w:val="Ttulo1"/>
        <w:rPr>
          <w:rFonts w:cs="Times New Roman"/>
        </w:rPr>
      </w:pPr>
      <w:bookmarkStart w:id="38" w:name="_Toc134195580"/>
      <w:r w:rsidRPr="00C3289F">
        <w:rPr>
          <w:rFonts w:cs="Times New Roman"/>
        </w:rPr>
        <w:lastRenderedPageBreak/>
        <w:t>VII CLASIFICACIÓN DE LAS FALTAS, SANCIONES Y MEDIDAS DE RESTAURACIÓN</w:t>
      </w:r>
      <w:bookmarkEnd w:id="38"/>
      <w:r w:rsidRPr="00C3289F">
        <w:rPr>
          <w:rFonts w:cs="Times New Roman"/>
        </w:rPr>
        <w:t xml:space="preserve"> </w:t>
      </w:r>
    </w:p>
    <w:p w:rsidR="00E1085B" w:rsidRPr="00C3289F" w:rsidRDefault="00E1085B" w:rsidP="00DC0E28">
      <w:pPr>
        <w:pStyle w:val="Sinespaciado"/>
        <w:rPr>
          <w:rFonts w:cs="Times New Roman"/>
        </w:rPr>
      </w:pPr>
    </w:p>
    <w:p w:rsidR="00246FDC" w:rsidRPr="00C3289F" w:rsidRDefault="006E6126" w:rsidP="00CB5741">
      <w:pPr>
        <w:pStyle w:val="Ttulo2"/>
        <w:rPr>
          <w:rFonts w:cs="Times New Roman"/>
        </w:rPr>
      </w:pPr>
      <w:bookmarkStart w:id="39" w:name="_Toc134195581"/>
      <w:r w:rsidRPr="00C3289F">
        <w:rPr>
          <w:rFonts w:cs="Times New Roman"/>
        </w:rPr>
        <w:t>CONDUCTO REGULAR</w:t>
      </w:r>
      <w:bookmarkEnd w:id="39"/>
      <w:r w:rsidRPr="00C3289F">
        <w:rPr>
          <w:rFonts w:cs="Times New Roman"/>
        </w:rPr>
        <w:t xml:space="preserve"> </w:t>
      </w:r>
    </w:p>
    <w:p w:rsidR="00DC0E28" w:rsidRPr="00C3289F" w:rsidRDefault="00DC0E28" w:rsidP="00DC0E28">
      <w:pPr>
        <w:pStyle w:val="Sinespaciado"/>
        <w:rPr>
          <w:rFonts w:cs="Times New Roman"/>
          <w:sz w:val="12"/>
          <w:szCs w:val="12"/>
        </w:rPr>
      </w:pPr>
    </w:p>
    <w:p w:rsidR="006E6126" w:rsidRPr="00C3289F" w:rsidRDefault="006E6126" w:rsidP="006E6126">
      <w:pPr>
        <w:rPr>
          <w:rFonts w:cs="Times New Roman"/>
        </w:rPr>
      </w:pPr>
      <w:r w:rsidRPr="00C3289F">
        <w:rPr>
          <w:rFonts w:cs="Times New Roman"/>
        </w:rPr>
        <w:t xml:space="preserve">Cuando se presentan dificultades académicas y / o con vivenciales, el conducto regular a seguir por los estudiantes es el siguiente: </w:t>
      </w:r>
    </w:p>
    <w:p w:rsidR="006E6126" w:rsidRPr="00C3289F" w:rsidRDefault="006E6126" w:rsidP="000A57B8">
      <w:pPr>
        <w:pStyle w:val="Prrafodelista"/>
        <w:numPr>
          <w:ilvl w:val="0"/>
          <w:numId w:val="6"/>
        </w:numPr>
        <w:rPr>
          <w:rFonts w:cs="Times New Roman"/>
        </w:rPr>
      </w:pPr>
      <w:r w:rsidRPr="00C3289F">
        <w:rPr>
          <w:rFonts w:cs="Times New Roman"/>
        </w:rPr>
        <w:t xml:space="preserve">La primera instancia es el profesor del área en la que se presente la dificultad. </w:t>
      </w:r>
    </w:p>
    <w:p w:rsidR="006E6126" w:rsidRPr="00C3289F" w:rsidRDefault="006E6126" w:rsidP="000A57B8">
      <w:pPr>
        <w:pStyle w:val="Prrafodelista"/>
        <w:numPr>
          <w:ilvl w:val="0"/>
          <w:numId w:val="6"/>
        </w:numPr>
        <w:rPr>
          <w:rFonts w:cs="Times New Roman"/>
        </w:rPr>
      </w:pPr>
      <w:r w:rsidRPr="00C3289F">
        <w:rPr>
          <w:rFonts w:cs="Times New Roman"/>
        </w:rPr>
        <w:t xml:space="preserve">En segunda instancia si es necesario acudirá al director de grupo, o a quién haga sus veces, para que le apoye en la solución de la dificultad. </w:t>
      </w:r>
    </w:p>
    <w:p w:rsidR="006E6126" w:rsidRPr="00C3289F" w:rsidRDefault="006E6126" w:rsidP="000A57B8">
      <w:pPr>
        <w:pStyle w:val="Prrafodelista"/>
        <w:numPr>
          <w:ilvl w:val="0"/>
          <w:numId w:val="6"/>
        </w:numPr>
        <w:rPr>
          <w:rFonts w:cs="Times New Roman"/>
        </w:rPr>
      </w:pPr>
      <w:r w:rsidRPr="00C3289F">
        <w:rPr>
          <w:rFonts w:cs="Times New Roman"/>
        </w:rPr>
        <w:t xml:space="preserve">En tercera instancia y agotados las anteriores, si se requiere acudirá al Coordinador. </w:t>
      </w:r>
    </w:p>
    <w:p w:rsidR="006E6126" w:rsidRPr="00C3289F" w:rsidRDefault="006E6126" w:rsidP="000A57B8">
      <w:pPr>
        <w:pStyle w:val="Prrafodelista"/>
        <w:numPr>
          <w:ilvl w:val="0"/>
          <w:numId w:val="6"/>
        </w:numPr>
        <w:rPr>
          <w:rFonts w:cs="Times New Roman"/>
        </w:rPr>
      </w:pPr>
      <w:r w:rsidRPr="00C3289F">
        <w:rPr>
          <w:rFonts w:cs="Times New Roman"/>
        </w:rPr>
        <w:t xml:space="preserve">De no poderse dar solución a la situación, el Coordinador respectivo remitirá el caso a estudio en el comité de convivencia o a la instancia académica establecida por la institución. </w:t>
      </w:r>
    </w:p>
    <w:p w:rsidR="006E6126" w:rsidRPr="00C3289F" w:rsidRDefault="006E6126" w:rsidP="000A57B8">
      <w:pPr>
        <w:pStyle w:val="Prrafodelista"/>
        <w:numPr>
          <w:ilvl w:val="0"/>
          <w:numId w:val="6"/>
        </w:numPr>
        <w:rPr>
          <w:rFonts w:cs="Times New Roman"/>
        </w:rPr>
      </w:pPr>
      <w:r w:rsidRPr="00C3289F">
        <w:rPr>
          <w:rFonts w:cs="Times New Roman"/>
        </w:rPr>
        <w:t>De no resolverse la situ</w:t>
      </w:r>
      <w:r w:rsidR="00246FDC" w:rsidRPr="00C3289F">
        <w:rPr>
          <w:rFonts w:cs="Times New Roman"/>
        </w:rPr>
        <w:t>ación se remitirá a la Rectoría.</w:t>
      </w:r>
    </w:p>
    <w:p w:rsidR="006E6126" w:rsidRPr="00C3289F" w:rsidRDefault="006E6126" w:rsidP="000A57B8">
      <w:pPr>
        <w:pStyle w:val="Prrafodelista"/>
        <w:numPr>
          <w:ilvl w:val="0"/>
          <w:numId w:val="6"/>
        </w:numPr>
        <w:rPr>
          <w:rFonts w:cs="Times New Roman"/>
        </w:rPr>
      </w:pPr>
      <w:r w:rsidRPr="00C3289F">
        <w:rPr>
          <w:rFonts w:cs="Times New Roman"/>
        </w:rPr>
        <w:t>Agotado los pasos anteriores y se aún persiste la dificultad se trasladará al Consejo Directivo como última instancia institucional.</w:t>
      </w:r>
    </w:p>
    <w:p w:rsidR="006E6126" w:rsidRPr="00C3289F" w:rsidRDefault="006E6126" w:rsidP="00DC0E28">
      <w:pPr>
        <w:pStyle w:val="Sinespaciado"/>
        <w:rPr>
          <w:rFonts w:cs="Times New Roman"/>
          <w:sz w:val="6"/>
        </w:rPr>
      </w:pPr>
    </w:p>
    <w:p w:rsidR="00AC166D" w:rsidRPr="00C3289F" w:rsidRDefault="00AC166D" w:rsidP="00AC166D">
      <w:pPr>
        <w:pStyle w:val="Ttulo2"/>
        <w:rPr>
          <w:rFonts w:cs="Times New Roman"/>
        </w:rPr>
      </w:pPr>
      <w:bookmarkStart w:id="40" w:name="_Toc134195582"/>
      <w:r w:rsidRPr="00C3289F">
        <w:rPr>
          <w:rFonts w:cs="Times New Roman"/>
        </w:rPr>
        <w:t>FALTAS DISCIPLINARIAS</w:t>
      </w:r>
      <w:bookmarkEnd w:id="40"/>
    </w:p>
    <w:p w:rsidR="007208CA" w:rsidRPr="00C3289F" w:rsidRDefault="007208CA" w:rsidP="007208CA">
      <w:pPr>
        <w:pStyle w:val="Sinespaciado"/>
        <w:rPr>
          <w:rFonts w:cs="Times New Roman"/>
          <w:sz w:val="12"/>
          <w:szCs w:val="12"/>
        </w:rPr>
      </w:pPr>
    </w:p>
    <w:p w:rsidR="00AC166D" w:rsidRPr="00C3289F" w:rsidRDefault="00AC166D" w:rsidP="00AC166D">
      <w:pPr>
        <w:rPr>
          <w:rFonts w:cs="Times New Roman"/>
        </w:rPr>
      </w:pPr>
      <w:r w:rsidRPr="00C3289F">
        <w:rPr>
          <w:rFonts w:cs="Times New Roman"/>
        </w:rPr>
        <w:t>Tomando como referencia el Artículo 23 de la Ley 734 de 2002, se define falta disciplinaria a cualquier conducta o comportamiento que conlleve incumplimiento de deberes o extralimitación en el ejercicio de derechos, y da lugar a la acción e imposición de la sanción correspondiente.</w:t>
      </w:r>
    </w:p>
    <w:p w:rsidR="00AC166D" w:rsidRPr="00C3289F" w:rsidRDefault="00AC166D" w:rsidP="00AC166D">
      <w:pPr>
        <w:pStyle w:val="Ttulo3"/>
        <w:rPr>
          <w:rFonts w:cs="Times New Roman"/>
        </w:rPr>
      </w:pPr>
      <w:bookmarkStart w:id="41" w:name="_Toc134195583"/>
      <w:r w:rsidRPr="00C3289F">
        <w:rPr>
          <w:rFonts w:cs="Times New Roman"/>
        </w:rPr>
        <w:t>Faltas leves</w:t>
      </w:r>
      <w:bookmarkEnd w:id="41"/>
    </w:p>
    <w:p w:rsidR="00BB01FD" w:rsidRPr="00C3289F" w:rsidRDefault="00BB01FD" w:rsidP="00BB01FD">
      <w:pPr>
        <w:pStyle w:val="Prrafodelista"/>
        <w:numPr>
          <w:ilvl w:val="1"/>
          <w:numId w:val="4"/>
        </w:numPr>
        <w:ind w:left="426" w:hanging="283"/>
        <w:rPr>
          <w:rFonts w:cs="Times New Roman"/>
        </w:rPr>
      </w:pPr>
      <w:r w:rsidRPr="00C3289F">
        <w:rPr>
          <w:rFonts w:cs="Times New Roman"/>
        </w:rPr>
        <w:t>Llegar tarde a clase, a los actos cívicos u otras actividades escolares sin justificación.</w:t>
      </w:r>
    </w:p>
    <w:p w:rsidR="00BB01FD" w:rsidRPr="00C3289F" w:rsidRDefault="00BB01FD" w:rsidP="00BB01FD">
      <w:pPr>
        <w:pStyle w:val="Prrafodelista"/>
        <w:numPr>
          <w:ilvl w:val="1"/>
          <w:numId w:val="4"/>
        </w:numPr>
        <w:ind w:left="426" w:hanging="283"/>
        <w:rPr>
          <w:rFonts w:cs="Times New Roman"/>
        </w:rPr>
      </w:pPr>
      <w:r w:rsidRPr="00C3289F">
        <w:rPr>
          <w:rFonts w:cs="Times New Roman"/>
        </w:rPr>
        <w:t>Porte inadecuado del uniforme y/o usar el uniforme de gala o el de educación física el día que no corresponde al horario de clase, sin previa autorización de un docente o directivo.</w:t>
      </w:r>
    </w:p>
    <w:p w:rsidR="00BB01FD" w:rsidRPr="00C3289F" w:rsidRDefault="00BB01FD" w:rsidP="00BB01FD">
      <w:pPr>
        <w:pStyle w:val="Prrafodelista"/>
        <w:numPr>
          <w:ilvl w:val="1"/>
          <w:numId w:val="4"/>
        </w:numPr>
        <w:ind w:left="426" w:hanging="283"/>
        <w:rPr>
          <w:rFonts w:cs="Times New Roman"/>
        </w:rPr>
      </w:pPr>
      <w:r w:rsidRPr="00C3289F">
        <w:rPr>
          <w:rFonts w:cs="Times New Roman"/>
        </w:rPr>
        <w:t>Faltar, en forma reiterativa, con las actividades académicas o complementarias en las cuales participe.</w:t>
      </w:r>
    </w:p>
    <w:p w:rsidR="00BB01FD" w:rsidRPr="00C3289F" w:rsidRDefault="00BB01FD" w:rsidP="00BB01FD">
      <w:pPr>
        <w:pStyle w:val="Prrafodelista"/>
        <w:numPr>
          <w:ilvl w:val="1"/>
          <w:numId w:val="4"/>
        </w:numPr>
        <w:ind w:left="426" w:hanging="283"/>
        <w:rPr>
          <w:rFonts w:cs="Times New Roman"/>
        </w:rPr>
      </w:pPr>
      <w:r w:rsidRPr="00C3289F">
        <w:rPr>
          <w:rFonts w:cs="Times New Roman"/>
        </w:rPr>
        <w:t>No acatar los llamados de atención de docentes o directivos.</w:t>
      </w:r>
    </w:p>
    <w:p w:rsidR="00BB01FD" w:rsidRPr="00C3289F" w:rsidRDefault="00BB01FD" w:rsidP="00BB01FD">
      <w:pPr>
        <w:pStyle w:val="Prrafodelista"/>
        <w:numPr>
          <w:ilvl w:val="1"/>
          <w:numId w:val="4"/>
        </w:numPr>
        <w:ind w:left="426" w:hanging="283"/>
        <w:rPr>
          <w:rFonts w:cs="Times New Roman"/>
        </w:rPr>
      </w:pPr>
      <w:r w:rsidRPr="00C3289F">
        <w:rPr>
          <w:rFonts w:cs="Times New Roman"/>
        </w:rPr>
        <w:t>Inasistencia a clases, refuerzos u otras actividades programadas por la Institución, sin justificación válida presentada por escrito y firmada por el acudiente.</w:t>
      </w:r>
    </w:p>
    <w:p w:rsidR="00BB01FD" w:rsidRPr="00C3289F" w:rsidRDefault="00BB01FD" w:rsidP="00BB01FD">
      <w:pPr>
        <w:pStyle w:val="Prrafodelista"/>
        <w:numPr>
          <w:ilvl w:val="1"/>
          <w:numId w:val="4"/>
        </w:numPr>
        <w:ind w:left="426" w:hanging="283"/>
        <w:rPr>
          <w:rFonts w:cs="Times New Roman"/>
        </w:rPr>
      </w:pPr>
      <w:r w:rsidRPr="00C3289F">
        <w:rPr>
          <w:rFonts w:cs="Times New Roman"/>
        </w:rPr>
        <w:lastRenderedPageBreak/>
        <w:t>Ausentarse de clase sin autorización del docente o directivo.</w:t>
      </w:r>
    </w:p>
    <w:p w:rsidR="00BB01FD" w:rsidRPr="00C3289F" w:rsidRDefault="00BB01FD" w:rsidP="00BB01FD">
      <w:pPr>
        <w:pStyle w:val="Prrafodelista"/>
        <w:numPr>
          <w:ilvl w:val="1"/>
          <w:numId w:val="4"/>
        </w:numPr>
        <w:ind w:left="426" w:hanging="283"/>
        <w:rPr>
          <w:rFonts w:cs="Times New Roman"/>
        </w:rPr>
      </w:pPr>
      <w:r w:rsidRPr="00C3289F">
        <w:rPr>
          <w:rFonts w:cs="Times New Roman"/>
        </w:rPr>
        <w:t>Permanecer en las aulas u otros lugares para evadir la participación en actividades programadas o durante el descanso</w:t>
      </w:r>
    </w:p>
    <w:p w:rsidR="00BB01FD" w:rsidRPr="00C3289F" w:rsidRDefault="00BB01FD" w:rsidP="00BB01FD">
      <w:pPr>
        <w:pStyle w:val="Prrafodelista"/>
        <w:numPr>
          <w:ilvl w:val="1"/>
          <w:numId w:val="4"/>
        </w:numPr>
        <w:ind w:left="426" w:hanging="283"/>
        <w:rPr>
          <w:rFonts w:cs="Times New Roman"/>
        </w:rPr>
      </w:pPr>
      <w:r w:rsidRPr="00C3289F">
        <w:rPr>
          <w:rFonts w:cs="Times New Roman"/>
        </w:rPr>
        <w:t>Dejar sucio y/o en desorden aulas de clase, otros lugares donde se desarrollan actividades pedagógicas y demás espacios comunitarios de la I.E.</w:t>
      </w:r>
    </w:p>
    <w:p w:rsidR="00BB01FD" w:rsidRPr="00C3289F" w:rsidRDefault="00BB01FD" w:rsidP="00BB01FD">
      <w:pPr>
        <w:pStyle w:val="Prrafodelista"/>
        <w:numPr>
          <w:ilvl w:val="1"/>
          <w:numId w:val="4"/>
        </w:numPr>
        <w:ind w:left="426" w:hanging="283"/>
        <w:rPr>
          <w:rFonts w:cs="Times New Roman"/>
        </w:rPr>
      </w:pPr>
      <w:r w:rsidRPr="00C3289F">
        <w:rPr>
          <w:rFonts w:cs="Times New Roman"/>
        </w:rPr>
        <w:t>No estar provisto de útiles, libros y demás materiales de trabajo previamente solicitados, sin excusa escrita por parte del acudiente</w:t>
      </w:r>
    </w:p>
    <w:p w:rsidR="00BB01FD" w:rsidRPr="00C3289F" w:rsidRDefault="00BB01FD" w:rsidP="00BB01FD">
      <w:pPr>
        <w:pStyle w:val="Prrafodelista"/>
        <w:numPr>
          <w:ilvl w:val="1"/>
          <w:numId w:val="4"/>
        </w:numPr>
        <w:ind w:left="426" w:hanging="283"/>
        <w:rPr>
          <w:rFonts w:cs="Times New Roman"/>
        </w:rPr>
      </w:pPr>
      <w:r w:rsidRPr="00C3289F">
        <w:rPr>
          <w:rFonts w:cs="Times New Roman"/>
        </w:rPr>
        <w:t>Recibir cuadernos, trabajos u otros elementos después del inicio de la jornada escolar</w:t>
      </w:r>
    </w:p>
    <w:p w:rsidR="00BB01FD" w:rsidRPr="00C3289F" w:rsidRDefault="00BB01FD" w:rsidP="00BB01FD">
      <w:pPr>
        <w:pStyle w:val="Prrafodelista"/>
        <w:numPr>
          <w:ilvl w:val="1"/>
          <w:numId w:val="4"/>
        </w:numPr>
        <w:ind w:left="426" w:hanging="283"/>
        <w:rPr>
          <w:rFonts w:cs="Times New Roman"/>
        </w:rPr>
      </w:pPr>
      <w:r w:rsidRPr="00C3289F">
        <w:rPr>
          <w:rFonts w:cs="Times New Roman"/>
        </w:rPr>
        <w:t>No asistir con uniforme a la entrega de informes u otras actividades programadas por la institución</w:t>
      </w:r>
    </w:p>
    <w:p w:rsidR="00BB01FD" w:rsidRPr="00C3289F" w:rsidRDefault="00BB01FD" w:rsidP="00BB01FD">
      <w:pPr>
        <w:pStyle w:val="Prrafodelista"/>
        <w:numPr>
          <w:ilvl w:val="1"/>
          <w:numId w:val="4"/>
        </w:numPr>
        <w:ind w:left="426" w:hanging="283"/>
        <w:rPr>
          <w:rFonts w:cs="Times New Roman"/>
        </w:rPr>
      </w:pPr>
      <w:r w:rsidRPr="00C3289F">
        <w:rPr>
          <w:rFonts w:cs="Times New Roman"/>
        </w:rPr>
        <w:t>Utilización indebida de equipos, implementos deportivos, y/o espacios físicos de la Institución</w:t>
      </w:r>
    </w:p>
    <w:p w:rsidR="00BB01FD" w:rsidRPr="00C3289F" w:rsidRDefault="00BB01FD" w:rsidP="00BB01FD">
      <w:pPr>
        <w:pStyle w:val="Prrafodelista"/>
        <w:numPr>
          <w:ilvl w:val="1"/>
          <w:numId w:val="4"/>
        </w:numPr>
        <w:ind w:left="426" w:hanging="283"/>
        <w:rPr>
          <w:rFonts w:cs="Times New Roman"/>
        </w:rPr>
      </w:pPr>
      <w:r w:rsidRPr="00C3289F">
        <w:rPr>
          <w:rFonts w:cs="Times New Roman"/>
        </w:rPr>
        <w:t>Permanecer en la Institución en jornada extraescolar, sin autorización de un docente o directivo</w:t>
      </w:r>
    </w:p>
    <w:p w:rsidR="00BB01FD" w:rsidRPr="00C3289F" w:rsidRDefault="00BB01FD" w:rsidP="00BB01FD">
      <w:pPr>
        <w:pStyle w:val="Prrafodelista"/>
        <w:numPr>
          <w:ilvl w:val="1"/>
          <w:numId w:val="4"/>
        </w:numPr>
        <w:ind w:left="426" w:hanging="283"/>
        <w:rPr>
          <w:rFonts w:cs="Times New Roman"/>
        </w:rPr>
      </w:pPr>
      <w:r w:rsidRPr="00C3289F">
        <w:rPr>
          <w:rFonts w:cs="Times New Roman"/>
        </w:rPr>
        <w:t>Realizar rifas, ventas y otras actividades con fines comerciales</w:t>
      </w:r>
    </w:p>
    <w:p w:rsidR="00BB01FD" w:rsidRPr="00C3289F" w:rsidRDefault="00BB01FD" w:rsidP="00BB01FD">
      <w:pPr>
        <w:pStyle w:val="Prrafodelista"/>
        <w:numPr>
          <w:ilvl w:val="1"/>
          <w:numId w:val="4"/>
        </w:numPr>
        <w:ind w:left="426" w:hanging="283"/>
        <w:rPr>
          <w:rFonts w:cs="Times New Roman"/>
        </w:rPr>
      </w:pPr>
      <w:r w:rsidRPr="00C3289F">
        <w:rPr>
          <w:rFonts w:cs="Times New Roman"/>
        </w:rPr>
        <w:t>Falta de higiene personal y de las prendas del uniforme.</w:t>
      </w:r>
    </w:p>
    <w:p w:rsidR="00AC166D" w:rsidRPr="00C3289F" w:rsidRDefault="00AC166D" w:rsidP="00AC166D">
      <w:pPr>
        <w:rPr>
          <w:rFonts w:cs="Times New Roman"/>
        </w:rPr>
      </w:pPr>
      <w:r w:rsidRPr="00C3289F">
        <w:rPr>
          <w:rFonts w:cs="Times New Roman"/>
        </w:rPr>
        <w:t>Debido proceso para la atención a faltas leves:</w:t>
      </w:r>
    </w:p>
    <w:p w:rsidR="00AC166D" w:rsidRPr="00C3289F" w:rsidRDefault="00AC166D" w:rsidP="000A57B8">
      <w:pPr>
        <w:pStyle w:val="Prrafodelista"/>
        <w:numPr>
          <w:ilvl w:val="0"/>
          <w:numId w:val="13"/>
        </w:numPr>
        <w:ind w:left="567" w:hanging="425"/>
        <w:rPr>
          <w:rFonts w:cs="Times New Roman"/>
        </w:rPr>
      </w:pPr>
      <w:r w:rsidRPr="00C3289F">
        <w:rPr>
          <w:rFonts w:cs="Times New Roman"/>
        </w:rPr>
        <w:t>En primera instancia, llamado de atención verbal por parte del docente o directivo que tenga conocimiento de la falta.</w:t>
      </w:r>
    </w:p>
    <w:p w:rsidR="00AC166D" w:rsidRPr="00C3289F" w:rsidRDefault="00AC166D" w:rsidP="000A57B8">
      <w:pPr>
        <w:pStyle w:val="Prrafodelista"/>
        <w:numPr>
          <w:ilvl w:val="0"/>
          <w:numId w:val="13"/>
        </w:numPr>
        <w:ind w:left="567" w:hanging="425"/>
        <w:rPr>
          <w:rFonts w:cs="Times New Roman"/>
        </w:rPr>
      </w:pPr>
      <w:r w:rsidRPr="00C3289F">
        <w:rPr>
          <w:rFonts w:cs="Times New Roman"/>
        </w:rPr>
        <w:t>En caso de reincidencia (dos veces), anotación en el instrumento de Seguimiento Académico y Comportamental, donde se describe la situación ocurrida.</w:t>
      </w:r>
    </w:p>
    <w:p w:rsidR="00AC166D" w:rsidRPr="00C3289F" w:rsidRDefault="00AC166D" w:rsidP="000A57B8">
      <w:pPr>
        <w:pStyle w:val="Prrafodelista"/>
        <w:numPr>
          <w:ilvl w:val="0"/>
          <w:numId w:val="13"/>
        </w:numPr>
        <w:ind w:left="567" w:hanging="425"/>
        <w:rPr>
          <w:rFonts w:cs="Times New Roman"/>
        </w:rPr>
      </w:pPr>
      <w:r w:rsidRPr="00C3289F">
        <w:rPr>
          <w:rFonts w:cs="Times New Roman"/>
        </w:rPr>
        <w:t>En caso que la falta persista (tres veces), citación a padres de familia o acudientes, para ser informados de la situación ocurrida y establecer compromisos de cambio.</w:t>
      </w:r>
    </w:p>
    <w:p w:rsidR="00AC166D" w:rsidRPr="00C3289F" w:rsidRDefault="00AC166D" w:rsidP="00AC166D">
      <w:pPr>
        <w:pStyle w:val="Ttulo3"/>
        <w:rPr>
          <w:rFonts w:cs="Times New Roman"/>
        </w:rPr>
      </w:pPr>
      <w:bookmarkStart w:id="42" w:name="_Toc134195584"/>
      <w:r w:rsidRPr="00C3289F">
        <w:rPr>
          <w:rFonts w:cs="Times New Roman"/>
        </w:rPr>
        <w:t>Faltas graves</w:t>
      </w:r>
      <w:bookmarkEnd w:id="42"/>
    </w:p>
    <w:p w:rsidR="00AC166D" w:rsidRPr="00C3289F" w:rsidRDefault="00AC166D" w:rsidP="000A57B8">
      <w:pPr>
        <w:pStyle w:val="Prrafodelista"/>
        <w:numPr>
          <w:ilvl w:val="0"/>
          <w:numId w:val="14"/>
        </w:numPr>
        <w:ind w:left="567" w:hanging="371"/>
        <w:rPr>
          <w:rFonts w:cs="Times New Roman"/>
        </w:rPr>
      </w:pPr>
      <w:r w:rsidRPr="00C3289F">
        <w:rPr>
          <w:rFonts w:cs="Times New Roman"/>
        </w:rPr>
        <w:t>Reincidencia en faltas leves (tres veces), después de haber agotado el debido proceso.</w:t>
      </w:r>
    </w:p>
    <w:p w:rsidR="00AC166D" w:rsidRPr="00C3289F" w:rsidRDefault="00AC166D" w:rsidP="000A57B8">
      <w:pPr>
        <w:pStyle w:val="Prrafodelista"/>
        <w:numPr>
          <w:ilvl w:val="0"/>
          <w:numId w:val="14"/>
        </w:numPr>
        <w:ind w:left="567" w:hanging="371"/>
        <w:rPr>
          <w:rFonts w:cs="Times New Roman"/>
        </w:rPr>
      </w:pPr>
      <w:r w:rsidRPr="00C3289F">
        <w:rPr>
          <w:rFonts w:cs="Times New Roman"/>
        </w:rPr>
        <w:t>Causar daño en equipos, muebles, enseres, infraestructura y material impreso fijado en la Institución.</w:t>
      </w:r>
    </w:p>
    <w:p w:rsidR="00AC166D" w:rsidRPr="00C3289F" w:rsidRDefault="00AC166D" w:rsidP="000A57B8">
      <w:pPr>
        <w:pStyle w:val="Prrafodelista"/>
        <w:numPr>
          <w:ilvl w:val="0"/>
          <w:numId w:val="14"/>
        </w:numPr>
        <w:ind w:left="567" w:hanging="371"/>
        <w:rPr>
          <w:rFonts w:cs="Times New Roman"/>
        </w:rPr>
      </w:pPr>
      <w:r w:rsidRPr="00C3289F">
        <w:rPr>
          <w:rFonts w:cs="Times New Roman"/>
        </w:rPr>
        <w:t>Retirarse de la institución antes de finalizar la jornada escolar, sin previa autorización.</w:t>
      </w:r>
    </w:p>
    <w:p w:rsidR="00AC166D" w:rsidRPr="00C3289F" w:rsidRDefault="00AC166D" w:rsidP="000A57B8">
      <w:pPr>
        <w:pStyle w:val="Prrafodelista"/>
        <w:numPr>
          <w:ilvl w:val="0"/>
          <w:numId w:val="14"/>
        </w:numPr>
        <w:ind w:left="567" w:hanging="371"/>
        <w:rPr>
          <w:rFonts w:cs="Times New Roman"/>
        </w:rPr>
      </w:pPr>
      <w:r w:rsidRPr="00C3289F">
        <w:rPr>
          <w:rFonts w:cs="Times New Roman"/>
        </w:rPr>
        <w:t>Denigrar de la Institución Educativa a través de actos, comentarios o expresiones que atenten contra la imagen corporativa de la misma.</w:t>
      </w:r>
    </w:p>
    <w:p w:rsidR="00AC166D" w:rsidRPr="00C3289F" w:rsidRDefault="00AC166D" w:rsidP="000A57B8">
      <w:pPr>
        <w:pStyle w:val="Prrafodelista"/>
        <w:numPr>
          <w:ilvl w:val="0"/>
          <w:numId w:val="14"/>
        </w:numPr>
        <w:ind w:left="567" w:hanging="371"/>
        <w:rPr>
          <w:rFonts w:cs="Times New Roman"/>
        </w:rPr>
      </w:pPr>
      <w:r w:rsidRPr="00C3289F">
        <w:rPr>
          <w:rFonts w:cs="Times New Roman"/>
        </w:rPr>
        <w:t>Esconderse de directivos y/o profesores cuando se le está buscando o se haya observado el incumplimiento de sus deberes</w:t>
      </w:r>
    </w:p>
    <w:p w:rsidR="00AC166D" w:rsidRPr="00C3289F" w:rsidRDefault="00AC166D" w:rsidP="000A57B8">
      <w:pPr>
        <w:pStyle w:val="Prrafodelista"/>
        <w:numPr>
          <w:ilvl w:val="0"/>
          <w:numId w:val="14"/>
        </w:numPr>
        <w:ind w:left="567" w:hanging="371"/>
        <w:rPr>
          <w:rFonts w:cs="Times New Roman"/>
        </w:rPr>
      </w:pPr>
      <w:r w:rsidRPr="00C3289F">
        <w:rPr>
          <w:rFonts w:cs="Times New Roman"/>
        </w:rPr>
        <w:lastRenderedPageBreak/>
        <w:t>Manipular llaves, cerraduras e ingresar a lugares cerrados sin autorización y acompañamiento de una autoridad institucional.</w:t>
      </w:r>
    </w:p>
    <w:p w:rsidR="00AC166D" w:rsidRPr="00C3289F" w:rsidRDefault="00AC166D" w:rsidP="000A57B8">
      <w:pPr>
        <w:pStyle w:val="Prrafodelista"/>
        <w:numPr>
          <w:ilvl w:val="0"/>
          <w:numId w:val="14"/>
        </w:numPr>
        <w:ind w:left="567" w:hanging="371"/>
        <w:rPr>
          <w:rFonts w:cs="Times New Roman"/>
        </w:rPr>
      </w:pPr>
      <w:r w:rsidRPr="00C3289F">
        <w:rPr>
          <w:rFonts w:cs="Times New Roman"/>
        </w:rPr>
        <w:t>Ingresar con personas extrañas a la Institución sin previa autorización o apoyar su ingreso</w:t>
      </w:r>
    </w:p>
    <w:p w:rsidR="00AC166D" w:rsidRPr="00C3289F" w:rsidRDefault="00AC166D" w:rsidP="000A57B8">
      <w:pPr>
        <w:pStyle w:val="Prrafodelista"/>
        <w:numPr>
          <w:ilvl w:val="0"/>
          <w:numId w:val="14"/>
        </w:numPr>
        <w:ind w:left="567" w:hanging="371"/>
        <w:rPr>
          <w:rFonts w:cs="Times New Roman"/>
        </w:rPr>
      </w:pPr>
      <w:r w:rsidRPr="00C3289F">
        <w:rPr>
          <w:rFonts w:cs="Times New Roman"/>
        </w:rPr>
        <w:t>Omitir o dar información falsa dificultando la comunicación entre los miembros de la comunidad educativa</w:t>
      </w:r>
    </w:p>
    <w:p w:rsidR="00AC166D" w:rsidRPr="00C3289F" w:rsidRDefault="00AC166D" w:rsidP="00AC166D">
      <w:pPr>
        <w:rPr>
          <w:rFonts w:cs="Times New Roman"/>
        </w:rPr>
      </w:pPr>
      <w:r w:rsidRPr="00C3289F">
        <w:rPr>
          <w:rFonts w:cs="Times New Roman"/>
        </w:rPr>
        <w:t>Debido proceso para la atención a faltas graves:</w:t>
      </w:r>
    </w:p>
    <w:p w:rsidR="00AC166D" w:rsidRPr="00C3289F" w:rsidRDefault="00AC166D" w:rsidP="000A57B8">
      <w:pPr>
        <w:pStyle w:val="Prrafodelista"/>
        <w:numPr>
          <w:ilvl w:val="0"/>
          <w:numId w:val="15"/>
        </w:numPr>
        <w:ind w:left="567" w:hanging="425"/>
        <w:rPr>
          <w:rFonts w:cs="Times New Roman"/>
        </w:rPr>
      </w:pPr>
      <w:r w:rsidRPr="00C3289F">
        <w:rPr>
          <w:rFonts w:cs="Times New Roman"/>
        </w:rPr>
        <w:t>El docente o directivo que presencie o tenga conocimiento de la falta, hace registro en el instrumento de seguimiento académico y comportamental.</w:t>
      </w:r>
    </w:p>
    <w:p w:rsidR="00AC166D" w:rsidRPr="00C3289F" w:rsidRDefault="00AC166D" w:rsidP="000A57B8">
      <w:pPr>
        <w:pStyle w:val="Prrafodelista"/>
        <w:numPr>
          <w:ilvl w:val="0"/>
          <w:numId w:val="15"/>
        </w:numPr>
        <w:ind w:left="567" w:hanging="425"/>
        <w:rPr>
          <w:rFonts w:cs="Times New Roman"/>
        </w:rPr>
      </w:pPr>
      <w:r w:rsidRPr="00C3289F">
        <w:rPr>
          <w:rFonts w:cs="Times New Roman"/>
        </w:rPr>
        <w:t>Quien hace el registro informa de la falta al orientador de grupo.</w:t>
      </w:r>
    </w:p>
    <w:p w:rsidR="00AC166D" w:rsidRPr="00C3289F" w:rsidRDefault="00AC166D" w:rsidP="000A57B8">
      <w:pPr>
        <w:pStyle w:val="Prrafodelista"/>
        <w:numPr>
          <w:ilvl w:val="0"/>
          <w:numId w:val="15"/>
        </w:numPr>
        <w:ind w:left="567" w:hanging="425"/>
        <w:rPr>
          <w:rFonts w:cs="Times New Roman"/>
        </w:rPr>
      </w:pPr>
      <w:r w:rsidRPr="00C3289F">
        <w:rPr>
          <w:rFonts w:cs="Times New Roman"/>
        </w:rPr>
        <w:t>El orientador de grupo y el coordinador evalúan circunstancias atenuantes y/o agravantes de la falta.</w:t>
      </w:r>
    </w:p>
    <w:p w:rsidR="00AC166D" w:rsidRPr="00C3289F" w:rsidRDefault="00AC166D" w:rsidP="000A57B8">
      <w:pPr>
        <w:pStyle w:val="Prrafodelista"/>
        <w:numPr>
          <w:ilvl w:val="0"/>
          <w:numId w:val="15"/>
        </w:numPr>
        <w:ind w:left="567" w:hanging="425"/>
        <w:rPr>
          <w:rFonts w:cs="Times New Roman"/>
        </w:rPr>
      </w:pPr>
      <w:r w:rsidRPr="00C3289F">
        <w:rPr>
          <w:rFonts w:cs="Times New Roman"/>
        </w:rPr>
        <w:t>El orientador de grupo cita al acudiente para informarle sobre lo sucedido.</w:t>
      </w:r>
    </w:p>
    <w:p w:rsidR="00AC166D" w:rsidRPr="00C3289F" w:rsidRDefault="00AC166D" w:rsidP="000A57B8">
      <w:pPr>
        <w:pStyle w:val="Prrafodelista"/>
        <w:numPr>
          <w:ilvl w:val="0"/>
          <w:numId w:val="15"/>
        </w:numPr>
        <w:ind w:left="567" w:hanging="425"/>
        <w:rPr>
          <w:rFonts w:cs="Times New Roman"/>
        </w:rPr>
      </w:pPr>
      <w:r w:rsidRPr="00C3289F">
        <w:rPr>
          <w:rFonts w:cs="Times New Roman"/>
        </w:rPr>
        <w:t>En caso de daños, el orientador de grupo o coordinador debe pactar con los involucrados y sus acudientes la reparación de los mismos.</w:t>
      </w:r>
    </w:p>
    <w:p w:rsidR="00AC166D" w:rsidRPr="00C3289F" w:rsidRDefault="00AC166D" w:rsidP="000A57B8">
      <w:pPr>
        <w:pStyle w:val="Prrafodelista"/>
        <w:numPr>
          <w:ilvl w:val="0"/>
          <w:numId w:val="15"/>
        </w:numPr>
        <w:ind w:left="567" w:hanging="425"/>
        <w:rPr>
          <w:rFonts w:cs="Times New Roman"/>
        </w:rPr>
      </w:pPr>
      <w:r w:rsidRPr="00C3289F">
        <w:rPr>
          <w:rFonts w:cs="Times New Roman"/>
        </w:rPr>
        <w:t>Si se considera pertinente, se firma un acuerdo pedagógico por parte del estudiante y acudiente.</w:t>
      </w:r>
    </w:p>
    <w:p w:rsidR="00AC166D" w:rsidRPr="00C3289F" w:rsidRDefault="00AC166D" w:rsidP="000A57B8">
      <w:pPr>
        <w:pStyle w:val="Prrafodelista"/>
        <w:numPr>
          <w:ilvl w:val="0"/>
          <w:numId w:val="15"/>
        </w:numPr>
        <w:ind w:left="567" w:hanging="425"/>
        <w:rPr>
          <w:rFonts w:cs="Times New Roman"/>
        </w:rPr>
      </w:pPr>
      <w:r w:rsidRPr="00C3289F">
        <w:rPr>
          <w:rFonts w:cs="Times New Roman"/>
        </w:rPr>
        <w:t>Remisión a psicología u orientación escolar, de ser necesario.</w:t>
      </w:r>
    </w:p>
    <w:p w:rsidR="00AC166D" w:rsidRPr="00C3289F" w:rsidRDefault="00AC166D" w:rsidP="000A57B8">
      <w:pPr>
        <w:pStyle w:val="Prrafodelista"/>
        <w:numPr>
          <w:ilvl w:val="0"/>
          <w:numId w:val="15"/>
        </w:numPr>
        <w:ind w:left="567" w:hanging="425"/>
        <w:rPr>
          <w:rFonts w:cs="Times New Roman"/>
        </w:rPr>
      </w:pPr>
      <w:r w:rsidRPr="00C3289F">
        <w:rPr>
          <w:rFonts w:cs="Times New Roman"/>
        </w:rPr>
        <w:t>Según el análisis de atenuantes y agravantes, el coordinador informa al Rector sobre el proceso, quien determina si se procede a suspensión del estudiante de 2 a 5 días, mediante resolución rectoral.</w:t>
      </w:r>
    </w:p>
    <w:p w:rsidR="00AC166D" w:rsidRPr="00C3289F" w:rsidRDefault="00AC166D" w:rsidP="00AC166D">
      <w:pPr>
        <w:pStyle w:val="Ttulo3"/>
        <w:rPr>
          <w:rFonts w:cs="Times New Roman"/>
        </w:rPr>
      </w:pPr>
      <w:bookmarkStart w:id="43" w:name="_Toc134195585"/>
      <w:r w:rsidRPr="00C3289F">
        <w:rPr>
          <w:rFonts w:cs="Times New Roman"/>
        </w:rPr>
        <w:t>Faltas gravísimas</w:t>
      </w:r>
      <w:bookmarkEnd w:id="43"/>
    </w:p>
    <w:p w:rsidR="00AC166D" w:rsidRPr="00C3289F" w:rsidRDefault="00AC166D" w:rsidP="000A57B8">
      <w:pPr>
        <w:pStyle w:val="Prrafodelista"/>
        <w:numPr>
          <w:ilvl w:val="0"/>
          <w:numId w:val="16"/>
        </w:numPr>
        <w:ind w:left="567" w:hanging="425"/>
        <w:rPr>
          <w:rFonts w:cs="Times New Roman"/>
        </w:rPr>
      </w:pPr>
      <w:r w:rsidRPr="00C3289F">
        <w:rPr>
          <w:rFonts w:cs="Times New Roman"/>
        </w:rPr>
        <w:t>Incumplimiento del acuerdo pedagógico</w:t>
      </w:r>
    </w:p>
    <w:p w:rsidR="00AC166D" w:rsidRPr="00C3289F" w:rsidRDefault="00AC166D" w:rsidP="000A57B8">
      <w:pPr>
        <w:pStyle w:val="Prrafodelista"/>
        <w:numPr>
          <w:ilvl w:val="0"/>
          <w:numId w:val="16"/>
        </w:numPr>
        <w:ind w:left="567" w:hanging="425"/>
        <w:rPr>
          <w:rFonts w:cs="Times New Roman"/>
        </w:rPr>
      </w:pPr>
      <w:r w:rsidRPr="00C3289F">
        <w:rPr>
          <w:rFonts w:cs="Times New Roman"/>
        </w:rPr>
        <w:t>Subirse por los pasamanos, balcones, ventanas, techos, entre otros, poniendo en riesgo su vida y/o la de los demás</w:t>
      </w:r>
    </w:p>
    <w:p w:rsidR="00AC166D" w:rsidRPr="00C3289F" w:rsidRDefault="00AC166D" w:rsidP="000A57B8">
      <w:pPr>
        <w:pStyle w:val="Prrafodelista"/>
        <w:numPr>
          <w:ilvl w:val="0"/>
          <w:numId w:val="16"/>
        </w:numPr>
        <w:ind w:left="567" w:hanging="425"/>
        <w:rPr>
          <w:rFonts w:cs="Times New Roman"/>
        </w:rPr>
      </w:pPr>
      <w:r w:rsidRPr="00C3289F">
        <w:rPr>
          <w:rFonts w:cs="Times New Roman"/>
        </w:rPr>
        <w:t>Hacerse suplantar, o suplantar a un compañero o acudiente con la finalidad de evadir obligaciones o responsabilidades de orden disciplinario y/o académico</w:t>
      </w:r>
    </w:p>
    <w:p w:rsidR="00AC166D" w:rsidRPr="00C3289F" w:rsidRDefault="00AC166D" w:rsidP="000A57B8">
      <w:pPr>
        <w:pStyle w:val="Prrafodelista"/>
        <w:numPr>
          <w:ilvl w:val="0"/>
          <w:numId w:val="16"/>
        </w:numPr>
        <w:ind w:left="567" w:hanging="425"/>
        <w:rPr>
          <w:rFonts w:cs="Times New Roman"/>
        </w:rPr>
      </w:pPr>
      <w:r w:rsidRPr="00C3289F">
        <w:rPr>
          <w:rFonts w:cs="Times New Roman"/>
        </w:rPr>
        <w:t>Cometer fraude en las evaluaciones o presentación de cuadernos, talleres o trabajos que son de otras personas</w:t>
      </w:r>
    </w:p>
    <w:p w:rsidR="00AC166D" w:rsidRPr="00C3289F" w:rsidRDefault="00AC166D" w:rsidP="000A57B8">
      <w:pPr>
        <w:pStyle w:val="Prrafodelista"/>
        <w:numPr>
          <w:ilvl w:val="0"/>
          <w:numId w:val="16"/>
        </w:numPr>
        <w:ind w:left="567" w:hanging="425"/>
        <w:rPr>
          <w:rFonts w:cs="Times New Roman"/>
        </w:rPr>
      </w:pPr>
      <w:r w:rsidRPr="00C3289F">
        <w:rPr>
          <w:rFonts w:cs="Times New Roman"/>
        </w:rPr>
        <w:t>Falsificar o alterar los libros de calificaciones, registros de asistencia, certificados de estudio, ficha de seguimiento u otros documentos de uso exclusivo de docentes, del personal Directivo y Administrativo de la Institución</w:t>
      </w:r>
    </w:p>
    <w:p w:rsidR="00AC166D" w:rsidRPr="00C3289F" w:rsidRDefault="00AC166D" w:rsidP="00AC166D">
      <w:pPr>
        <w:rPr>
          <w:rFonts w:cs="Times New Roman"/>
        </w:rPr>
      </w:pPr>
      <w:r w:rsidRPr="00C3289F">
        <w:rPr>
          <w:rFonts w:cs="Times New Roman"/>
        </w:rPr>
        <w:lastRenderedPageBreak/>
        <w:t>Debido proceso para la atención a faltas gravísimas:</w:t>
      </w:r>
    </w:p>
    <w:p w:rsidR="00AC166D" w:rsidRPr="00C3289F" w:rsidRDefault="00AC166D" w:rsidP="000A57B8">
      <w:pPr>
        <w:pStyle w:val="Prrafodelista"/>
        <w:numPr>
          <w:ilvl w:val="0"/>
          <w:numId w:val="17"/>
        </w:numPr>
        <w:ind w:left="567" w:hanging="425"/>
        <w:rPr>
          <w:rFonts w:cs="Times New Roman"/>
        </w:rPr>
      </w:pPr>
      <w:r w:rsidRPr="00C3289F">
        <w:rPr>
          <w:rFonts w:cs="Times New Roman"/>
        </w:rPr>
        <w:t>El docente que presencie o tenga conocimiento de la falta, hace registro en el instrumento de seguimiento académico y comportamental e informa al Coordinador.</w:t>
      </w:r>
    </w:p>
    <w:p w:rsidR="00AC166D" w:rsidRPr="00C3289F" w:rsidRDefault="00AC166D" w:rsidP="000A57B8">
      <w:pPr>
        <w:pStyle w:val="Prrafodelista"/>
        <w:numPr>
          <w:ilvl w:val="0"/>
          <w:numId w:val="17"/>
        </w:numPr>
        <w:ind w:left="567" w:hanging="425"/>
        <w:rPr>
          <w:rFonts w:cs="Times New Roman"/>
        </w:rPr>
      </w:pPr>
      <w:r w:rsidRPr="00C3289F">
        <w:rPr>
          <w:rFonts w:cs="Times New Roman"/>
        </w:rPr>
        <w:t>El Coordinador evalúa circunstancias atenuantes y/o agravantes de la falta.</w:t>
      </w:r>
    </w:p>
    <w:p w:rsidR="00AC166D" w:rsidRPr="00C3289F" w:rsidRDefault="00AC166D" w:rsidP="000A57B8">
      <w:pPr>
        <w:pStyle w:val="Prrafodelista"/>
        <w:numPr>
          <w:ilvl w:val="0"/>
          <w:numId w:val="17"/>
        </w:numPr>
        <w:ind w:left="567" w:hanging="425"/>
        <w:rPr>
          <w:rFonts w:cs="Times New Roman"/>
        </w:rPr>
      </w:pPr>
      <w:r w:rsidRPr="00C3289F">
        <w:rPr>
          <w:rFonts w:cs="Times New Roman"/>
        </w:rPr>
        <w:t>El Coordinador cita al acudiente para informarle sobre lo sucedido.</w:t>
      </w:r>
    </w:p>
    <w:p w:rsidR="00AC166D" w:rsidRPr="00C3289F" w:rsidRDefault="00AC166D" w:rsidP="000A57B8">
      <w:pPr>
        <w:pStyle w:val="Prrafodelista"/>
        <w:numPr>
          <w:ilvl w:val="0"/>
          <w:numId w:val="17"/>
        </w:numPr>
        <w:ind w:left="567" w:hanging="425"/>
        <w:rPr>
          <w:rFonts w:cs="Times New Roman"/>
        </w:rPr>
      </w:pPr>
      <w:r w:rsidRPr="00C3289F">
        <w:rPr>
          <w:rFonts w:cs="Times New Roman"/>
        </w:rPr>
        <w:t>Se remite el caso al Consejo Directivo, para que determine si hay lugar a cancelación de la matrícula del estudiante, firma de un acuerdo pedagógico o suspensión de más de 5 días.</w:t>
      </w:r>
    </w:p>
    <w:p w:rsidR="00AC166D" w:rsidRPr="00C3289F" w:rsidRDefault="00AC166D" w:rsidP="00AC166D">
      <w:pPr>
        <w:rPr>
          <w:rFonts w:cs="Times New Roman"/>
        </w:rPr>
      </w:pPr>
      <w:r w:rsidRPr="00C3289F">
        <w:rPr>
          <w:rFonts w:cs="Times New Roman"/>
        </w:rPr>
        <w:t>Parágrafos:</w:t>
      </w:r>
    </w:p>
    <w:p w:rsidR="00AC166D" w:rsidRPr="00C3289F" w:rsidRDefault="00AC166D" w:rsidP="00DC0E28">
      <w:pPr>
        <w:pStyle w:val="Prrafodelista"/>
        <w:numPr>
          <w:ilvl w:val="0"/>
          <w:numId w:val="18"/>
        </w:numPr>
        <w:ind w:left="426" w:hanging="284"/>
        <w:rPr>
          <w:rFonts w:cs="Times New Roman"/>
          <w:sz w:val="22"/>
        </w:rPr>
      </w:pPr>
      <w:r w:rsidRPr="00C3289F">
        <w:rPr>
          <w:rFonts w:cs="Times New Roman"/>
          <w:sz w:val="22"/>
        </w:rPr>
        <w:t>En todos los casos, el estudiante que presuntamente incurre en una falta o situación de convivencia, tiene derecho a su legítima defensa exponiendo su versión de los hechos.</w:t>
      </w:r>
    </w:p>
    <w:p w:rsidR="00AC166D" w:rsidRPr="00C3289F" w:rsidRDefault="00AC166D" w:rsidP="00DC0E28">
      <w:pPr>
        <w:pStyle w:val="Prrafodelista"/>
        <w:numPr>
          <w:ilvl w:val="0"/>
          <w:numId w:val="18"/>
        </w:numPr>
        <w:ind w:left="426" w:hanging="284"/>
        <w:rPr>
          <w:rFonts w:cs="Times New Roman"/>
          <w:sz w:val="22"/>
        </w:rPr>
      </w:pPr>
      <w:r w:rsidRPr="00C3289F">
        <w:rPr>
          <w:rFonts w:cs="Times New Roman"/>
          <w:sz w:val="22"/>
        </w:rPr>
        <w:t>Si el estudiante llega después de la hora establecida para el inicio de la jornada escolar, debe presentar excusa válida, firmada por el acudiente, justificando su tardanza.</w:t>
      </w:r>
    </w:p>
    <w:p w:rsidR="00AC166D" w:rsidRPr="00C3289F" w:rsidRDefault="00AC166D" w:rsidP="00DC0E28">
      <w:pPr>
        <w:pStyle w:val="Prrafodelista"/>
        <w:numPr>
          <w:ilvl w:val="0"/>
          <w:numId w:val="18"/>
        </w:numPr>
        <w:ind w:left="426" w:hanging="284"/>
        <w:rPr>
          <w:rFonts w:cs="Times New Roman"/>
          <w:sz w:val="22"/>
        </w:rPr>
      </w:pPr>
      <w:r w:rsidRPr="00C3289F">
        <w:rPr>
          <w:rFonts w:cs="Times New Roman"/>
          <w:sz w:val="22"/>
        </w:rPr>
        <w:t>En lo que se refiere a buzos que no hacen parte del uniforme serán retenidos y entregados al acudiente finalizando la jornada.</w:t>
      </w:r>
    </w:p>
    <w:p w:rsidR="00AC166D" w:rsidRPr="00C3289F" w:rsidRDefault="00AC166D" w:rsidP="00DC0E28">
      <w:pPr>
        <w:pStyle w:val="Prrafodelista"/>
        <w:numPr>
          <w:ilvl w:val="0"/>
          <w:numId w:val="18"/>
        </w:numPr>
        <w:ind w:left="426" w:hanging="284"/>
        <w:rPr>
          <w:rFonts w:cs="Times New Roman"/>
          <w:sz w:val="22"/>
        </w:rPr>
      </w:pPr>
      <w:r w:rsidRPr="00C3289F">
        <w:rPr>
          <w:rFonts w:cs="Times New Roman"/>
          <w:sz w:val="22"/>
        </w:rPr>
        <w:t>Cuando un estudiante sea suspendido, debe realizar un trabajo reflexivo referente a su falta, basado en el manual de convivencia, el cual expondrá a sus compañeros una vez retorne a la Institución.</w:t>
      </w:r>
    </w:p>
    <w:p w:rsidR="00DC0E28" w:rsidRPr="00C3289F" w:rsidRDefault="00DC0E28" w:rsidP="00DC0E28">
      <w:pPr>
        <w:pStyle w:val="Prrafodelista"/>
        <w:ind w:left="567"/>
        <w:rPr>
          <w:rFonts w:cs="Times New Roman"/>
          <w:sz w:val="18"/>
        </w:rPr>
      </w:pPr>
    </w:p>
    <w:p w:rsidR="00AC166D" w:rsidRPr="00C3289F" w:rsidRDefault="00AC166D" w:rsidP="00AC166D">
      <w:pPr>
        <w:pStyle w:val="Ttulo2"/>
        <w:rPr>
          <w:rFonts w:cs="Times New Roman"/>
        </w:rPr>
      </w:pPr>
      <w:bookmarkStart w:id="44" w:name="_Toc134195586"/>
      <w:r w:rsidRPr="00C3289F">
        <w:rPr>
          <w:rFonts w:cs="Times New Roman"/>
        </w:rPr>
        <w:t>CIRCUNSTANCIAS ATENUANTES Y AGRAVANTES</w:t>
      </w:r>
      <w:bookmarkEnd w:id="44"/>
    </w:p>
    <w:p w:rsidR="00DC0E28" w:rsidRPr="00C3289F" w:rsidRDefault="00DC0E28" w:rsidP="00DC0E28">
      <w:pPr>
        <w:pStyle w:val="Sinespaciado"/>
        <w:rPr>
          <w:rFonts w:cs="Times New Roman"/>
        </w:rPr>
      </w:pPr>
    </w:p>
    <w:p w:rsidR="00AC166D" w:rsidRPr="00C3289F" w:rsidRDefault="00AC166D" w:rsidP="00AC166D">
      <w:pPr>
        <w:rPr>
          <w:rFonts w:cs="Times New Roman"/>
        </w:rPr>
      </w:pPr>
      <w:r w:rsidRPr="00C3289F">
        <w:rPr>
          <w:rFonts w:cs="Times New Roman"/>
        </w:rPr>
        <w:t>Las circunstancias atenuantes y agravantes se tendrán en cuenta para establecer las acciones correctivas y/o sanciones a aplicar.</w:t>
      </w:r>
    </w:p>
    <w:p w:rsidR="00AC166D" w:rsidRPr="00C3289F" w:rsidRDefault="00AC166D" w:rsidP="00AC166D">
      <w:pPr>
        <w:pStyle w:val="Ttulo3"/>
        <w:rPr>
          <w:rFonts w:cs="Times New Roman"/>
        </w:rPr>
      </w:pPr>
      <w:bookmarkStart w:id="45" w:name="_Toc134195587"/>
      <w:r w:rsidRPr="00C3289F">
        <w:rPr>
          <w:rFonts w:cs="Times New Roman"/>
        </w:rPr>
        <w:t>Circunstancias atenuantes</w:t>
      </w:r>
      <w:bookmarkEnd w:id="45"/>
    </w:p>
    <w:p w:rsidR="007208CA" w:rsidRPr="00C3289F" w:rsidRDefault="007208CA" w:rsidP="007208CA">
      <w:pPr>
        <w:pStyle w:val="Sinespaciado"/>
        <w:rPr>
          <w:rFonts w:cs="Times New Roman"/>
        </w:rPr>
      </w:pPr>
    </w:p>
    <w:p w:rsidR="00AC166D" w:rsidRPr="00C3289F" w:rsidRDefault="00AC166D" w:rsidP="00AC166D">
      <w:pPr>
        <w:rPr>
          <w:rFonts w:cs="Times New Roman"/>
        </w:rPr>
      </w:pPr>
      <w:r w:rsidRPr="00C3289F">
        <w:rPr>
          <w:rFonts w:cs="Times New Roman"/>
        </w:rPr>
        <w:t>Son las condiciones que aminoran la aplicación de una medida correctiva o sanción, al estudiante implicado en una situación de convivencia o en una falta disciplinaria. Se consideran como circunstancias atenuantes, las siguientes:</w:t>
      </w:r>
    </w:p>
    <w:p w:rsidR="00AC166D" w:rsidRPr="00C3289F" w:rsidRDefault="00AC166D" w:rsidP="000A57B8">
      <w:pPr>
        <w:pStyle w:val="Prrafodelista"/>
        <w:numPr>
          <w:ilvl w:val="0"/>
          <w:numId w:val="19"/>
        </w:numPr>
        <w:ind w:left="567" w:hanging="425"/>
        <w:rPr>
          <w:rFonts w:cs="Times New Roman"/>
        </w:rPr>
      </w:pPr>
      <w:r w:rsidRPr="00C3289F">
        <w:rPr>
          <w:rFonts w:cs="Times New Roman"/>
        </w:rPr>
        <w:t>Obrar por motivos nobles o altruistas (protección o cuidado del otro)</w:t>
      </w:r>
    </w:p>
    <w:p w:rsidR="00AC166D" w:rsidRPr="00C3289F" w:rsidRDefault="00AC166D" w:rsidP="000A57B8">
      <w:pPr>
        <w:pStyle w:val="Prrafodelista"/>
        <w:numPr>
          <w:ilvl w:val="0"/>
          <w:numId w:val="19"/>
        </w:numPr>
        <w:ind w:left="567" w:hanging="425"/>
        <w:rPr>
          <w:rFonts w:cs="Times New Roman"/>
        </w:rPr>
      </w:pPr>
      <w:r w:rsidRPr="00C3289F">
        <w:rPr>
          <w:rFonts w:cs="Times New Roman"/>
        </w:rPr>
        <w:t>Tener buena convivencia y cumplir con las normas institucionales antes de los hechos</w:t>
      </w:r>
    </w:p>
    <w:p w:rsidR="00AC166D" w:rsidRPr="00C3289F" w:rsidRDefault="00AC166D" w:rsidP="000A57B8">
      <w:pPr>
        <w:pStyle w:val="Prrafodelista"/>
        <w:numPr>
          <w:ilvl w:val="0"/>
          <w:numId w:val="19"/>
        </w:numPr>
        <w:ind w:left="567" w:hanging="425"/>
        <w:rPr>
          <w:rFonts w:cs="Times New Roman"/>
        </w:rPr>
      </w:pPr>
      <w:r w:rsidRPr="00C3289F">
        <w:rPr>
          <w:rFonts w:cs="Times New Roman"/>
        </w:rPr>
        <w:t>Reconocer oportunamente su responsabilidad ante la situación de convivencia o la falta disciplinaria.</w:t>
      </w:r>
    </w:p>
    <w:p w:rsidR="00AC166D" w:rsidRPr="00C3289F" w:rsidRDefault="00AC166D" w:rsidP="000A57B8">
      <w:pPr>
        <w:pStyle w:val="Prrafodelista"/>
        <w:numPr>
          <w:ilvl w:val="0"/>
          <w:numId w:val="19"/>
        </w:numPr>
        <w:ind w:left="567" w:hanging="425"/>
        <w:rPr>
          <w:rFonts w:cs="Times New Roman"/>
        </w:rPr>
      </w:pPr>
      <w:r w:rsidRPr="00C3289F">
        <w:rPr>
          <w:rFonts w:cs="Times New Roman"/>
        </w:rPr>
        <w:lastRenderedPageBreak/>
        <w:t>Afectación psicológica o cognitiva comprobada, siempre y cuando la familia y el estudiante se comprometan con un proceso de intervención profesional fuera de la Institución.</w:t>
      </w:r>
    </w:p>
    <w:p w:rsidR="00AC166D" w:rsidRPr="00C3289F" w:rsidRDefault="00AC166D" w:rsidP="000A57B8">
      <w:pPr>
        <w:pStyle w:val="Prrafodelista"/>
        <w:numPr>
          <w:ilvl w:val="0"/>
          <w:numId w:val="19"/>
        </w:numPr>
        <w:ind w:left="567" w:hanging="425"/>
        <w:rPr>
          <w:rFonts w:cs="Times New Roman"/>
        </w:rPr>
      </w:pPr>
      <w:r w:rsidRPr="00C3289F">
        <w:rPr>
          <w:rFonts w:cs="Times New Roman"/>
        </w:rPr>
        <w:t>Ser inducido a cometer la falta por alguien de mayor edad o que ejerza poder sobre el estudiante.</w:t>
      </w:r>
    </w:p>
    <w:p w:rsidR="00AC166D" w:rsidRPr="00C3289F" w:rsidRDefault="00AC166D" w:rsidP="000A57B8">
      <w:pPr>
        <w:pStyle w:val="Prrafodelista"/>
        <w:numPr>
          <w:ilvl w:val="0"/>
          <w:numId w:val="19"/>
        </w:numPr>
        <w:ind w:left="567" w:hanging="425"/>
        <w:rPr>
          <w:rFonts w:cs="Times New Roman"/>
        </w:rPr>
      </w:pPr>
      <w:r w:rsidRPr="00C3289F">
        <w:rPr>
          <w:rFonts w:cs="Times New Roman"/>
        </w:rPr>
        <w:t>Cometer la falta en estado de alteración, motivado por circunstancias que le causen dolor físico o emocional.</w:t>
      </w:r>
    </w:p>
    <w:p w:rsidR="00AC166D" w:rsidRPr="00C3289F" w:rsidRDefault="00AC166D" w:rsidP="000A57B8">
      <w:pPr>
        <w:pStyle w:val="Prrafodelista"/>
        <w:numPr>
          <w:ilvl w:val="0"/>
          <w:numId w:val="19"/>
        </w:numPr>
        <w:ind w:left="567" w:hanging="425"/>
        <w:rPr>
          <w:rFonts w:cs="Times New Roman"/>
        </w:rPr>
      </w:pPr>
      <w:r w:rsidRPr="00C3289F">
        <w:rPr>
          <w:rFonts w:cs="Times New Roman"/>
        </w:rPr>
        <w:t>Tener la iniciativa para resarcir el daño o perjuicio causado, antes de iniciarse el proceso de convivencia o disciplinario.</w:t>
      </w:r>
    </w:p>
    <w:p w:rsidR="00AC166D" w:rsidRPr="00C3289F" w:rsidRDefault="00AC166D" w:rsidP="000A57B8">
      <w:pPr>
        <w:pStyle w:val="Prrafodelista"/>
        <w:numPr>
          <w:ilvl w:val="0"/>
          <w:numId w:val="19"/>
        </w:numPr>
        <w:ind w:left="567" w:hanging="425"/>
        <w:rPr>
          <w:rFonts w:cs="Times New Roman"/>
        </w:rPr>
      </w:pPr>
      <w:r w:rsidRPr="00C3289F">
        <w:rPr>
          <w:rFonts w:cs="Times New Roman"/>
        </w:rPr>
        <w:t>Se tendrá en cuenta el ciclo vital y madurez emocional del estudiante para la tipificación de la situación de convivencia o falta disciplinaria para establecer la acción correctiva o sanción.</w:t>
      </w:r>
    </w:p>
    <w:p w:rsidR="00AC166D" w:rsidRPr="00C3289F" w:rsidRDefault="00AC166D" w:rsidP="00AC166D">
      <w:pPr>
        <w:pStyle w:val="Ttulo3"/>
        <w:rPr>
          <w:rFonts w:cs="Times New Roman"/>
        </w:rPr>
      </w:pPr>
      <w:bookmarkStart w:id="46" w:name="_Toc134195588"/>
      <w:r w:rsidRPr="00C3289F">
        <w:rPr>
          <w:rFonts w:cs="Times New Roman"/>
        </w:rPr>
        <w:t>Circunstancias agravantes</w:t>
      </w:r>
      <w:bookmarkEnd w:id="46"/>
    </w:p>
    <w:p w:rsidR="007208CA" w:rsidRPr="00C3289F" w:rsidRDefault="007208CA" w:rsidP="007208CA">
      <w:pPr>
        <w:pStyle w:val="Sinespaciado"/>
        <w:rPr>
          <w:rFonts w:cs="Times New Roman"/>
        </w:rPr>
      </w:pPr>
    </w:p>
    <w:p w:rsidR="00AC166D" w:rsidRPr="00C3289F" w:rsidRDefault="00AC166D" w:rsidP="00AC166D">
      <w:pPr>
        <w:rPr>
          <w:rFonts w:cs="Times New Roman"/>
        </w:rPr>
      </w:pPr>
      <w:r w:rsidRPr="00C3289F">
        <w:rPr>
          <w:rFonts w:cs="Times New Roman"/>
        </w:rPr>
        <w:t>Son las condiciones que aumentan el rigor en la aplicación del correctivo e incrementan el grado de responsabilidad en la situación de convivencia o falta disciplinaria. Se consideran como circunstancias agravantes las siguientes:</w:t>
      </w:r>
    </w:p>
    <w:p w:rsidR="00AC166D" w:rsidRPr="00C3289F" w:rsidRDefault="00AC166D" w:rsidP="000A57B8">
      <w:pPr>
        <w:pStyle w:val="Prrafodelista"/>
        <w:numPr>
          <w:ilvl w:val="0"/>
          <w:numId w:val="20"/>
        </w:numPr>
        <w:ind w:left="567" w:hanging="425"/>
        <w:rPr>
          <w:rFonts w:cs="Times New Roman"/>
        </w:rPr>
      </w:pPr>
      <w:r w:rsidRPr="00C3289F">
        <w:rPr>
          <w:rFonts w:cs="Times New Roman"/>
        </w:rPr>
        <w:t>Incurrir en la falta o situación para ocultar o ejecutar otra.</w:t>
      </w:r>
    </w:p>
    <w:p w:rsidR="00AC166D" w:rsidRPr="00C3289F" w:rsidRDefault="00AC166D" w:rsidP="000A57B8">
      <w:pPr>
        <w:pStyle w:val="Prrafodelista"/>
        <w:numPr>
          <w:ilvl w:val="0"/>
          <w:numId w:val="20"/>
        </w:numPr>
        <w:ind w:left="567" w:hanging="425"/>
        <w:rPr>
          <w:rFonts w:cs="Times New Roman"/>
        </w:rPr>
      </w:pPr>
      <w:r w:rsidRPr="00C3289F">
        <w:rPr>
          <w:rFonts w:cs="Times New Roman"/>
        </w:rPr>
        <w:t>Mentir en forma oral o escrita en los descargos para justificar la falta o situación.</w:t>
      </w:r>
    </w:p>
    <w:p w:rsidR="00AC166D" w:rsidRPr="00C3289F" w:rsidRDefault="00AC166D" w:rsidP="000A57B8">
      <w:pPr>
        <w:pStyle w:val="Prrafodelista"/>
        <w:numPr>
          <w:ilvl w:val="0"/>
          <w:numId w:val="20"/>
        </w:numPr>
        <w:ind w:left="567" w:hanging="425"/>
        <w:rPr>
          <w:rFonts w:cs="Times New Roman"/>
        </w:rPr>
      </w:pPr>
      <w:r w:rsidRPr="00C3289F">
        <w:rPr>
          <w:rFonts w:cs="Times New Roman"/>
        </w:rPr>
        <w:t>El irrespeto como reacción ante el señalamiento por la comisión de una falta o participación en una situación de convivencia.</w:t>
      </w:r>
    </w:p>
    <w:p w:rsidR="00AC166D" w:rsidRPr="00C3289F" w:rsidRDefault="00AC166D" w:rsidP="000A57B8">
      <w:pPr>
        <w:pStyle w:val="Prrafodelista"/>
        <w:numPr>
          <w:ilvl w:val="0"/>
          <w:numId w:val="20"/>
        </w:numPr>
        <w:ind w:left="567" w:hanging="425"/>
        <w:rPr>
          <w:rFonts w:cs="Times New Roman"/>
        </w:rPr>
      </w:pPr>
      <w:r w:rsidRPr="00C3289F">
        <w:rPr>
          <w:rFonts w:cs="Times New Roman"/>
        </w:rPr>
        <w:t>Realizar el hecho con pleno conocimiento de sus efectos dañinos.</w:t>
      </w:r>
    </w:p>
    <w:p w:rsidR="00AC166D" w:rsidRPr="00C3289F" w:rsidRDefault="00AC166D" w:rsidP="000A57B8">
      <w:pPr>
        <w:pStyle w:val="Prrafodelista"/>
        <w:numPr>
          <w:ilvl w:val="0"/>
          <w:numId w:val="20"/>
        </w:numPr>
        <w:ind w:left="567" w:hanging="425"/>
        <w:rPr>
          <w:rFonts w:cs="Times New Roman"/>
        </w:rPr>
      </w:pPr>
      <w:r w:rsidRPr="00C3289F">
        <w:rPr>
          <w:rFonts w:cs="Times New Roman"/>
        </w:rPr>
        <w:t>Participar en un hecho en complicidad de compañeros.</w:t>
      </w:r>
    </w:p>
    <w:p w:rsidR="00AC166D" w:rsidRPr="00C3289F" w:rsidRDefault="00AC166D" w:rsidP="000A57B8">
      <w:pPr>
        <w:pStyle w:val="Prrafodelista"/>
        <w:numPr>
          <w:ilvl w:val="0"/>
          <w:numId w:val="20"/>
        </w:numPr>
        <w:ind w:left="567" w:hanging="425"/>
        <w:rPr>
          <w:rFonts w:cs="Times New Roman"/>
        </w:rPr>
      </w:pPr>
      <w:r w:rsidRPr="00C3289F">
        <w:rPr>
          <w:rFonts w:cs="Times New Roman"/>
        </w:rPr>
        <w:t>Inducir o presionar a otros para participar en una falta o situación de convivencia.</w:t>
      </w:r>
    </w:p>
    <w:p w:rsidR="00AC166D" w:rsidRPr="00C3289F" w:rsidRDefault="00AC166D" w:rsidP="000A57B8">
      <w:pPr>
        <w:pStyle w:val="Prrafodelista"/>
        <w:numPr>
          <w:ilvl w:val="0"/>
          <w:numId w:val="20"/>
        </w:numPr>
        <w:ind w:left="567" w:hanging="425"/>
        <w:rPr>
          <w:rFonts w:cs="Times New Roman"/>
        </w:rPr>
      </w:pPr>
      <w:r w:rsidRPr="00C3289F">
        <w:rPr>
          <w:rFonts w:cs="Times New Roman"/>
        </w:rPr>
        <w:t>No admitir la responsabilidad o atribuírsela a otras personas.</w:t>
      </w:r>
    </w:p>
    <w:p w:rsidR="00AC166D" w:rsidRPr="00C3289F" w:rsidRDefault="00AC166D" w:rsidP="000A57B8">
      <w:pPr>
        <w:pStyle w:val="Prrafodelista"/>
        <w:numPr>
          <w:ilvl w:val="0"/>
          <w:numId w:val="20"/>
        </w:numPr>
        <w:ind w:left="567" w:hanging="425"/>
        <w:rPr>
          <w:rFonts w:cs="Times New Roman"/>
        </w:rPr>
      </w:pPr>
      <w:r w:rsidRPr="00C3289F">
        <w:rPr>
          <w:rFonts w:cs="Times New Roman"/>
        </w:rPr>
        <w:t>El efecto perturbador que la conducta produzca en la Comunidad Educativa.</w:t>
      </w:r>
    </w:p>
    <w:p w:rsidR="00AC166D" w:rsidRPr="00C3289F" w:rsidRDefault="00AC166D" w:rsidP="000A57B8">
      <w:pPr>
        <w:pStyle w:val="Prrafodelista"/>
        <w:numPr>
          <w:ilvl w:val="0"/>
          <w:numId w:val="20"/>
        </w:numPr>
        <w:ind w:left="567" w:hanging="425"/>
        <w:rPr>
          <w:rFonts w:cs="Times New Roman"/>
        </w:rPr>
      </w:pPr>
      <w:r w:rsidRPr="00C3289F">
        <w:rPr>
          <w:rFonts w:cs="Times New Roman"/>
        </w:rPr>
        <w:t>Cometer las faltas aprovechando condiciones de inferioridad y/o indefensión de otras personas.</w:t>
      </w:r>
    </w:p>
    <w:p w:rsidR="00AC166D" w:rsidRPr="00C3289F" w:rsidRDefault="00AC166D" w:rsidP="000A57B8">
      <w:pPr>
        <w:pStyle w:val="Prrafodelista"/>
        <w:numPr>
          <w:ilvl w:val="0"/>
          <w:numId w:val="20"/>
        </w:numPr>
        <w:ind w:left="567" w:hanging="425"/>
        <w:rPr>
          <w:rFonts w:cs="Times New Roman"/>
        </w:rPr>
      </w:pPr>
      <w:r w:rsidRPr="00C3289F">
        <w:rPr>
          <w:rFonts w:cs="Times New Roman"/>
        </w:rPr>
        <w:t>Emplear en la ejecución del hecho un medio o elemento que pueda causar un peligro colectivo.</w:t>
      </w:r>
    </w:p>
    <w:p w:rsidR="00AC166D" w:rsidRPr="00C3289F" w:rsidRDefault="00AC166D" w:rsidP="000A57B8">
      <w:pPr>
        <w:pStyle w:val="Prrafodelista"/>
        <w:numPr>
          <w:ilvl w:val="0"/>
          <w:numId w:val="20"/>
        </w:numPr>
        <w:ind w:left="567" w:hanging="425"/>
        <w:rPr>
          <w:rFonts w:cs="Times New Roman"/>
        </w:rPr>
      </w:pPr>
      <w:r w:rsidRPr="00C3289F">
        <w:rPr>
          <w:rFonts w:cs="Times New Roman"/>
        </w:rPr>
        <w:t>Planear la situación de convivencia o la falta disciplinaria.</w:t>
      </w:r>
    </w:p>
    <w:p w:rsidR="00AC166D" w:rsidRPr="00C3289F" w:rsidRDefault="00AC166D" w:rsidP="000A57B8">
      <w:pPr>
        <w:pStyle w:val="Prrafodelista"/>
        <w:numPr>
          <w:ilvl w:val="0"/>
          <w:numId w:val="20"/>
        </w:numPr>
        <w:ind w:left="567" w:hanging="425"/>
        <w:rPr>
          <w:rFonts w:cs="Times New Roman"/>
        </w:rPr>
      </w:pPr>
      <w:r w:rsidRPr="00C3289F">
        <w:rPr>
          <w:rFonts w:cs="Times New Roman"/>
        </w:rPr>
        <w:t>Hacer más nocivas las consecuencias de la situación de convivencia o la falta disciplinaria.</w:t>
      </w:r>
    </w:p>
    <w:p w:rsidR="00AC166D" w:rsidRPr="00C3289F" w:rsidRDefault="00AC166D" w:rsidP="00AC166D">
      <w:pPr>
        <w:pStyle w:val="Ttulo2"/>
        <w:rPr>
          <w:rFonts w:cs="Times New Roman"/>
        </w:rPr>
      </w:pPr>
      <w:bookmarkStart w:id="47" w:name="_Toc134195589"/>
      <w:r w:rsidRPr="00C3289F">
        <w:rPr>
          <w:rFonts w:cs="Times New Roman"/>
        </w:rPr>
        <w:lastRenderedPageBreak/>
        <w:t>TRABAJO PEDAGÓGICO INSTITUCIONAL</w:t>
      </w:r>
      <w:bookmarkEnd w:id="47"/>
    </w:p>
    <w:p w:rsidR="007208CA" w:rsidRPr="00C3289F" w:rsidRDefault="007208CA" w:rsidP="007208CA">
      <w:pPr>
        <w:pStyle w:val="Sinespaciado"/>
        <w:rPr>
          <w:rFonts w:cs="Times New Roman"/>
        </w:rPr>
      </w:pPr>
    </w:p>
    <w:p w:rsidR="00AC166D" w:rsidRPr="00C3289F" w:rsidRDefault="00AC166D" w:rsidP="00AC166D">
      <w:pPr>
        <w:rPr>
          <w:rFonts w:cs="Times New Roman"/>
        </w:rPr>
      </w:pPr>
      <w:r w:rsidRPr="00C3289F">
        <w:rPr>
          <w:rFonts w:cs="Times New Roman"/>
        </w:rPr>
        <w:t>Los trabajos pedagógicos se consideran una estrategia de formación que pretende generar aprendizajes en el estudiante que incurre en una situación de convivencia o falta disciplinaria; además de resarcir el daño causado en beneficio del proceso educativo. Este trabajo pedagógico será supervisado por la instancia que lo determinó y se debe garantizar el cumplimiento y su adecuada ejecución en beneficio del mismo estudiante y/o de la comunidad educativa.</w:t>
      </w:r>
    </w:p>
    <w:p w:rsidR="00AC166D" w:rsidRPr="00C3289F" w:rsidRDefault="00AC166D" w:rsidP="00AC166D">
      <w:pPr>
        <w:rPr>
          <w:rFonts w:cs="Times New Roman"/>
        </w:rPr>
      </w:pPr>
      <w:r w:rsidRPr="00C3289F">
        <w:rPr>
          <w:rFonts w:cs="Times New Roman"/>
        </w:rPr>
        <w:t>Estos trabajos pedagógicos pueden ser:</w:t>
      </w:r>
    </w:p>
    <w:p w:rsidR="00AC166D" w:rsidRPr="00C3289F" w:rsidRDefault="00AC166D" w:rsidP="000A57B8">
      <w:pPr>
        <w:pStyle w:val="Prrafodelista"/>
        <w:numPr>
          <w:ilvl w:val="0"/>
          <w:numId w:val="21"/>
        </w:numPr>
        <w:rPr>
          <w:rFonts w:cs="Times New Roman"/>
        </w:rPr>
      </w:pPr>
      <w:r w:rsidRPr="00C3289F">
        <w:rPr>
          <w:rFonts w:cs="Times New Roman"/>
        </w:rPr>
        <w:t>Consultas e investigaciones sobre las causas, consecuencias, conceptos, términos y sucesos similares a los ocurridos en la situación o falta. El estudiante podrá hacer significativa su actuación y llevarla a una esfera educativa si consulta el qué, el cómo, el cuándo y el para qué de dicha situación particular</w:t>
      </w:r>
      <w:r w:rsidR="00373DAF" w:rsidRPr="00C3289F">
        <w:rPr>
          <w:rFonts w:cs="Times New Roman"/>
        </w:rPr>
        <w:t>.</w:t>
      </w:r>
    </w:p>
    <w:p w:rsidR="00AC166D" w:rsidRPr="00C3289F" w:rsidRDefault="00AC166D" w:rsidP="000A57B8">
      <w:pPr>
        <w:pStyle w:val="Prrafodelista"/>
        <w:numPr>
          <w:ilvl w:val="0"/>
          <w:numId w:val="21"/>
        </w:numPr>
        <w:rPr>
          <w:rFonts w:cs="Times New Roman"/>
        </w:rPr>
      </w:pPr>
      <w:r w:rsidRPr="00C3289F">
        <w:rPr>
          <w:rFonts w:cs="Times New Roman"/>
        </w:rPr>
        <w:t>Campañas educativas en todas las sedes de la institución</w:t>
      </w:r>
      <w:r w:rsidR="00373DAF" w:rsidRPr="00C3289F">
        <w:rPr>
          <w:rFonts w:cs="Times New Roman"/>
        </w:rPr>
        <w:t>.</w:t>
      </w:r>
    </w:p>
    <w:p w:rsidR="00AC166D" w:rsidRPr="00C3289F" w:rsidRDefault="00AC166D" w:rsidP="000A57B8">
      <w:pPr>
        <w:pStyle w:val="Prrafodelista"/>
        <w:numPr>
          <w:ilvl w:val="0"/>
          <w:numId w:val="21"/>
        </w:numPr>
        <w:rPr>
          <w:rFonts w:cs="Times New Roman"/>
        </w:rPr>
      </w:pPr>
      <w:r w:rsidRPr="00C3289F">
        <w:rPr>
          <w:rFonts w:cs="Times New Roman"/>
        </w:rPr>
        <w:t>Carteleras e infografías relacionadas con la situación o falta y/o exposición a compañeros del grupo, a otros grupos o sedes.</w:t>
      </w:r>
    </w:p>
    <w:p w:rsidR="00AC166D" w:rsidRPr="00C3289F" w:rsidRDefault="00AC166D" w:rsidP="000A57B8">
      <w:pPr>
        <w:pStyle w:val="Prrafodelista"/>
        <w:numPr>
          <w:ilvl w:val="0"/>
          <w:numId w:val="21"/>
        </w:numPr>
        <w:rPr>
          <w:rFonts w:cs="Times New Roman"/>
        </w:rPr>
      </w:pPr>
      <w:r w:rsidRPr="00C3289F">
        <w:rPr>
          <w:rFonts w:cs="Times New Roman"/>
        </w:rPr>
        <w:t>Actividades pedagógicas en la biblioteca</w:t>
      </w:r>
      <w:r w:rsidR="00373DAF" w:rsidRPr="00C3289F">
        <w:rPr>
          <w:rFonts w:cs="Times New Roman"/>
        </w:rPr>
        <w:t>.</w:t>
      </w:r>
    </w:p>
    <w:p w:rsidR="00AC166D" w:rsidRPr="00C3289F" w:rsidRDefault="00AC166D" w:rsidP="000A57B8">
      <w:pPr>
        <w:pStyle w:val="Prrafodelista"/>
        <w:numPr>
          <w:ilvl w:val="0"/>
          <w:numId w:val="21"/>
        </w:numPr>
        <w:rPr>
          <w:rFonts w:cs="Times New Roman"/>
        </w:rPr>
      </w:pPr>
      <w:r w:rsidRPr="00C3289F">
        <w:rPr>
          <w:rFonts w:cs="Times New Roman"/>
        </w:rPr>
        <w:t>Acompañamiento presencial de algún integrante de la familia durante la jornada escolar.</w:t>
      </w:r>
    </w:p>
    <w:p w:rsidR="00AC166D" w:rsidRPr="00C3289F" w:rsidRDefault="00AC166D" w:rsidP="000A57B8">
      <w:pPr>
        <w:pStyle w:val="Prrafodelista"/>
        <w:numPr>
          <w:ilvl w:val="0"/>
          <w:numId w:val="21"/>
        </w:numPr>
        <w:rPr>
          <w:rFonts w:cs="Times New Roman"/>
        </w:rPr>
      </w:pPr>
      <w:r w:rsidRPr="00C3289F">
        <w:rPr>
          <w:rFonts w:cs="Times New Roman"/>
        </w:rPr>
        <w:t xml:space="preserve">Actividades para desarrollar en el hogar </w:t>
      </w:r>
      <w:r w:rsidR="00373DAF" w:rsidRPr="00C3289F">
        <w:rPr>
          <w:rFonts w:cs="Times New Roman"/>
        </w:rPr>
        <w:t>relacionadas con la situación o falta</w:t>
      </w:r>
      <w:r w:rsidRPr="00C3289F">
        <w:rPr>
          <w:rFonts w:cs="Times New Roman"/>
        </w:rPr>
        <w:t>.</w:t>
      </w:r>
    </w:p>
    <w:p w:rsidR="00AC166D" w:rsidRPr="00C3289F" w:rsidRDefault="00AC166D" w:rsidP="000A57B8">
      <w:pPr>
        <w:pStyle w:val="Prrafodelista"/>
        <w:numPr>
          <w:ilvl w:val="0"/>
          <w:numId w:val="21"/>
        </w:numPr>
        <w:rPr>
          <w:rFonts w:cs="Times New Roman"/>
        </w:rPr>
      </w:pPr>
      <w:r w:rsidRPr="00C3289F">
        <w:rPr>
          <w:rFonts w:cs="Times New Roman"/>
        </w:rPr>
        <w:t>Suspensión de salidas pedagógicas en el año en curso.</w:t>
      </w:r>
    </w:p>
    <w:p w:rsidR="0019233D" w:rsidRPr="00C3289F" w:rsidRDefault="00AC166D" w:rsidP="00AC166D">
      <w:pPr>
        <w:rPr>
          <w:rFonts w:cs="Times New Roman"/>
        </w:rPr>
      </w:pPr>
      <w:r w:rsidRPr="00C3289F">
        <w:rPr>
          <w:rFonts w:cs="Times New Roman"/>
        </w:rPr>
        <w:t xml:space="preserve"> </w:t>
      </w:r>
    </w:p>
    <w:p w:rsidR="00175FF6" w:rsidRPr="00C3289F" w:rsidRDefault="00175FF6" w:rsidP="00AC166D">
      <w:pPr>
        <w:rPr>
          <w:rFonts w:cs="Times New Roman"/>
        </w:rPr>
      </w:pPr>
    </w:p>
    <w:p w:rsidR="00175FF6" w:rsidRPr="00C3289F" w:rsidRDefault="00175FF6" w:rsidP="00AC166D">
      <w:pPr>
        <w:rPr>
          <w:rFonts w:cs="Times New Roman"/>
        </w:rPr>
      </w:pPr>
    </w:p>
    <w:p w:rsidR="00175FF6" w:rsidRPr="00C3289F" w:rsidRDefault="00175FF6" w:rsidP="00AC166D">
      <w:pPr>
        <w:rPr>
          <w:rFonts w:cs="Times New Roman"/>
        </w:rPr>
      </w:pPr>
    </w:p>
    <w:p w:rsidR="00DC0E28" w:rsidRPr="00C3289F" w:rsidRDefault="00DC0E28" w:rsidP="00AC166D">
      <w:pPr>
        <w:rPr>
          <w:rFonts w:cs="Times New Roman"/>
        </w:rPr>
      </w:pPr>
    </w:p>
    <w:p w:rsidR="00DC0E28" w:rsidRPr="00C3289F" w:rsidRDefault="00DC0E28" w:rsidP="00AC166D">
      <w:pPr>
        <w:rPr>
          <w:rFonts w:cs="Times New Roman"/>
        </w:rPr>
      </w:pPr>
    </w:p>
    <w:p w:rsidR="00DC0E28" w:rsidRPr="00C3289F" w:rsidRDefault="00DC0E28" w:rsidP="00AC166D">
      <w:pPr>
        <w:rPr>
          <w:rFonts w:cs="Times New Roman"/>
        </w:rPr>
      </w:pPr>
    </w:p>
    <w:p w:rsidR="00AC166D" w:rsidRPr="00C3289F" w:rsidRDefault="00AC166D" w:rsidP="00AC166D">
      <w:pPr>
        <w:pStyle w:val="Ttulo2"/>
        <w:rPr>
          <w:rFonts w:cs="Times New Roman"/>
        </w:rPr>
      </w:pPr>
      <w:bookmarkStart w:id="48" w:name="_Toc134195590"/>
      <w:r w:rsidRPr="00C3289F">
        <w:rPr>
          <w:rFonts w:cs="Times New Roman"/>
        </w:rPr>
        <w:lastRenderedPageBreak/>
        <w:t>CONDUCTO REGULAR</w:t>
      </w:r>
      <w:bookmarkEnd w:id="48"/>
    </w:p>
    <w:p w:rsidR="00AC166D" w:rsidRPr="00C3289F" w:rsidRDefault="00AC166D" w:rsidP="00AC166D">
      <w:pPr>
        <w:rPr>
          <w:rFonts w:cs="Times New Roman"/>
        </w:rPr>
      </w:pPr>
    </w:p>
    <w:p w:rsidR="00AC166D" w:rsidRPr="00C3289F" w:rsidRDefault="00AC166D" w:rsidP="0019233D">
      <w:pPr>
        <w:pStyle w:val="Ttulo3"/>
        <w:rPr>
          <w:rFonts w:cs="Times New Roman"/>
        </w:rPr>
      </w:pPr>
      <w:bookmarkStart w:id="49" w:name="_Toc134195591"/>
      <w:r w:rsidRPr="00C3289F">
        <w:rPr>
          <w:rFonts w:cs="Times New Roman"/>
        </w:rPr>
        <w:t>Conducto regular con estudiantes</w:t>
      </w:r>
      <w:bookmarkEnd w:id="49"/>
    </w:p>
    <w:p w:rsidR="00AC166D" w:rsidRPr="00C3289F" w:rsidRDefault="00AC166D" w:rsidP="00AC166D">
      <w:pPr>
        <w:rPr>
          <w:rFonts w:cs="Times New Roman"/>
        </w:rPr>
      </w:pPr>
    </w:p>
    <w:p w:rsidR="00AC166D" w:rsidRPr="00C3289F" w:rsidRDefault="00AC166D" w:rsidP="00AC166D">
      <w:pPr>
        <w:rPr>
          <w:rFonts w:cs="Times New Roman"/>
        </w:rPr>
      </w:pPr>
      <w:r w:rsidRPr="00C3289F">
        <w:rPr>
          <w:rFonts w:cs="Times New Roman"/>
        </w:rPr>
        <w:t>El respeto de la Institución Educativa por el estudiante y su familia debe existir en forma recíproca. Cuando se presenten discrepancias entre un estudiante y otro integrante de la Institución, para su solución debe seguirse en forma ascendente, cada uno de los pasos del conducto regular y sólo se recurre a la instancia siguiente en caso de no haber recibido respuesta o de estar en desacuerdo con dicha respuesta:</w:t>
      </w:r>
    </w:p>
    <w:p w:rsidR="00AC166D" w:rsidRPr="00C3289F" w:rsidRDefault="00AC166D" w:rsidP="00AC166D">
      <w:pPr>
        <w:rPr>
          <w:rFonts w:cs="Times New Roman"/>
        </w:rPr>
      </w:pPr>
    </w:p>
    <w:p w:rsidR="00AC166D" w:rsidRPr="00C3289F" w:rsidRDefault="00AC166D" w:rsidP="000A57B8">
      <w:pPr>
        <w:pStyle w:val="Prrafodelista"/>
        <w:numPr>
          <w:ilvl w:val="0"/>
          <w:numId w:val="22"/>
        </w:numPr>
        <w:ind w:left="567" w:hanging="425"/>
        <w:rPr>
          <w:rFonts w:cs="Times New Roman"/>
        </w:rPr>
      </w:pPr>
      <w:r w:rsidRPr="00C3289F">
        <w:rPr>
          <w:rFonts w:cs="Times New Roman"/>
        </w:rPr>
        <w:t>Para situaciones académicas:</w:t>
      </w:r>
    </w:p>
    <w:p w:rsidR="00AC166D" w:rsidRPr="00C3289F" w:rsidRDefault="00AC166D" w:rsidP="00776A98">
      <w:pPr>
        <w:pStyle w:val="Prrafodelista"/>
        <w:numPr>
          <w:ilvl w:val="1"/>
          <w:numId w:val="23"/>
        </w:numPr>
        <w:ind w:left="1276" w:hanging="283"/>
        <w:rPr>
          <w:rFonts w:cs="Times New Roman"/>
        </w:rPr>
      </w:pPr>
      <w:r w:rsidRPr="00C3289F">
        <w:rPr>
          <w:rFonts w:cs="Times New Roman"/>
        </w:rPr>
        <w:t>Docente responsable del área</w:t>
      </w:r>
    </w:p>
    <w:p w:rsidR="00AC166D" w:rsidRPr="00C3289F" w:rsidRDefault="003C6B6F" w:rsidP="00776A98">
      <w:pPr>
        <w:pStyle w:val="Prrafodelista"/>
        <w:numPr>
          <w:ilvl w:val="1"/>
          <w:numId w:val="23"/>
        </w:numPr>
        <w:ind w:left="1276" w:hanging="283"/>
        <w:rPr>
          <w:rFonts w:cs="Times New Roman"/>
        </w:rPr>
      </w:pPr>
      <w:r w:rsidRPr="00C3289F">
        <w:rPr>
          <w:rFonts w:cs="Times New Roman"/>
        </w:rPr>
        <w:t>Director</w:t>
      </w:r>
      <w:r w:rsidR="00AC166D" w:rsidRPr="00C3289F">
        <w:rPr>
          <w:rFonts w:cs="Times New Roman"/>
        </w:rPr>
        <w:t xml:space="preserve"> de grupo</w:t>
      </w:r>
    </w:p>
    <w:p w:rsidR="00AC166D" w:rsidRPr="00C3289F" w:rsidRDefault="00AC166D" w:rsidP="00776A98">
      <w:pPr>
        <w:pStyle w:val="Prrafodelista"/>
        <w:numPr>
          <w:ilvl w:val="1"/>
          <w:numId w:val="23"/>
        </w:numPr>
        <w:ind w:left="1276" w:hanging="283"/>
        <w:rPr>
          <w:rFonts w:cs="Times New Roman"/>
        </w:rPr>
      </w:pPr>
      <w:r w:rsidRPr="00C3289F">
        <w:rPr>
          <w:rFonts w:cs="Times New Roman"/>
        </w:rPr>
        <w:t xml:space="preserve">Coordinación </w:t>
      </w:r>
    </w:p>
    <w:p w:rsidR="00AC166D" w:rsidRPr="00C3289F" w:rsidRDefault="00AC166D" w:rsidP="00776A98">
      <w:pPr>
        <w:pStyle w:val="Prrafodelista"/>
        <w:numPr>
          <w:ilvl w:val="1"/>
          <w:numId w:val="23"/>
        </w:numPr>
        <w:ind w:left="1276" w:hanging="283"/>
        <w:rPr>
          <w:rFonts w:cs="Times New Roman"/>
        </w:rPr>
      </w:pPr>
      <w:r w:rsidRPr="00C3289F">
        <w:rPr>
          <w:rFonts w:cs="Times New Roman"/>
        </w:rPr>
        <w:t>Comité de evaluación y promoción</w:t>
      </w:r>
    </w:p>
    <w:p w:rsidR="00AC166D" w:rsidRPr="00C3289F" w:rsidRDefault="00AC166D" w:rsidP="00776A98">
      <w:pPr>
        <w:pStyle w:val="Prrafodelista"/>
        <w:numPr>
          <w:ilvl w:val="1"/>
          <w:numId w:val="23"/>
        </w:numPr>
        <w:ind w:left="1276" w:hanging="283"/>
        <w:rPr>
          <w:rFonts w:cs="Times New Roman"/>
        </w:rPr>
      </w:pPr>
      <w:r w:rsidRPr="00C3289F">
        <w:rPr>
          <w:rFonts w:cs="Times New Roman"/>
        </w:rPr>
        <w:t>Rectoría</w:t>
      </w:r>
    </w:p>
    <w:p w:rsidR="00AC166D" w:rsidRPr="00C3289F" w:rsidRDefault="00AC166D" w:rsidP="00776A98">
      <w:pPr>
        <w:pStyle w:val="Prrafodelista"/>
        <w:numPr>
          <w:ilvl w:val="1"/>
          <w:numId w:val="23"/>
        </w:numPr>
        <w:ind w:left="1276" w:hanging="283"/>
        <w:rPr>
          <w:rFonts w:cs="Times New Roman"/>
        </w:rPr>
      </w:pPr>
      <w:r w:rsidRPr="00C3289F">
        <w:rPr>
          <w:rFonts w:cs="Times New Roman"/>
        </w:rPr>
        <w:t>Consejo Directivo</w:t>
      </w:r>
    </w:p>
    <w:p w:rsidR="00AC166D" w:rsidRPr="00C3289F" w:rsidRDefault="00AC166D" w:rsidP="00776A98">
      <w:pPr>
        <w:pStyle w:val="Prrafodelista"/>
        <w:numPr>
          <w:ilvl w:val="1"/>
          <w:numId w:val="23"/>
        </w:numPr>
        <w:ind w:left="1276" w:hanging="283"/>
        <w:rPr>
          <w:rFonts w:cs="Times New Roman"/>
        </w:rPr>
      </w:pPr>
      <w:r w:rsidRPr="00C3289F">
        <w:rPr>
          <w:rFonts w:cs="Times New Roman"/>
        </w:rPr>
        <w:t>Otras instancias legales si el caso lo amerita</w:t>
      </w:r>
    </w:p>
    <w:p w:rsidR="00AC166D" w:rsidRPr="00C3289F" w:rsidRDefault="00AC166D" w:rsidP="0005727A">
      <w:pPr>
        <w:pStyle w:val="Sinespaciado"/>
        <w:rPr>
          <w:rFonts w:cs="Times New Roman"/>
        </w:rPr>
      </w:pPr>
    </w:p>
    <w:p w:rsidR="00AC166D" w:rsidRPr="00C3289F" w:rsidRDefault="00AC166D" w:rsidP="000A57B8">
      <w:pPr>
        <w:pStyle w:val="Prrafodelista"/>
        <w:numPr>
          <w:ilvl w:val="0"/>
          <w:numId w:val="22"/>
        </w:numPr>
        <w:ind w:left="567" w:hanging="425"/>
        <w:rPr>
          <w:rFonts w:cs="Times New Roman"/>
        </w:rPr>
      </w:pPr>
      <w:r w:rsidRPr="00C3289F">
        <w:rPr>
          <w:rFonts w:cs="Times New Roman"/>
        </w:rPr>
        <w:t>Para situaciones de convivencia:</w:t>
      </w:r>
    </w:p>
    <w:p w:rsidR="00AC166D" w:rsidRPr="00C3289F" w:rsidRDefault="00AC166D" w:rsidP="00776A98">
      <w:pPr>
        <w:pStyle w:val="Prrafodelista"/>
        <w:numPr>
          <w:ilvl w:val="0"/>
          <w:numId w:val="24"/>
        </w:numPr>
        <w:ind w:left="1276"/>
        <w:rPr>
          <w:rFonts w:cs="Times New Roman"/>
        </w:rPr>
      </w:pPr>
      <w:r w:rsidRPr="00C3289F">
        <w:rPr>
          <w:rFonts w:cs="Times New Roman"/>
        </w:rPr>
        <w:t>Docente que presencia la situación</w:t>
      </w:r>
    </w:p>
    <w:p w:rsidR="00AC166D" w:rsidRPr="00C3289F" w:rsidRDefault="004D1154" w:rsidP="00776A98">
      <w:pPr>
        <w:pStyle w:val="Prrafodelista"/>
        <w:numPr>
          <w:ilvl w:val="0"/>
          <w:numId w:val="24"/>
        </w:numPr>
        <w:ind w:left="1276"/>
        <w:rPr>
          <w:rFonts w:cs="Times New Roman"/>
        </w:rPr>
      </w:pPr>
      <w:r w:rsidRPr="00C3289F">
        <w:rPr>
          <w:rFonts w:cs="Times New Roman"/>
        </w:rPr>
        <w:t>Direct</w:t>
      </w:r>
      <w:r w:rsidR="00AC166D" w:rsidRPr="00C3289F">
        <w:rPr>
          <w:rFonts w:cs="Times New Roman"/>
        </w:rPr>
        <w:t>or de grupo</w:t>
      </w:r>
    </w:p>
    <w:p w:rsidR="00AC166D" w:rsidRPr="00C3289F" w:rsidRDefault="00AC166D" w:rsidP="00776A98">
      <w:pPr>
        <w:pStyle w:val="Prrafodelista"/>
        <w:numPr>
          <w:ilvl w:val="0"/>
          <w:numId w:val="24"/>
        </w:numPr>
        <w:ind w:left="1276"/>
        <w:rPr>
          <w:rFonts w:cs="Times New Roman"/>
        </w:rPr>
      </w:pPr>
      <w:r w:rsidRPr="00C3289F">
        <w:rPr>
          <w:rFonts w:cs="Times New Roman"/>
        </w:rPr>
        <w:t xml:space="preserve">Coordinación </w:t>
      </w:r>
    </w:p>
    <w:p w:rsidR="004D1154" w:rsidRPr="00C3289F" w:rsidRDefault="004D1154" w:rsidP="00776A98">
      <w:pPr>
        <w:pStyle w:val="Prrafodelista"/>
        <w:numPr>
          <w:ilvl w:val="0"/>
          <w:numId w:val="24"/>
        </w:numPr>
        <w:ind w:left="1276"/>
        <w:rPr>
          <w:rFonts w:cs="Times New Roman"/>
        </w:rPr>
      </w:pPr>
      <w:r w:rsidRPr="00C3289F">
        <w:rPr>
          <w:rFonts w:cs="Times New Roman"/>
        </w:rPr>
        <w:t>Comité de Convivencia</w:t>
      </w:r>
    </w:p>
    <w:p w:rsidR="00AC166D" w:rsidRPr="00C3289F" w:rsidRDefault="00AC166D" w:rsidP="00776A98">
      <w:pPr>
        <w:pStyle w:val="Prrafodelista"/>
        <w:numPr>
          <w:ilvl w:val="0"/>
          <w:numId w:val="24"/>
        </w:numPr>
        <w:ind w:left="1276"/>
        <w:rPr>
          <w:rFonts w:cs="Times New Roman"/>
        </w:rPr>
      </w:pPr>
      <w:r w:rsidRPr="00C3289F">
        <w:rPr>
          <w:rFonts w:cs="Times New Roman"/>
        </w:rPr>
        <w:t>Rectoría</w:t>
      </w:r>
    </w:p>
    <w:p w:rsidR="00AC166D" w:rsidRPr="00C3289F" w:rsidRDefault="00AC166D" w:rsidP="00776A98">
      <w:pPr>
        <w:pStyle w:val="Prrafodelista"/>
        <w:numPr>
          <w:ilvl w:val="0"/>
          <w:numId w:val="24"/>
        </w:numPr>
        <w:ind w:left="1276"/>
        <w:rPr>
          <w:rFonts w:cs="Times New Roman"/>
        </w:rPr>
      </w:pPr>
      <w:r w:rsidRPr="00C3289F">
        <w:rPr>
          <w:rFonts w:cs="Times New Roman"/>
        </w:rPr>
        <w:t>Consejo Directivo</w:t>
      </w:r>
    </w:p>
    <w:p w:rsidR="00AC166D" w:rsidRPr="00C3289F" w:rsidRDefault="00AC166D" w:rsidP="00776A98">
      <w:pPr>
        <w:pStyle w:val="Prrafodelista"/>
        <w:numPr>
          <w:ilvl w:val="0"/>
          <w:numId w:val="24"/>
        </w:numPr>
        <w:ind w:left="1276"/>
        <w:rPr>
          <w:rFonts w:cs="Times New Roman"/>
        </w:rPr>
      </w:pPr>
      <w:r w:rsidRPr="00C3289F">
        <w:rPr>
          <w:rFonts w:cs="Times New Roman"/>
        </w:rPr>
        <w:t>Otras instancias legales si el caso lo amerita</w:t>
      </w:r>
    </w:p>
    <w:p w:rsidR="00AC166D" w:rsidRPr="00C3289F" w:rsidRDefault="00AC166D" w:rsidP="0005727A">
      <w:pPr>
        <w:pStyle w:val="Sinespaciado"/>
        <w:rPr>
          <w:rFonts w:cs="Times New Roman"/>
        </w:rPr>
      </w:pPr>
    </w:p>
    <w:p w:rsidR="00175FF6" w:rsidRPr="00C3289F" w:rsidRDefault="00175FF6" w:rsidP="0005727A">
      <w:pPr>
        <w:pStyle w:val="Sinespaciado"/>
        <w:rPr>
          <w:rFonts w:cs="Times New Roman"/>
        </w:rPr>
      </w:pPr>
    </w:p>
    <w:p w:rsidR="00175FF6" w:rsidRPr="00C3289F" w:rsidRDefault="00175FF6" w:rsidP="0005727A">
      <w:pPr>
        <w:pStyle w:val="Sinespaciado"/>
        <w:rPr>
          <w:rFonts w:cs="Times New Roman"/>
        </w:rPr>
      </w:pPr>
    </w:p>
    <w:p w:rsidR="00AC166D" w:rsidRPr="00C3289F" w:rsidRDefault="00AC166D" w:rsidP="0019233D">
      <w:pPr>
        <w:pStyle w:val="Ttulo3"/>
        <w:rPr>
          <w:rFonts w:cs="Times New Roman"/>
        </w:rPr>
      </w:pPr>
      <w:bookmarkStart w:id="50" w:name="_Toc134195592"/>
      <w:r w:rsidRPr="00C3289F">
        <w:rPr>
          <w:rFonts w:cs="Times New Roman"/>
        </w:rPr>
        <w:lastRenderedPageBreak/>
        <w:t>Conducto regular con padres de familia</w:t>
      </w:r>
      <w:bookmarkEnd w:id="50"/>
    </w:p>
    <w:p w:rsidR="00AC166D" w:rsidRPr="00C3289F" w:rsidRDefault="00AC166D" w:rsidP="00DC0E28">
      <w:pPr>
        <w:pStyle w:val="Sinespaciado"/>
        <w:rPr>
          <w:rFonts w:cs="Times New Roman"/>
        </w:rPr>
      </w:pPr>
    </w:p>
    <w:p w:rsidR="00AC166D" w:rsidRPr="00C3289F" w:rsidRDefault="00AC166D" w:rsidP="00AC166D">
      <w:pPr>
        <w:rPr>
          <w:rFonts w:cs="Times New Roman"/>
        </w:rPr>
      </w:pPr>
      <w:r w:rsidRPr="00C3289F">
        <w:rPr>
          <w:rFonts w:cs="Times New Roman"/>
        </w:rPr>
        <w:t>El procedimiento para resolver las quejas y reclamos de tipo académico o de convivencia, debe guardar el siguiente orden o instancias:</w:t>
      </w:r>
    </w:p>
    <w:p w:rsidR="00AC166D" w:rsidRPr="00C3289F" w:rsidRDefault="00AC166D" w:rsidP="00DC0E28">
      <w:pPr>
        <w:pStyle w:val="Sinespaciado"/>
        <w:rPr>
          <w:rFonts w:cs="Times New Roman"/>
        </w:rPr>
      </w:pPr>
    </w:p>
    <w:p w:rsidR="00AC166D" w:rsidRPr="00C3289F" w:rsidRDefault="00AC166D" w:rsidP="00776A98">
      <w:pPr>
        <w:pStyle w:val="Prrafodelista"/>
        <w:numPr>
          <w:ilvl w:val="0"/>
          <w:numId w:val="25"/>
        </w:numPr>
        <w:ind w:hanging="229"/>
        <w:rPr>
          <w:rFonts w:cs="Times New Roman"/>
        </w:rPr>
      </w:pPr>
      <w:r w:rsidRPr="00C3289F">
        <w:rPr>
          <w:rFonts w:cs="Times New Roman"/>
        </w:rPr>
        <w:t>Docente de Área</w:t>
      </w:r>
    </w:p>
    <w:p w:rsidR="00AC166D" w:rsidRPr="00C3289F" w:rsidRDefault="003C6B6F" w:rsidP="00776A98">
      <w:pPr>
        <w:pStyle w:val="Prrafodelista"/>
        <w:numPr>
          <w:ilvl w:val="0"/>
          <w:numId w:val="25"/>
        </w:numPr>
        <w:ind w:hanging="229"/>
        <w:rPr>
          <w:rFonts w:cs="Times New Roman"/>
        </w:rPr>
      </w:pPr>
      <w:r w:rsidRPr="00C3289F">
        <w:rPr>
          <w:rFonts w:cs="Times New Roman"/>
        </w:rPr>
        <w:t>Director</w:t>
      </w:r>
      <w:r w:rsidR="00AC166D" w:rsidRPr="00C3289F">
        <w:rPr>
          <w:rFonts w:cs="Times New Roman"/>
        </w:rPr>
        <w:t xml:space="preserve"> del grupo, quien hará el trámite correspondiente.</w:t>
      </w:r>
    </w:p>
    <w:p w:rsidR="00AC166D" w:rsidRPr="00C3289F" w:rsidRDefault="00AC166D" w:rsidP="00776A98">
      <w:pPr>
        <w:pStyle w:val="Prrafodelista"/>
        <w:numPr>
          <w:ilvl w:val="0"/>
          <w:numId w:val="25"/>
        </w:numPr>
        <w:ind w:hanging="229"/>
        <w:rPr>
          <w:rFonts w:cs="Times New Roman"/>
        </w:rPr>
      </w:pPr>
      <w:r w:rsidRPr="00C3289F">
        <w:rPr>
          <w:rFonts w:cs="Times New Roman"/>
        </w:rPr>
        <w:t>Coordinador, si se considera que la queja o reclamo no ha sido debidamente atendido, o se está en desacuerdo con la forma como se ha resuelto por el profesor u orientador del grupo.</w:t>
      </w:r>
    </w:p>
    <w:p w:rsidR="00AC166D" w:rsidRPr="00C3289F" w:rsidRDefault="00AC166D" w:rsidP="00776A98">
      <w:pPr>
        <w:pStyle w:val="Prrafodelista"/>
        <w:numPr>
          <w:ilvl w:val="0"/>
          <w:numId w:val="25"/>
        </w:numPr>
        <w:ind w:hanging="229"/>
        <w:rPr>
          <w:rFonts w:cs="Times New Roman"/>
        </w:rPr>
      </w:pPr>
      <w:r w:rsidRPr="00C3289F">
        <w:rPr>
          <w:rFonts w:cs="Times New Roman"/>
        </w:rPr>
        <w:t>Consejo Académico o Comité de Convivencia, de acuerdo con la clase de reclamo, queja o sugerencia presentada.</w:t>
      </w:r>
    </w:p>
    <w:p w:rsidR="00AC166D" w:rsidRPr="00C3289F" w:rsidRDefault="00AC166D" w:rsidP="00776A98">
      <w:pPr>
        <w:pStyle w:val="Prrafodelista"/>
        <w:numPr>
          <w:ilvl w:val="0"/>
          <w:numId w:val="25"/>
        </w:numPr>
        <w:ind w:hanging="229"/>
        <w:rPr>
          <w:rFonts w:cs="Times New Roman"/>
        </w:rPr>
      </w:pPr>
      <w:r w:rsidRPr="00C3289F">
        <w:rPr>
          <w:rFonts w:cs="Times New Roman"/>
        </w:rPr>
        <w:t>Rector.</w:t>
      </w:r>
    </w:p>
    <w:p w:rsidR="00AC166D" w:rsidRPr="00C3289F" w:rsidRDefault="00AC166D" w:rsidP="00776A98">
      <w:pPr>
        <w:pStyle w:val="Prrafodelista"/>
        <w:numPr>
          <w:ilvl w:val="0"/>
          <w:numId w:val="25"/>
        </w:numPr>
        <w:ind w:hanging="229"/>
        <w:rPr>
          <w:rFonts w:cs="Times New Roman"/>
        </w:rPr>
      </w:pPr>
      <w:r w:rsidRPr="00C3289F">
        <w:rPr>
          <w:rFonts w:cs="Times New Roman"/>
        </w:rPr>
        <w:t>Consejo Directivo.</w:t>
      </w:r>
    </w:p>
    <w:p w:rsidR="00AC166D" w:rsidRPr="00C3289F" w:rsidRDefault="00AC166D" w:rsidP="00776A98">
      <w:pPr>
        <w:pStyle w:val="Prrafodelista"/>
        <w:numPr>
          <w:ilvl w:val="0"/>
          <w:numId w:val="25"/>
        </w:numPr>
        <w:ind w:hanging="229"/>
        <w:rPr>
          <w:rFonts w:cs="Times New Roman"/>
        </w:rPr>
      </w:pPr>
      <w:r w:rsidRPr="00C3289F">
        <w:rPr>
          <w:rFonts w:cs="Times New Roman"/>
        </w:rPr>
        <w:t>Otras instancias legales si el caso lo amerita</w:t>
      </w:r>
    </w:p>
    <w:p w:rsidR="00AC166D" w:rsidRPr="00C3289F" w:rsidRDefault="00AC166D" w:rsidP="0019233D">
      <w:pPr>
        <w:ind w:left="426" w:right="616"/>
        <w:rPr>
          <w:rFonts w:cs="Times New Roman"/>
          <w:sz w:val="22"/>
        </w:rPr>
      </w:pPr>
      <w:r w:rsidRPr="00C3289F">
        <w:rPr>
          <w:rFonts w:cs="Times New Roman"/>
          <w:sz w:val="22"/>
        </w:rPr>
        <w:t>Parágrafo: Toda queja o reclamo debe presentarse por escrito, siguiendo estrictamente el conducto regular. El plazo para dar respuesta escrita es de cinco días hábiles en cada instancia.</w:t>
      </w:r>
    </w:p>
    <w:p w:rsidR="00AC166D" w:rsidRPr="00C3289F" w:rsidRDefault="00AC166D" w:rsidP="00DC0E28">
      <w:pPr>
        <w:pStyle w:val="Sinespaciado"/>
        <w:rPr>
          <w:rFonts w:cs="Times New Roman"/>
          <w:sz w:val="12"/>
        </w:rPr>
      </w:pPr>
      <w:r w:rsidRPr="00C3289F">
        <w:rPr>
          <w:rFonts w:cs="Times New Roman"/>
        </w:rPr>
        <w:t xml:space="preserve"> </w:t>
      </w:r>
    </w:p>
    <w:p w:rsidR="00AC166D" w:rsidRPr="00C3289F" w:rsidRDefault="00AC166D" w:rsidP="0019233D">
      <w:pPr>
        <w:pStyle w:val="Ttulo3"/>
        <w:rPr>
          <w:rFonts w:cs="Times New Roman"/>
        </w:rPr>
      </w:pPr>
      <w:bookmarkStart w:id="51" w:name="_Toc134195593"/>
      <w:r w:rsidRPr="00C3289F">
        <w:rPr>
          <w:rFonts w:cs="Times New Roman"/>
        </w:rPr>
        <w:t>Conducto regular con docentes</w:t>
      </w:r>
      <w:bookmarkEnd w:id="51"/>
    </w:p>
    <w:p w:rsidR="00AC166D" w:rsidRPr="00C3289F" w:rsidRDefault="00AC166D" w:rsidP="00AC166D">
      <w:pPr>
        <w:rPr>
          <w:rFonts w:cs="Times New Roman"/>
        </w:rPr>
      </w:pPr>
      <w:r w:rsidRPr="00C3289F">
        <w:rPr>
          <w:rFonts w:cs="Times New Roman"/>
        </w:rPr>
        <w:t>El procedimiento para resolver las quejas y reclamos de tipo académico o de convivencia, por parte de un docente hacia un miembro de la comunidad, debe guardar el siguiente orden o instancias:</w:t>
      </w:r>
    </w:p>
    <w:p w:rsidR="00AC166D" w:rsidRPr="00C3289F" w:rsidRDefault="00AC166D" w:rsidP="00776A98">
      <w:pPr>
        <w:pStyle w:val="Prrafodelista"/>
        <w:numPr>
          <w:ilvl w:val="0"/>
          <w:numId w:val="26"/>
        </w:numPr>
        <w:ind w:hanging="229"/>
        <w:rPr>
          <w:rFonts w:cs="Times New Roman"/>
        </w:rPr>
      </w:pPr>
      <w:r w:rsidRPr="00C3289F">
        <w:rPr>
          <w:rFonts w:cs="Times New Roman"/>
        </w:rPr>
        <w:t>Haber agotado la vía del diálogo respetuoso.</w:t>
      </w:r>
    </w:p>
    <w:p w:rsidR="00AC166D" w:rsidRPr="00C3289F" w:rsidRDefault="00AC166D" w:rsidP="00776A98">
      <w:pPr>
        <w:pStyle w:val="Prrafodelista"/>
        <w:numPr>
          <w:ilvl w:val="0"/>
          <w:numId w:val="26"/>
        </w:numPr>
        <w:ind w:hanging="229"/>
        <w:rPr>
          <w:rFonts w:cs="Times New Roman"/>
        </w:rPr>
      </w:pPr>
      <w:r w:rsidRPr="00C3289F">
        <w:rPr>
          <w:rFonts w:cs="Times New Roman"/>
        </w:rPr>
        <w:t>Dirigir una queja escrita al coordinador, quien servirá de mediador entre las partes.</w:t>
      </w:r>
    </w:p>
    <w:p w:rsidR="00AC166D" w:rsidRPr="00C3289F" w:rsidRDefault="00AC166D" w:rsidP="00776A98">
      <w:pPr>
        <w:pStyle w:val="Prrafodelista"/>
        <w:numPr>
          <w:ilvl w:val="0"/>
          <w:numId w:val="26"/>
        </w:numPr>
        <w:ind w:hanging="229"/>
        <w:rPr>
          <w:rFonts w:cs="Times New Roman"/>
        </w:rPr>
      </w:pPr>
      <w:r w:rsidRPr="00C3289F">
        <w:rPr>
          <w:rFonts w:cs="Times New Roman"/>
        </w:rPr>
        <w:t>Escalar la queja hacia el Rector, quien analizará el caso y llamará a las partes hacia un diálogo pedagógico; pedirá los documentos de la mediación al coordinador y a partir de los soportes y la normatividad vigente para el caso en particular, levantará acta de lo actuado y decidirá sobre el asunto en particular.</w:t>
      </w:r>
    </w:p>
    <w:p w:rsidR="00AC166D" w:rsidRPr="00C3289F" w:rsidRDefault="00AC166D" w:rsidP="00776A98">
      <w:pPr>
        <w:pStyle w:val="Prrafodelista"/>
        <w:numPr>
          <w:ilvl w:val="0"/>
          <w:numId w:val="26"/>
        </w:numPr>
        <w:ind w:hanging="229"/>
        <w:rPr>
          <w:rFonts w:cs="Times New Roman"/>
        </w:rPr>
      </w:pPr>
      <w:r w:rsidRPr="00C3289F">
        <w:rPr>
          <w:rFonts w:cs="Times New Roman"/>
        </w:rPr>
        <w:t>En caso de no encontrar solución en esta instancia, elevar el caso al organismo competente.</w:t>
      </w:r>
    </w:p>
    <w:p w:rsidR="00AC166D" w:rsidRPr="00C3289F" w:rsidRDefault="00AC166D" w:rsidP="0019233D">
      <w:pPr>
        <w:pStyle w:val="Ttulo2"/>
        <w:rPr>
          <w:rFonts w:cs="Times New Roman"/>
        </w:rPr>
      </w:pPr>
      <w:bookmarkStart w:id="52" w:name="_Toc134195594"/>
      <w:r w:rsidRPr="00C3289F">
        <w:rPr>
          <w:rFonts w:cs="Times New Roman"/>
        </w:rPr>
        <w:lastRenderedPageBreak/>
        <w:t>ACUERDO PEDAGÓGICO</w:t>
      </w:r>
      <w:bookmarkEnd w:id="52"/>
    </w:p>
    <w:p w:rsidR="00AC166D" w:rsidRPr="00C3289F" w:rsidRDefault="00AC166D" w:rsidP="00DC0E28">
      <w:pPr>
        <w:pStyle w:val="Sinespaciado"/>
        <w:rPr>
          <w:rFonts w:cs="Times New Roman"/>
        </w:rPr>
      </w:pPr>
    </w:p>
    <w:p w:rsidR="00AC166D" w:rsidRPr="00C3289F" w:rsidRDefault="00AC166D" w:rsidP="00AC166D">
      <w:pPr>
        <w:rPr>
          <w:rFonts w:cs="Times New Roman"/>
        </w:rPr>
      </w:pPr>
      <w:r w:rsidRPr="00C3289F">
        <w:rPr>
          <w:rFonts w:cs="Times New Roman"/>
        </w:rPr>
        <w:t>Es un convenio mediante el cual las partes se comprometen en el cumplimiento de las obligaciones que se derivan de la firma de la matrícula. Especifica claramente las conductas que impiden el desarrollo integral del estudiante y que no se ajustan a las normas establecidas en el Manual de Convivencia.</w:t>
      </w:r>
    </w:p>
    <w:p w:rsidR="00AC166D" w:rsidRPr="00C3289F" w:rsidRDefault="00AC166D" w:rsidP="00AC166D">
      <w:pPr>
        <w:rPr>
          <w:rFonts w:cs="Times New Roman"/>
        </w:rPr>
      </w:pPr>
      <w:r w:rsidRPr="00C3289F">
        <w:rPr>
          <w:rFonts w:cs="Times New Roman"/>
        </w:rPr>
        <w:t>Este acuerdo debe incluir, además, un seguimiento periódico del proceso, un plan de mejoramiento personal con el apoyo de la familia y un compromiso escrito en el cual se propongan todas las oportunidades de mejoramiento del comportamiento señalado, que permita la adaptación y regulación del estudiante en el entorno escolar.</w:t>
      </w:r>
    </w:p>
    <w:p w:rsidR="00AC166D" w:rsidRPr="00C3289F" w:rsidRDefault="00AC166D" w:rsidP="00AC166D">
      <w:pPr>
        <w:rPr>
          <w:rFonts w:cs="Times New Roman"/>
        </w:rPr>
      </w:pPr>
      <w:r w:rsidRPr="00C3289F">
        <w:rPr>
          <w:rFonts w:cs="Times New Roman"/>
        </w:rPr>
        <w:t>El acuerdo pedagógico debe estar firmado por el acudiente, el estudiante, el Rector</w:t>
      </w:r>
      <w:r w:rsidR="005C4180" w:rsidRPr="00C3289F">
        <w:rPr>
          <w:rFonts w:cs="Times New Roman"/>
        </w:rPr>
        <w:t xml:space="preserve"> o coordinador</w:t>
      </w:r>
      <w:r w:rsidRPr="00C3289F">
        <w:rPr>
          <w:rFonts w:cs="Times New Roman"/>
        </w:rPr>
        <w:t>.</w:t>
      </w:r>
    </w:p>
    <w:p w:rsidR="00AC166D" w:rsidRPr="00C3289F" w:rsidRDefault="00AC166D" w:rsidP="00257C50">
      <w:pPr>
        <w:pStyle w:val="Sinespaciado"/>
      </w:pPr>
    </w:p>
    <w:p w:rsidR="00AC166D" w:rsidRPr="00C3289F" w:rsidRDefault="00AC166D" w:rsidP="0019233D">
      <w:pPr>
        <w:pStyle w:val="Ttulo2"/>
        <w:rPr>
          <w:rFonts w:cs="Times New Roman"/>
        </w:rPr>
      </w:pPr>
      <w:bookmarkStart w:id="53" w:name="_Toc134195595"/>
      <w:r w:rsidRPr="00C3289F">
        <w:rPr>
          <w:rFonts w:cs="Times New Roman"/>
        </w:rPr>
        <w:t>MEDIACIÓN</w:t>
      </w:r>
      <w:bookmarkEnd w:id="53"/>
    </w:p>
    <w:p w:rsidR="005C4180" w:rsidRPr="00C3289F" w:rsidRDefault="005C4180" w:rsidP="00DC0E28">
      <w:pPr>
        <w:pStyle w:val="Sinespaciado"/>
        <w:rPr>
          <w:rFonts w:cs="Times New Roman"/>
        </w:rPr>
      </w:pPr>
    </w:p>
    <w:p w:rsidR="00AC166D" w:rsidRPr="00C3289F" w:rsidRDefault="00AC166D" w:rsidP="00AC166D">
      <w:pPr>
        <w:rPr>
          <w:rFonts w:cs="Times New Roman"/>
        </w:rPr>
      </w:pPr>
      <w:r w:rsidRPr="00C3289F">
        <w:rPr>
          <w:rFonts w:cs="Times New Roman"/>
        </w:rPr>
        <w:t>Es un instrumento de carácter educativo que pretende posibilitar un espacio para que las personas que se encuentren en conflicto, busquen ellas mismas la solución a sus diferencias, lo que permite mejorar las relaciones interpersonales en la comunidad educativa; facilitando el acercamiento y la participación de sus miembros en la búsqueda de alternativas de solución de conflictos. Del proceso de mediación debe quedar un acta como evidencia de los compromisos asumidos y hacerse un seguimiento del mismo.</w:t>
      </w:r>
    </w:p>
    <w:p w:rsidR="00AC166D" w:rsidRPr="00C3289F" w:rsidRDefault="00AC166D" w:rsidP="00257C50">
      <w:pPr>
        <w:pStyle w:val="Sinespaciado"/>
      </w:pPr>
    </w:p>
    <w:p w:rsidR="00AC166D" w:rsidRPr="00C3289F" w:rsidRDefault="00AC166D" w:rsidP="0019233D">
      <w:pPr>
        <w:pStyle w:val="Ttulo2"/>
        <w:rPr>
          <w:rFonts w:cs="Times New Roman"/>
        </w:rPr>
      </w:pPr>
      <w:bookmarkStart w:id="54" w:name="_Toc134195596"/>
      <w:r w:rsidRPr="00C3289F">
        <w:rPr>
          <w:rFonts w:cs="Times New Roman"/>
        </w:rPr>
        <w:t>DERECHO A LA DEFENSA</w:t>
      </w:r>
      <w:bookmarkEnd w:id="54"/>
    </w:p>
    <w:p w:rsidR="00DC0E28" w:rsidRPr="00C3289F" w:rsidRDefault="00DC0E28" w:rsidP="00DC0E28">
      <w:pPr>
        <w:pStyle w:val="Sinespaciado"/>
        <w:rPr>
          <w:rFonts w:cs="Times New Roman"/>
        </w:rPr>
      </w:pPr>
    </w:p>
    <w:p w:rsidR="00AC166D" w:rsidRPr="00C3289F" w:rsidRDefault="00AC166D" w:rsidP="00AC166D">
      <w:pPr>
        <w:rPr>
          <w:rFonts w:cs="Times New Roman"/>
        </w:rPr>
      </w:pPr>
      <w:r w:rsidRPr="00C3289F">
        <w:rPr>
          <w:rFonts w:cs="Times New Roman"/>
        </w:rPr>
        <w:t>Es un derecho constitucional que garantiza la defensa del individuo ante cualquier situación de tipo disciplinario o convivencial. En todo proceso de convivencia o disciplinario, procede:</w:t>
      </w:r>
    </w:p>
    <w:p w:rsidR="00636EB5" w:rsidRPr="00C3289F" w:rsidRDefault="00636EB5" w:rsidP="004D4F7F">
      <w:pPr>
        <w:pStyle w:val="Sinespaciado"/>
        <w:rPr>
          <w:rFonts w:cs="Times New Roman"/>
        </w:rPr>
      </w:pPr>
    </w:p>
    <w:p w:rsidR="00636EB5" w:rsidRPr="00C3289F" w:rsidRDefault="00636EB5" w:rsidP="00776A98">
      <w:pPr>
        <w:pStyle w:val="Ttulo3"/>
        <w:numPr>
          <w:ilvl w:val="0"/>
          <w:numId w:val="32"/>
        </w:numPr>
        <w:rPr>
          <w:rFonts w:cs="Times New Roman"/>
        </w:rPr>
      </w:pPr>
      <w:bookmarkStart w:id="55" w:name="_Toc134195597"/>
      <w:r w:rsidRPr="00C3289F">
        <w:rPr>
          <w:rFonts w:cs="Times New Roman"/>
        </w:rPr>
        <w:t>Debido proceso</w:t>
      </w:r>
      <w:bookmarkEnd w:id="55"/>
    </w:p>
    <w:p w:rsidR="00636EB5" w:rsidRPr="00C3289F" w:rsidRDefault="00636EB5" w:rsidP="00AC166D">
      <w:pPr>
        <w:rPr>
          <w:rFonts w:cs="Times New Roman"/>
          <w:color w:val="auto"/>
        </w:rPr>
      </w:pPr>
      <w:r w:rsidRPr="00C3289F">
        <w:rPr>
          <w:rFonts w:cs="Times New Roman"/>
          <w:color w:val="auto"/>
        </w:rPr>
        <w:t>El Artículo 29 de la Constitución Nacional consagra el debido proceso como una forma de garantizar derechos fundamentales de primera generación al igual que La ley 1098 de 2006 (Infancia y Adolescencia).</w:t>
      </w:r>
    </w:p>
    <w:p w:rsidR="00636EB5" w:rsidRPr="00C3289F" w:rsidRDefault="00636EB5" w:rsidP="00636EB5">
      <w:pPr>
        <w:spacing w:line="360" w:lineRule="auto"/>
        <w:rPr>
          <w:rFonts w:eastAsiaTheme="minorHAnsi" w:cs="Times New Roman"/>
          <w:color w:val="auto"/>
          <w:lang w:eastAsia="en-US"/>
        </w:rPr>
      </w:pPr>
      <w:r w:rsidRPr="00C3289F">
        <w:rPr>
          <w:rFonts w:eastAsiaTheme="minorHAnsi" w:cs="Times New Roman"/>
          <w:color w:val="auto"/>
          <w:lang w:eastAsia="en-US"/>
        </w:rPr>
        <w:lastRenderedPageBreak/>
        <w:t xml:space="preserve">El debido proceso garantiza al estudiante su legítima defensa la cual se debe acompañar de seguimientos que identifiquen la presentación de descargos y pruebas así como la aplicación de correctivos según las normas establecidas en los procesos del Manual de Convivencia. </w:t>
      </w:r>
    </w:p>
    <w:p w:rsidR="00636EB5" w:rsidRPr="00C3289F" w:rsidRDefault="00636EB5" w:rsidP="00636EB5">
      <w:pPr>
        <w:spacing w:line="360" w:lineRule="auto"/>
        <w:rPr>
          <w:rFonts w:eastAsiaTheme="minorHAnsi" w:cs="Times New Roman"/>
          <w:color w:val="auto"/>
          <w:lang w:eastAsia="en-US"/>
        </w:rPr>
      </w:pPr>
      <w:r w:rsidRPr="00C3289F">
        <w:rPr>
          <w:rFonts w:eastAsiaTheme="minorHAnsi" w:cs="Times New Roman"/>
          <w:color w:val="auto"/>
          <w:lang w:eastAsia="en-US"/>
        </w:rPr>
        <w:t xml:space="preserve">En la aplicación del debido proceso deben existir formas idóneas de corrección relacionadas con la formación integral y el acompañamiento del estudiante a través de trato respetuoso, sin agresiones físicas o sicológicas, humillación, discriminación, burla o castigos físicos reprobados por la Constitución Política Colombiana y las leyes respectivas, de acuerdo con la naturaleza de la falta cometida. </w:t>
      </w:r>
    </w:p>
    <w:p w:rsidR="00636EB5" w:rsidRPr="00C3289F" w:rsidRDefault="00636EB5" w:rsidP="00636EB5">
      <w:pPr>
        <w:spacing w:line="360" w:lineRule="auto"/>
        <w:rPr>
          <w:rFonts w:eastAsiaTheme="minorHAnsi" w:cs="Times New Roman"/>
          <w:color w:val="auto"/>
          <w:lang w:eastAsia="en-US"/>
        </w:rPr>
      </w:pPr>
      <w:r w:rsidRPr="00C3289F">
        <w:rPr>
          <w:rFonts w:eastAsiaTheme="minorHAnsi" w:cs="Times New Roman"/>
          <w:color w:val="auto"/>
          <w:lang w:eastAsia="en-US"/>
        </w:rPr>
        <w:t xml:space="preserve">El debido proceso garantiza a niños (as) y adolescentes el pleno respeto a su dignidad, vida, integridad física y moral dentro de la convivencia escolar; teniendo como referente el artículo 43 de la ley 1098 de Infancia y Adolescencia que establece las obligaciones éticas de las instituciones educativas públicas y privadas y en el numeral 3 dice: </w:t>
      </w:r>
    </w:p>
    <w:p w:rsidR="00636EB5" w:rsidRPr="00C3289F" w:rsidRDefault="00636EB5" w:rsidP="00636EB5">
      <w:pPr>
        <w:spacing w:line="360" w:lineRule="auto"/>
        <w:rPr>
          <w:rFonts w:eastAsiaTheme="minorHAnsi" w:cs="Times New Roman"/>
          <w:color w:val="auto"/>
          <w:lang w:eastAsia="en-US"/>
        </w:rPr>
      </w:pPr>
      <w:r w:rsidRPr="00C3289F">
        <w:rPr>
          <w:rFonts w:eastAsiaTheme="minorHAnsi" w:cs="Times New Roman"/>
          <w:i/>
          <w:iCs/>
          <w:color w:val="auto"/>
          <w:lang w:eastAsia="en-US"/>
        </w:rPr>
        <w:t xml:space="preserve">“Establecer en sus reglamentos los mecanismos adecuados de carácter disuasivo, correctivo y reeducativo para impedir la agresión física y psicológica, los comportamientos de burla, desprecio y humillación hacia niños y adolescentes con dificultades en el aprendizaje, en el lenguaje o hacia niños y adolescentes con capacidades sobresalientes o especiales” </w:t>
      </w:r>
    </w:p>
    <w:p w:rsidR="00AC166D" w:rsidRPr="00C3289F" w:rsidRDefault="00636EB5" w:rsidP="00636EB5">
      <w:pPr>
        <w:rPr>
          <w:rFonts w:cs="Times New Roman"/>
          <w:color w:val="auto"/>
        </w:rPr>
      </w:pPr>
      <w:r w:rsidRPr="00C3289F">
        <w:rPr>
          <w:rFonts w:eastAsiaTheme="minorHAnsi" w:cs="Times New Roman"/>
          <w:color w:val="auto"/>
          <w:lang w:eastAsia="en-US"/>
        </w:rPr>
        <w:t>De igual manera la I.E tiene presente que la aplicación de un debido proceso tiene como finalidad garantizar los derechos de los niños, niñas, adolescentes y jóvenes y este busca aplicaciones alternativas a la solución de conflictos al interior de la institución</w:t>
      </w:r>
    </w:p>
    <w:p w:rsidR="00AC166D" w:rsidRPr="00C3289F" w:rsidRDefault="00AC166D" w:rsidP="00AC166D">
      <w:pPr>
        <w:rPr>
          <w:rFonts w:cs="Times New Roman"/>
        </w:rPr>
      </w:pPr>
      <w:r w:rsidRPr="00C3289F">
        <w:rPr>
          <w:rFonts w:cs="Times New Roman"/>
        </w:rPr>
        <w:t xml:space="preserve">La sanción </w:t>
      </w:r>
      <w:r w:rsidR="00954BC3" w:rsidRPr="00C3289F">
        <w:rPr>
          <w:rFonts w:cs="Times New Roman"/>
        </w:rPr>
        <w:t>será impuesta por el comité de</w:t>
      </w:r>
      <w:r w:rsidR="00002D6D" w:rsidRPr="00C3289F">
        <w:rPr>
          <w:rFonts w:cs="Times New Roman"/>
        </w:rPr>
        <w:t xml:space="preserve"> convivencia escolar,</w:t>
      </w:r>
      <w:r w:rsidRPr="00C3289F">
        <w:rPr>
          <w:rFonts w:cs="Times New Roman"/>
        </w:rPr>
        <w:t xml:space="preserve"> mediante Resolución Motivada</w:t>
      </w:r>
      <w:r w:rsidR="00002D6D" w:rsidRPr="00C3289F">
        <w:rPr>
          <w:rFonts w:cs="Times New Roman"/>
        </w:rPr>
        <w:t xml:space="preserve"> y firmada por el rector</w:t>
      </w:r>
      <w:r w:rsidRPr="00C3289F">
        <w:rPr>
          <w:rFonts w:cs="Times New Roman"/>
        </w:rPr>
        <w:t>, contra la cual proceden los recursos de Reposición ante el mismo servidor y el de Apelación dirigido al Consejo Directivo. El debido proceso incluye:</w:t>
      </w:r>
    </w:p>
    <w:p w:rsidR="00636EB5" w:rsidRPr="00C3289F" w:rsidRDefault="000C370B" w:rsidP="004D4F7F">
      <w:pPr>
        <w:pStyle w:val="Ttulo4"/>
        <w:ind w:left="0"/>
        <w:rPr>
          <w:rFonts w:cs="Times New Roman"/>
        </w:rPr>
      </w:pPr>
      <w:r w:rsidRPr="00C3289F">
        <w:rPr>
          <w:rFonts w:cs="Times New Roman"/>
        </w:rPr>
        <w:t xml:space="preserve">Etapas del debido proceso </w:t>
      </w:r>
    </w:p>
    <w:p w:rsidR="000C370B" w:rsidRPr="00C3289F" w:rsidRDefault="000C370B" w:rsidP="004D4F7F">
      <w:pPr>
        <w:pStyle w:val="Sinespaciado"/>
        <w:rPr>
          <w:rFonts w:cs="Times New Roman"/>
        </w:rPr>
      </w:pPr>
    </w:p>
    <w:p w:rsidR="00636EB5" w:rsidRPr="00C3289F" w:rsidRDefault="00636EB5" w:rsidP="00636EB5">
      <w:pPr>
        <w:rPr>
          <w:rFonts w:cs="Times New Roman"/>
        </w:rPr>
      </w:pPr>
      <w:r w:rsidRPr="00C3289F">
        <w:rPr>
          <w:rFonts w:cs="Times New Roman"/>
        </w:rPr>
        <w:t xml:space="preserve">La definición de etapas constituye el núcleo central del debido proceso. En cada una de ellas, se definen tiempos, instancias competentes y procedimientos específicos de actuación. Es necesario dejar actas u otro tipo de evidencia documental en cada una de ellas. Estas etapas se pueden organizar de la siguiente manera: </w:t>
      </w:r>
    </w:p>
    <w:p w:rsidR="00636EB5" w:rsidRPr="00C3289F" w:rsidRDefault="00636EB5" w:rsidP="00636EB5">
      <w:pPr>
        <w:rPr>
          <w:rFonts w:cs="Times New Roman"/>
        </w:rPr>
      </w:pPr>
      <w:r w:rsidRPr="00C3289F">
        <w:rPr>
          <w:rFonts w:cs="Times New Roman"/>
          <w:b/>
        </w:rPr>
        <w:lastRenderedPageBreak/>
        <w:t>Iniciación</w:t>
      </w:r>
      <w:r w:rsidRPr="00C3289F">
        <w:rPr>
          <w:rFonts w:cs="Times New Roman"/>
        </w:rPr>
        <w:t xml:space="preserve">: Es la etapa previa o indagación preliminar la cual tiene por objeto establecer si existen méritos para iniciar el proceso disciplinario. Se entiende que antes de iniciado este proceso el colegio ha ejercido su papel de formador mediante el trabajo pedagógico con el estudiante, debidamente documentado a través de actas u otros registros derivados de las acciones llevadas a cabo por </w:t>
      </w:r>
      <w:r w:rsidR="000C370B" w:rsidRPr="00C3289F">
        <w:rPr>
          <w:rFonts w:cs="Times New Roman"/>
        </w:rPr>
        <w:t>el docente</w:t>
      </w:r>
      <w:r w:rsidRPr="00C3289F">
        <w:rPr>
          <w:rFonts w:cs="Times New Roman"/>
        </w:rPr>
        <w:t xml:space="preserve">, el comité de convivencia, las comisiones de evaluación y promoción y demás instancias institucionales que guarden relación directa con el proceso formativo del estudiante. </w:t>
      </w:r>
    </w:p>
    <w:p w:rsidR="00636EB5" w:rsidRPr="00C3289F" w:rsidRDefault="00636EB5" w:rsidP="00636EB5">
      <w:pPr>
        <w:rPr>
          <w:rFonts w:cs="Times New Roman"/>
        </w:rPr>
      </w:pPr>
      <w:r w:rsidRPr="00C3289F">
        <w:rPr>
          <w:rFonts w:cs="Times New Roman"/>
          <w:b/>
        </w:rPr>
        <w:t>Apertura del proceso:</w:t>
      </w:r>
      <w:r w:rsidRPr="00C3289F">
        <w:rPr>
          <w:rFonts w:cs="Times New Roman"/>
        </w:rPr>
        <w:t xml:space="preserve"> Cuando exista la presunta conducta infractora e indicios que comprometen al estudiante, la instancia competente le comunica por vía oral o escrita según se considere, con los fundamentos de hecho y de derecho, las conductas violatorias al Manual de Convivencia, pruebas consideradas pertinentes y plazos para presentar los descargos. La apertura del proceso se notificará al estudiante y/o al padre de familia o su cuidador cuando se trate de un menor de edad. </w:t>
      </w:r>
    </w:p>
    <w:p w:rsidR="00636EB5" w:rsidRPr="00C3289F" w:rsidRDefault="00636EB5" w:rsidP="00636EB5">
      <w:pPr>
        <w:rPr>
          <w:rFonts w:cs="Times New Roman"/>
        </w:rPr>
      </w:pPr>
      <w:r w:rsidRPr="00C3289F">
        <w:rPr>
          <w:rFonts w:cs="Times New Roman"/>
          <w:b/>
        </w:rPr>
        <w:t>Etapa probatoria:</w:t>
      </w:r>
      <w:r w:rsidRPr="00C3289F">
        <w:rPr>
          <w:rFonts w:cs="Times New Roman"/>
        </w:rPr>
        <w:t xml:space="preserve"> En ésta, las instancias competentes, analizan el caso, mediante el recurso de la prueba. El estudiante involucrado hace uso de la defensa, acompañado por sus padres o representantes legales, es oído en descargos y puede solicitar las pruebas que considere convenientes. También puede aceptar los cargos tal como han sido formulados. Esta etapa puede durar una o más sesiones, dependiendo de la complejidad del caso. De lo actuado se deja la correspondiente acta.</w:t>
      </w:r>
    </w:p>
    <w:p w:rsidR="00636EB5" w:rsidRPr="00C3289F" w:rsidRDefault="00636EB5" w:rsidP="00636EB5">
      <w:pPr>
        <w:rPr>
          <w:rFonts w:cs="Times New Roman"/>
        </w:rPr>
      </w:pPr>
      <w:r w:rsidRPr="00C3289F">
        <w:rPr>
          <w:rFonts w:cs="Times New Roman"/>
          <w:b/>
        </w:rPr>
        <w:t>Fallo:</w:t>
      </w:r>
      <w:r w:rsidRPr="00C3289F">
        <w:rPr>
          <w:rFonts w:cs="Times New Roman"/>
        </w:rPr>
        <w:t xml:space="preserve"> Luego de la etapa probatoria, la instancia competente toma la decisión, la cual puede ser exoneración o sanción. Si se exonera, se archiva el caso. Si se aplica sanción, ésta debe estar tipificada en el Manual de Convivencia, notificársele al estudiante o al padre de familia o cuidador cuando se trate de un menor de edad, mediante resolución rectoral indicándole los recursos de ley a que tiene derecho. El fallo puede realizarse en la misma sesión de la etapa probatoria o en sesión independiente. De lo actuado se deja el acta correspondiente. </w:t>
      </w:r>
    </w:p>
    <w:p w:rsidR="00636EB5" w:rsidRPr="00C3289F" w:rsidRDefault="00636EB5" w:rsidP="00636EB5">
      <w:pPr>
        <w:rPr>
          <w:rFonts w:cs="Times New Roman"/>
        </w:rPr>
      </w:pPr>
      <w:r w:rsidRPr="00C3289F">
        <w:rPr>
          <w:rFonts w:cs="Times New Roman"/>
          <w:b/>
        </w:rPr>
        <w:t>Recursos:</w:t>
      </w:r>
      <w:r w:rsidRPr="00C3289F">
        <w:rPr>
          <w:rFonts w:cs="Times New Roman"/>
        </w:rPr>
        <w:t xml:space="preserve"> El estudiante tiene derecho a interponer los recursos de ley: el de reposición ante la instancia que le aplicó la sanción y el de apelación ante una instancia superior, debidamente definida en el Manual de Convivencia. En la solución de los recursos, la instancia competente puede exonerar, mantener la sanción al estudiante o disminuirla a través de resolución rectoral dependiendo de los argumentos presentados por el estudiante y del análisis que de ellos se efectúe; en todo caso el recurso no podrá agravar la sanción. De lo actuado se deja constancia en acta. </w:t>
      </w:r>
    </w:p>
    <w:p w:rsidR="00636EB5" w:rsidRPr="00C3289F" w:rsidRDefault="00636EB5" w:rsidP="00636EB5">
      <w:pPr>
        <w:rPr>
          <w:rFonts w:cs="Times New Roman"/>
        </w:rPr>
      </w:pPr>
      <w:r w:rsidRPr="00C3289F">
        <w:rPr>
          <w:rFonts w:cs="Times New Roman"/>
          <w:b/>
        </w:rPr>
        <w:lastRenderedPageBreak/>
        <w:t xml:space="preserve">Aplicación de la sanción: </w:t>
      </w:r>
      <w:r w:rsidRPr="00C3289F">
        <w:rPr>
          <w:rFonts w:cs="Times New Roman"/>
        </w:rPr>
        <w:t>Solo después de resueltos los recursos se aplica la sanción al estudiante, por la instancia competente definida en el Manual de Convivencia. Aunque se trata de un proceso disciplinario, es importante hacer notar al estudiante que la sanción, también constituye una acción formativa de la institución educativa.</w:t>
      </w:r>
    </w:p>
    <w:p w:rsidR="00636EB5" w:rsidRPr="00C3289F" w:rsidRDefault="00636EB5" w:rsidP="00636EB5">
      <w:pPr>
        <w:rPr>
          <w:rFonts w:cs="Times New Roman"/>
          <w:sz w:val="6"/>
          <w:szCs w:val="22"/>
        </w:rPr>
      </w:pPr>
    </w:p>
    <w:p w:rsidR="00AC166D" w:rsidRPr="00C3289F" w:rsidRDefault="00AC166D" w:rsidP="00776A98">
      <w:pPr>
        <w:pStyle w:val="Ttulo3"/>
        <w:numPr>
          <w:ilvl w:val="0"/>
          <w:numId w:val="32"/>
        </w:numPr>
        <w:rPr>
          <w:rFonts w:cs="Times New Roman"/>
        </w:rPr>
      </w:pPr>
      <w:bookmarkStart w:id="56" w:name="_Toc134195598"/>
      <w:r w:rsidRPr="00C3289F">
        <w:rPr>
          <w:rFonts w:cs="Times New Roman"/>
        </w:rPr>
        <w:t>Recurso de reposición</w:t>
      </w:r>
      <w:bookmarkEnd w:id="56"/>
    </w:p>
    <w:p w:rsidR="004D4F7F" w:rsidRPr="00C3289F" w:rsidRDefault="004D4F7F" w:rsidP="004D4F7F">
      <w:pPr>
        <w:pStyle w:val="Sinespaciado"/>
        <w:rPr>
          <w:rFonts w:cs="Times New Roman"/>
        </w:rPr>
      </w:pPr>
    </w:p>
    <w:p w:rsidR="00AC166D" w:rsidRPr="00C3289F" w:rsidRDefault="00AC166D" w:rsidP="00AC166D">
      <w:pPr>
        <w:rPr>
          <w:rFonts w:cs="Times New Roman"/>
        </w:rPr>
      </w:pPr>
      <w:r w:rsidRPr="00C3289F">
        <w:rPr>
          <w:rFonts w:cs="Times New Roman"/>
        </w:rPr>
        <w:t>Este recurso se presenta ante el rector quien emitió el acto administrativo (sanción) con el objeto de que lo revise, modifique o revoque. Tiene como finalidad la manifestación de los elementos o pruebas que desvirtúen la responsabilidad del estudiante en los hechos que motivaron la sanción o la violación al debido proceso establecido en el Manual de Convivencia. De no presentarse el recurso de reposición, la decisión quedará en firme transcurridos tres días hábiles, luego de notificar al acudiente y al estudiante. En el evento de presentarse el recurso de reposición, será resuelto por el rector como titular de la potestad disciplinaria. La confirmación por revocación de la decisión será comunicada de forma personal o por correo certificado en un término máximo de ocho (8) días hábiles y sobre la misma no procederá recurso alguno.</w:t>
      </w:r>
    </w:p>
    <w:p w:rsidR="00AC166D" w:rsidRPr="00C3289F" w:rsidRDefault="00AC166D" w:rsidP="00AC166D">
      <w:pPr>
        <w:rPr>
          <w:rFonts w:cs="Times New Roman"/>
        </w:rPr>
      </w:pPr>
      <w:r w:rsidRPr="00C3289F">
        <w:rPr>
          <w:rFonts w:cs="Times New Roman"/>
        </w:rPr>
        <w:t>Parágrafos:</w:t>
      </w:r>
    </w:p>
    <w:p w:rsidR="00AC166D" w:rsidRPr="00257C50" w:rsidRDefault="00AC166D" w:rsidP="00257C50">
      <w:pPr>
        <w:pStyle w:val="Prrafodelista"/>
        <w:numPr>
          <w:ilvl w:val="0"/>
          <w:numId w:val="29"/>
        </w:numPr>
        <w:ind w:left="426"/>
        <w:rPr>
          <w:rFonts w:cs="Times New Roman"/>
          <w:sz w:val="22"/>
        </w:rPr>
      </w:pPr>
      <w:r w:rsidRPr="00257C50">
        <w:rPr>
          <w:rFonts w:cs="Times New Roman"/>
          <w:sz w:val="22"/>
        </w:rPr>
        <w:t>El recurso de reposición debe presentarse por escrito, dentro de los tres (3) días hábiles siguientes a la comunicación del contenido de la resolución.</w:t>
      </w:r>
    </w:p>
    <w:p w:rsidR="00AC166D" w:rsidRPr="00257C50" w:rsidRDefault="00AC166D" w:rsidP="00257C50">
      <w:pPr>
        <w:pStyle w:val="Prrafodelista"/>
        <w:numPr>
          <w:ilvl w:val="0"/>
          <w:numId w:val="29"/>
        </w:numPr>
        <w:ind w:left="426"/>
        <w:rPr>
          <w:rFonts w:cs="Times New Roman"/>
          <w:sz w:val="22"/>
        </w:rPr>
      </w:pPr>
      <w:r w:rsidRPr="00257C50">
        <w:rPr>
          <w:rFonts w:cs="Times New Roman"/>
          <w:sz w:val="22"/>
        </w:rPr>
        <w:t>Los hechos que sustenten el recurso deberán expresarse en forma respetuosa y coherente, de lo contrario no serán valorados.</w:t>
      </w:r>
    </w:p>
    <w:p w:rsidR="00AC166D" w:rsidRPr="00257C50" w:rsidRDefault="00AC166D" w:rsidP="00257C50">
      <w:pPr>
        <w:pStyle w:val="Prrafodelista"/>
        <w:numPr>
          <w:ilvl w:val="0"/>
          <w:numId w:val="29"/>
        </w:numPr>
        <w:ind w:left="426"/>
        <w:rPr>
          <w:rFonts w:cs="Times New Roman"/>
          <w:sz w:val="22"/>
        </w:rPr>
      </w:pPr>
      <w:r w:rsidRPr="00257C50">
        <w:rPr>
          <w:rFonts w:cs="Times New Roman"/>
          <w:sz w:val="22"/>
        </w:rPr>
        <w:t>La sustentación del recurso deberá versar sobre hechos o pruebas que no se tuvieron en cuenta en el disciplinario y que desvirtúen la responsabilidad del estudiante o sobre la presunta violación al debido proceso.</w:t>
      </w:r>
    </w:p>
    <w:p w:rsidR="00AC166D" w:rsidRPr="00C3289F" w:rsidRDefault="00AC166D" w:rsidP="00776A98">
      <w:pPr>
        <w:pStyle w:val="Ttulo3"/>
        <w:numPr>
          <w:ilvl w:val="0"/>
          <w:numId w:val="32"/>
        </w:numPr>
        <w:rPr>
          <w:rFonts w:cs="Times New Roman"/>
        </w:rPr>
      </w:pPr>
      <w:bookmarkStart w:id="57" w:name="_Toc134195599"/>
      <w:r w:rsidRPr="00C3289F">
        <w:rPr>
          <w:rFonts w:cs="Times New Roman"/>
        </w:rPr>
        <w:t>Recurso de apelación</w:t>
      </w:r>
      <w:bookmarkEnd w:id="57"/>
    </w:p>
    <w:p w:rsidR="00AC166D" w:rsidRPr="00C3289F" w:rsidRDefault="00AC166D" w:rsidP="004D4F7F">
      <w:pPr>
        <w:pStyle w:val="Sinespaciado"/>
        <w:rPr>
          <w:rFonts w:cs="Times New Roman"/>
        </w:rPr>
      </w:pPr>
    </w:p>
    <w:p w:rsidR="00AC166D" w:rsidRPr="00C3289F" w:rsidRDefault="00AC166D" w:rsidP="00AC166D">
      <w:pPr>
        <w:rPr>
          <w:rFonts w:cs="Times New Roman"/>
        </w:rPr>
      </w:pPr>
      <w:r w:rsidRPr="00C3289F">
        <w:rPr>
          <w:rFonts w:cs="Times New Roman"/>
        </w:rPr>
        <w:t>Este recurso se presenta ante el superior jerárquico de quien produjo la sanción, con la finalidad de que la modifique o revoque. Cuando la sanción sea impuesta por el rector, corresponderá al Consejo Directivo resolver la apelación; cuando la sanción sea adoptada por el Consejo Directivo, como máxima autoridad del gobierno escolar, la obligación de responder en un término de cinco (5) días hábiles será de la Secretaría de Educación Municipal.</w:t>
      </w:r>
    </w:p>
    <w:p w:rsidR="00AC166D" w:rsidRPr="00257C50" w:rsidRDefault="00AC166D" w:rsidP="00AC166D">
      <w:pPr>
        <w:rPr>
          <w:rFonts w:cs="Times New Roman"/>
        </w:rPr>
      </w:pPr>
      <w:r w:rsidRPr="00257C50">
        <w:rPr>
          <w:rFonts w:cs="Times New Roman"/>
        </w:rPr>
        <w:lastRenderedPageBreak/>
        <w:t>Parágrafos:</w:t>
      </w:r>
    </w:p>
    <w:p w:rsidR="00AC166D" w:rsidRPr="00257C50" w:rsidRDefault="00257C50" w:rsidP="00257C50">
      <w:pPr>
        <w:ind w:left="567" w:hanging="425"/>
        <w:rPr>
          <w:rFonts w:cs="Times New Roman"/>
          <w:sz w:val="22"/>
        </w:rPr>
      </w:pPr>
      <w:r>
        <w:rPr>
          <w:rFonts w:cs="Times New Roman"/>
          <w:sz w:val="22"/>
        </w:rPr>
        <w:t xml:space="preserve">1.    </w:t>
      </w:r>
      <w:r w:rsidR="00AC166D" w:rsidRPr="00257C50">
        <w:rPr>
          <w:rFonts w:cs="Times New Roman"/>
          <w:sz w:val="22"/>
        </w:rPr>
        <w:t>En la comunicación escrita de la sanción, se deberá expresar qué recursos se conceden y ante cuál autoridad</w:t>
      </w:r>
    </w:p>
    <w:p w:rsidR="00AC166D" w:rsidRPr="00257C50" w:rsidRDefault="00AC166D" w:rsidP="00257C50">
      <w:pPr>
        <w:pStyle w:val="Prrafodelista"/>
        <w:numPr>
          <w:ilvl w:val="0"/>
          <w:numId w:val="23"/>
        </w:numPr>
        <w:ind w:left="567" w:hanging="425"/>
        <w:rPr>
          <w:rFonts w:cs="Times New Roman"/>
          <w:sz w:val="22"/>
        </w:rPr>
      </w:pPr>
      <w:r w:rsidRPr="00257C50">
        <w:rPr>
          <w:rFonts w:cs="Times New Roman"/>
          <w:sz w:val="22"/>
        </w:rPr>
        <w:t>En caso de una anotación injusta en el libro de seguimiento académico y comportamental, el estudiante tiene el derecho de hacer los descargos respectivos en el mismo libro.</w:t>
      </w:r>
    </w:p>
    <w:p w:rsidR="00AC166D" w:rsidRPr="00C3289F" w:rsidRDefault="00AC166D" w:rsidP="00AC166D">
      <w:pPr>
        <w:rPr>
          <w:rFonts w:cs="Times New Roman"/>
        </w:rPr>
      </w:pPr>
    </w:p>
    <w:p w:rsidR="00AC166D" w:rsidRPr="00C3289F" w:rsidRDefault="00AC166D" w:rsidP="00636EB5">
      <w:pPr>
        <w:pStyle w:val="Ttulo2"/>
        <w:rPr>
          <w:rFonts w:cs="Times New Roman"/>
        </w:rPr>
      </w:pPr>
      <w:bookmarkStart w:id="58" w:name="_Toc134195600"/>
      <w:r w:rsidRPr="00C3289F">
        <w:rPr>
          <w:rFonts w:cs="Times New Roman"/>
        </w:rPr>
        <w:t>ESTUDIANTES EN SITUACIONES DE CARÁCTER ESPECIAL</w:t>
      </w:r>
      <w:bookmarkEnd w:id="58"/>
    </w:p>
    <w:p w:rsidR="00AC166D" w:rsidRPr="00C3289F" w:rsidRDefault="00AC166D" w:rsidP="004D4F7F">
      <w:pPr>
        <w:pStyle w:val="Sinespaciado"/>
        <w:rPr>
          <w:rFonts w:cs="Times New Roman"/>
        </w:rPr>
      </w:pPr>
    </w:p>
    <w:p w:rsidR="00AC166D" w:rsidRPr="00C3289F" w:rsidRDefault="00AC166D" w:rsidP="00257C50">
      <w:pPr>
        <w:pStyle w:val="Prrafodelista"/>
        <w:numPr>
          <w:ilvl w:val="0"/>
          <w:numId w:val="50"/>
        </w:numPr>
        <w:ind w:left="567" w:hanging="425"/>
        <w:rPr>
          <w:rFonts w:cs="Times New Roman"/>
        </w:rPr>
      </w:pPr>
      <w:r w:rsidRPr="00C3289F">
        <w:rPr>
          <w:rFonts w:cs="Times New Roman"/>
        </w:rPr>
        <w:t>Si una estudiante se encuentra en estado de embarazo, en las últimas semanas de gestación y durante la licencia de maternidad, podrá optar por un proceso de desescolarización, cumpliendo periódicamente con sus compromisos académicos, previo acuerdo con el Consejo Académico.</w:t>
      </w:r>
    </w:p>
    <w:p w:rsidR="00AC166D" w:rsidRPr="00C3289F" w:rsidRDefault="00AC166D" w:rsidP="00257C50">
      <w:pPr>
        <w:pStyle w:val="Prrafodelista"/>
        <w:numPr>
          <w:ilvl w:val="0"/>
          <w:numId w:val="50"/>
        </w:numPr>
        <w:ind w:left="567" w:hanging="425"/>
        <w:rPr>
          <w:rFonts w:cs="Times New Roman"/>
        </w:rPr>
      </w:pPr>
      <w:r w:rsidRPr="00C3289F">
        <w:rPr>
          <w:rFonts w:cs="Times New Roman"/>
        </w:rPr>
        <w:t xml:space="preserve">El estudiante que se encuentre consumiendo sustancias psicoactivas dentro de la Institución, cumplirá con la sanción establecida y se activará la ruta de atención correspondiente. Cuando el estudiante y su familia </w:t>
      </w:r>
      <w:r w:rsidRPr="00C3289F">
        <w:rPr>
          <w:rFonts w:cs="Times New Roman"/>
          <w:b/>
        </w:rPr>
        <w:t>no cumplan</w:t>
      </w:r>
      <w:r w:rsidRPr="00C3289F">
        <w:rPr>
          <w:rFonts w:cs="Times New Roman"/>
        </w:rPr>
        <w:t xml:space="preserve"> con la responsabilidad del tratamiento, dará lugar a la pérdida del cupo en la Institución.</w:t>
      </w:r>
    </w:p>
    <w:p w:rsidR="00AC166D" w:rsidRPr="00C3289F" w:rsidRDefault="00AC166D" w:rsidP="00257C50">
      <w:pPr>
        <w:pStyle w:val="Prrafodelista"/>
        <w:numPr>
          <w:ilvl w:val="0"/>
          <w:numId w:val="50"/>
        </w:numPr>
        <w:ind w:left="567" w:hanging="425"/>
        <w:rPr>
          <w:rFonts w:cs="Times New Roman"/>
        </w:rPr>
      </w:pPr>
      <w:r w:rsidRPr="00C3289F">
        <w:rPr>
          <w:rFonts w:cs="Times New Roman"/>
        </w:rPr>
        <w:t>El hurto es considerado como irregularidad especial y para tal efecto</w:t>
      </w:r>
      <w:r w:rsidR="00954BC3" w:rsidRPr="00C3289F">
        <w:rPr>
          <w:rFonts w:cs="Times New Roman"/>
        </w:rPr>
        <w:t xml:space="preserve">, se analizará cuantía </w:t>
      </w:r>
      <w:r w:rsidRPr="00C3289F">
        <w:rPr>
          <w:rFonts w:cs="Times New Roman"/>
        </w:rPr>
        <w:t xml:space="preserve"> daño causado,</w:t>
      </w:r>
      <w:r w:rsidR="00954BC3" w:rsidRPr="00C3289F">
        <w:rPr>
          <w:rFonts w:cs="Times New Roman"/>
        </w:rPr>
        <w:t xml:space="preserve"> reincidencia y seguimiento,</w:t>
      </w:r>
      <w:r w:rsidRPr="00C3289F">
        <w:rPr>
          <w:rFonts w:cs="Times New Roman"/>
        </w:rPr>
        <w:t xml:space="preserve"> pudiendo dar lugar a la pérdida del cupo en la Institución y con las consecuencias civiles y penales correspondientes (Ley 1098 de 2006 y Ley 1620 de 2013)</w:t>
      </w:r>
    </w:p>
    <w:p w:rsidR="00AC166D" w:rsidRPr="00C3289F" w:rsidRDefault="00954BC3" w:rsidP="00257C50">
      <w:pPr>
        <w:pStyle w:val="Prrafodelista"/>
        <w:numPr>
          <w:ilvl w:val="0"/>
          <w:numId w:val="50"/>
        </w:numPr>
        <w:ind w:left="567" w:hanging="425"/>
        <w:rPr>
          <w:rFonts w:cs="Times New Roman"/>
        </w:rPr>
      </w:pPr>
      <w:r w:rsidRPr="00C3289F">
        <w:rPr>
          <w:rFonts w:cs="Times New Roman"/>
        </w:rPr>
        <w:t>Estudiantes</w:t>
      </w:r>
      <w:r w:rsidR="00AC166D" w:rsidRPr="00C3289F">
        <w:rPr>
          <w:rFonts w:cs="Times New Roman"/>
        </w:rPr>
        <w:t xml:space="preserve"> de transición, primaria y bachillerato todos están reglamentados bajo el mismo manual de convivencia, solo que el tratamiento es diferente, dependiendo de las causales de atenuación o agravación de las faltas.</w:t>
      </w:r>
    </w:p>
    <w:p w:rsidR="00DC0E28" w:rsidRPr="00C3289F" w:rsidRDefault="00DC0E28" w:rsidP="00257C50">
      <w:pPr>
        <w:pStyle w:val="Sinespaciado"/>
      </w:pPr>
    </w:p>
    <w:p w:rsidR="00AC166D" w:rsidRPr="00C3289F" w:rsidRDefault="00AC166D" w:rsidP="00AC166D">
      <w:pPr>
        <w:rPr>
          <w:rFonts w:cs="Times New Roman"/>
        </w:rPr>
      </w:pPr>
      <w:bookmarkStart w:id="59" w:name="_Toc134195601"/>
      <w:r w:rsidRPr="00C3289F">
        <w:rPr>
          <w:rStyle w:val="Ttulo2Car"/>
          <w:rFonts w:cs="Times New Roman"/>
        </w:rPr>
        <w:t>ACOMPAÑAMIENTO A ESTUDIANTES CON NECESIDADES EDUCATIVAS ESPECIALES</w:t>
      </w:r>
      <w:bookmarkEnd w:id="59"/>
    </w:p>
    <w:p w:rsidR="00AC166D" w:rsidRPr="00257C50" w:rsidRDefault="00AC166D" w:rsidP="004D4F7F">
      <w:pPr>
        <w:pStyle w:val="Sinespaciado"/>
        <w:rPr>
          <w:rFonts w:cs="Times New Roman"/>
          <w:sz w:val="20"/>
        </w:rPr>
      </w:pPr>
    </w:p>
    <w:p w:rsidR="00AC166D" w:rsidRPr="00C3289F" w:rsidRDefault="000C370B" w:rsidP="00AC166D">
      <w:pPr>
        <w:rPr>
          <w:rFonts w:cs="Times New Roman"/>
        </w:rPr>
      </w:pPr>
      <w:r w:rsidRPr="00C3289F">
        <w:rPr>
          <w:rFonts w:cs="Times New Roman"/>
        </w:rPr>
        <w:t>La Institución E</w:t>
      </w:r>
      <w:r w:rsidR="00AC166D" w:rsidRPr="00C3289F">
        <w:rPr>
          <w:rFonts w:cs="Times New Roman"/>
        </w:rPr>
        <w:t>ducativa</w:t>
      </w:r>
      <w:r w:rsidRPr="00C3289F">
        <w:rPr>
          <w:rFonts w:cs="Times New Roman"/>
        </w:rPr>
        <w:t xml:space="preserve"> el Viajano</w:t>
      </w:r>
      <w:r w:rsidR="00AC166D" w:rsidRPr="00C3289F">
        <w:rPr>
          <w:rFonts w:cs="Times New Roman"/>
        </w:rPr>
        <w:t>, sigui</w:t>
      </w:r>
      <w:r w:rsidRPr="00C3289F">
        <w:rPr>
          <w:rFonts w:cs="Times New Roman"/>
        </w:rPr>
        <w:t>endo su filosofía institucional</w:t>
      </w:r>
      <w:r w:rsidR="00AC166D" w:rsidRPr="00C3289F">
        <w:rPr>
          <w:rFonts w:cs="Times New Roman"/>
        </w:rPr>
        <w:t xml:space="preserve">, </w:t>
      </w:r>
      <w:r w:rsidRPr="00C3289F">
        <w:rPr>
          <w:rFonts w:cs="Times New Roman"/>
        </w:rPr>
        <w:t xml:space="preserve">en la </w:t>
      </w:r>
      <w:r w:rsidR="00AC166D" w:rsidRPr="00C3289F">
        <w:rPr>
          <w:rFonts w:cs="Times New Roman"/>
        </w:rPr>
        <w:t>que hace referencia a l</w:t>
      </w:r>
      <w:r w:rsidRPr="00C3289F">
        <w:rPr>
          <w:rFonts w:cs="Times New Roman"/>
        </w:rPr>
        <w:t>a inclusión educativa, brinda</w:t>
      </w:r>
      <w:r w:rsidR="00AC166D" w:rsidRPr="00C3289F">
        <w:rPr>
          <w:rFonts w:cs="Times New Roman"/>
        </w:rPr>
        <w:t xml:space="preserve"> el apoyo y reconocimiento necesarios a la población estudiantil que presente a) barreras para el aprendizaje, b) discapacidades c) capacidades o talentos excepcionales.</w:t>
      </w:r>
    </w:p>
    <w:p w:rsidR="00AC166D" w:rsidRPr="00C3289F" w:rsidRDefault="00AC166D" w:rsidP="00636EB5">
      <w:pPr>
        <w:pStyle w:val="Ttulo3"/>
        <w:rPr>
          <w:rFonts w:cs="Times New Roman"/>
        </w:rPr>
      </w:pPr>
      <w:bookmarkStart w:id="60" w:name="_Toc134195602"/>
      <w:r w:rsidRPr="00C3289F">
        <w:rPr>
          <w:rFonts w:cs="Times New Roman"/>
        </w:rPr>
        <w:lastRenderedPageBreak/>
        <w:t>Atención Psicopedagógica</w:t>
      </w:r>
      <w:bookmarkEnd w:id="60"/>
    </w:p>
    <w:p w:rsidR="004D4F7F" w:rsidRPr="00C3289F" w:rsidRDefault="004D4F7F" w:rsidP="004D4F7F">
      <w:pPr>
        <w:pStyle w:val="Sinespaciado"/>
        <w:rPr>
          <w:rFonts w:cs="Times New Roman"/>
        </w:rPr>
      </w:pPr>
    </w:p>
    <w:p w:rsidR="00AC166D" w:rsidRPr="00C3289F" w:rsidRDefault="00AC166D" w:rsidP="00AC166D">
      <w:pPr>
        <w:rPr>
          <w:rFonts w:cs="Times New Roman"/>
        </w:rPr>
      </w:pPr>
      <w:r w:rsidRPr="00C3289F">
        <w:rPr>
          <w:rFonts w:cs="Times New Roman"/>
        </w:rPr>
        <w:t xml:space="preserve">La Secretaría de Educación Municipal apoya a la institución educativa ofreciendo un equipo interdisciplinario de profesionales </w:t>
      </w:r>
      <w:r w:rsidR="00E35536" w:rsidRPr="00C3289F">
        <w:rPr>
          <w:rFonts w:cs="Times New Roman"/>
        </w:rPr>
        <w:t xml:space="preserve">(psicología, pedagogía </w:t>
      </w:r>
      <w:r w:rsidRPr="00C3289F">
        <w:rPr>
          <w:rFonts w:cs="Times New Roman"/>
        </w:rPr>
        <w:t>y trabajo social) que lidera procesos de valoración, intervención, acompañamiento, capacitación y sensibilización a la comunidad, para la atención a los estudiantes con necesidades educativas especiales.</w:t>
      </w:r>
    </w:p>
    <w:p w:rsidR="00AC166D" w:rsidRPr="00C3289F" w:rsidRDefault="00AC166D" w:rsidP="00257C50">
      <w:pPr>
        <w:pStyle w:val="Sinespaciado"/>
      </w:pPr>
    </w:p>
    <w:p w:rsidR="00AC166D" w:rsidRPr="00C3289F" w:rsidRDefault="00AC166D" w:rsidP="00636EB5">
      <w:pPr>
        <w:pStyle w:val="Ttulo3"/>
        <w:rPr>
          <w:rFonts w:cs="Times New Roman"/>
        </w:rPr>
      </w:pPr>
      <w:bookmarkStart w:id="61" w:name="_Toc134195603"/>
      <w:r w:rsidRPr="00C3289F">
        <w:rPr>
          <w:rFonts w:cs="Times New Roman"/>
        </w:rPr>
        <w:t>Ruta de atención a la diversidad</w:t>
      </w:r>
      <w:bookmarkEnd w:id="61"/>
    </w:p>
    <w:p w:rsidR="004D4F7F" w:rsidRPr="00C3289F" w:rsidRDefault="004D4F7F" w:rsidP="004D4F7F">
      <w:pPr>
        <w:pStyle w:val="Sinespaciado"/>
        <w:rPr>
          <w:rFonts w:cs="Times New Roman"/>
        </w:rPr>
      </w:pPr>
    </w:p>
    <w:p w:rsidR="00AC166D" w:rsidRPr="00C3289F" w:rsidRDefault="00AC166D" w:rsidP="00E35536">
      <w:pPr>
        <w:pStyle w:val="Prrafodelista"/>
        <w:numPr>
          <w:ilvl w:val="0"/>
          <w:numId w:val="49"/>
        </w:numPr>
        <w:ind w:left="426" w:hanging="426"/>
        <w:rPr>
          <w:rFonts w:cs="Times New Roman"/>
        </w:rPr>
      </w:pPr>
      <w:r w:rsidRPr="00C3289F">
        <w:rPr>
          <w:rFonts w:cs="Times New Roman"/>
        </w:rPr>
        <w:t xml:space="preserve">Si el estudiante presenta un diagnóstico por parte de especialista, su acudiente deberá entregar oportunamente al </w:t>
      </w:r>
      <w:r w:rsidR="00002D6D" w:rsidRPr="00C3289F">
        <w:rPr>
          <w:rFonts w:cs="Times New Roman"/>
        </w:rPr>
        <w:t>director</w:t>
      </w:r>
      <w:r w:rsidRPr="00C3289F">
        <w:rPr>
          <w:rFonts w:cs="Times New Roman"/>
        </w:rPr>
        <w:t xml:space="preserve"> de grupo, los soportes que respalden dicha condición (certificado diagnóstico, informe clínico), con el fin de prestarle los apoyos correspondientes, en caso de ser necesarios.</w:t>
      </w:r>
    </w:p>
    <w:p w:rsidR="00AC166D" w:rsidRPr="00C3289F" w:rsidRDefault="00AC166D" w:rsidP="00E35536">
      <w:pPr>
        <w:pStyle w:val="Prrafodelista"/>
        <w:numPr>
          <w:ilvl w:val="0"/>
          <w:numId w:val="49"/>
        </w:numPr>
        <w:ind w:left="426" w:hanging="426"/>
        <w:rPr>
          <w:rFonts w:cs="Times New Roman"/>
        </w:rPr>
      </w:pPr>
      <w:r w:rsidRPr="00C3289F">
        <w:rPr>
          <w:rFonts w:cs="Times New Roman"/>
        </w:rPr>
        <w:t>El docente o directivo que reciba la información diagnóstica, deberá remitirla al equipo de atención psicopedagógica de la institución.</w:t>
      </w:r>
    </w:p>
    <w:p w:rsidR="00AC166D" w:rsidRPr="00C3289F" w:rsidRDefault="00AC166D" w:rsidP="00E35536">
      <w:pPr>
        <w:pStyle w:val="Prrafodelista"/>
        <w:numPr>
          <w:ilvl w:val="0"/>
          <w:numId w:val="49"/>
        </w:numPr>
        <w:ind w:left="426" w:hanging="426"/>
        <w:rPr>
          <w:rFonts w:cs="Times New Roman"/>
        </w:rPr>
      </w:pPr>
      <w:r w:rsidRPr="00C3289F">
        <w:rPr>
          <w:rFonts w:cs="Times New Roman"/>
        </w:rPr>
        <w:t>Los docentes realizarán una observación y detección en el aula de las necesidades grupales e individuales de los estudiantes que puedan presentar barreras para el aprendizaje, discapacidad, capacidad o talento excepcional, para posteriormente consultar con sus acudientes sobre dicha situación y realizar la remisión para una valoración por el equipo de apoyo psicopedagógico.</w:t>
      </w:r>
    </w:p>
    <w:p w:rsidR="00AC166D" w:rsidRPr="00C3289F" w:rsidRDefault="00AC166D" w:rsidP="00E35536">
      <w:pPr>
        <w:pStyle w:val="Prrafodelista"/>
        <w:numPr>
          <w:ilvl w:val="0"/>
          <w:numId w:val="49"/>
        </w:numPr>
        <w:ind w:left="426" w:hanging="426"/>
        <w:rPr>
          <w:rFonts w:cs="Times New Roman"/>
        </w:rPr>
      </w:pPr>
      <w:r w:rsidRPr="00C3289F">
        <w:rPr>
          <w:rFonts w:cs="Times New Roman"/>
        </w:rPr>
        <w:t>Si el estudiante presenta dificultades cognitivas y/o de convivencia como repitencia; bajo desempeño académico; dificultades en el lenguaje, la comunicación o las relaciones con los demás; inestabilidad emocional o dificultad a nivel familiar; por un período prolongado de tiempo, el acudiente, el docente o el directivo, podrá diligenciar el formato de remisión para ser entregado al equipo de atención psicopedagógico de la institución para que realice una oportuna intervención.</w:t>
      </w:r>
    </w:p>
    <w:p w:rsidR="00AC166D" w:rsidRPr="00C3289F" w:rsidRDefault="00AC166D" w:rsidP="00E35536">
      <w:pPr>
        <w:pStyle w:val="Prrafodelista"/>
        <w:numPr>
          <w:ilvl w:val="0"/>
          <w:numId w:val="49"/>
        </w:numPr>
        <w:ind w:left="426" w:hanging="426"/>
        <w:rPr>
          <w:rFonts w:cs="Times New Roman"/>
        </w:rPr>
      </w:pPr>
      <w:r w:rsidRPr="00C3289F">
        <w:rPr>
          <w:rFonts w:cs="Times New Roman"/>
        </w:rPr>
        <w:t xml:space="preserve">Los docentes contarán con la orientación, capacitación y apoyo necesario, por parte del equipo de atención psicopedagógica </w:t>
      </w:r>
      <w:r w:rsidR="00063DAA" w:rsidRPr="00C3289F">
        <w:rPr>
          <w:rFonts w:cs="Times New Roman"/>
        </w:rPr>
        <w:t>de la Secretaria de educación</w:t>
      </w:r>
      <w:r w:rsidRPr="00C3289F">
        <w:rPr>
          <w:rFonts w:cs="Times New Roman"/>
        </w:rPr>
        <w:t>, para acompañar los procesos educativos de esta población de estudiantes: características diagnósticas, Adecuaciones Ambientales, Flexibilización Curricular y PIAR, incluyendo el proceso evaluativo diferencial para el estudiante.</w:t>
      </w:r>
    </w:p>
    <w:p w:rsidR="00AC166D" w:rsidRPr="00C3289F" w:rsidRDefault="00AC166D" w:rsidP="00E35536">
      <w:pPr>
        <w:pStyle w:val="Prrafodelista"/>
        <w:numPr>
          <w:ilvl w:val="0"/>
          <w:numId w:val="49"/>
        </w:numPr>
        <w:ind w:left="426" w:hanging="426"/>
        <w:rPr>
          <w:rFonts w:cs="Times New Roman"/>
        </w:rPr>
      </w:pPr>
      <w:r w:rsidRPr="00C3289F">
        <w:rPr>
          <w:rFonts w:cs="Times New Roman"/>
        </w:rPr>
        <w:t xml:space="preserve">El equipo psicopedagógico </w:t>
      </w:r>
      <w:r w:rsidR="00063DAA" w:rsidRPr="00C3289F">
        <w:rPr>
          <w:rFonts w:cs="Times New Roman"/>
        </w:rPr>
        <w:t xml:space="preserve">de la Secretaria de educación </w:t>
      </w:r>
      <w:r w:rsidRPr="00C3289F">
        <w:rPr>
          <w:rFonts w:cs="Times New Roman"/>
        </w:rPr>
        <w:t>brindará atención, capacitación y apoyo necesario a los acudientes de los estudiantes que presentan barreras para el aprendizaje, discapacidad, capacidad o talento excepcional.</w:t>
      </w:r>
    </w:p>
    <w:p w:rsidR="00AC166D" w:rsidRPr="00C3289F" w:rsidRDefault="00AC166D" w:rsidP="00AC166D">
      <w:pPr>
        <w:rPr>
          <w:rFonts w:cs="Times New Roman"/>
        </w:rPr>
      </w:pPr>
      <w:r w:rsidRPr="00C3289F">
        <w:rPr>
          <w:rFonts w:cs="Times New Roman"/>
        </w:rPr>
        <w:lastRenderedPageBreak/>
        <w:t>Parágrafo:</w:t>
      </w:r>
    </w:p>
    <w:p w:rsidR="00AC166D" w:rsidRPr="00257C50" w:rsidRDefault="00AC166D" w:rsidP="00776A98">
      <w:pPr>
        <w:pStyle w:val="Prrafodelista"/>
        <w:numPr>
          <w:ilvl w:val="0"/>
          <w:numId w:val="31"/>
        </w:numPr>
        <w:ind w:left="567" w:hanging="371"/>
        <w:rPr>
          <w:rFonts w:cs="Times New Roman"/>
          <w:sz w:val="22"/>
        </w:rPr>
      </w:pPr>
      <w:r w:rsidRPr="00257C50">
        <w:rPr>
          <w:rFonts w:cs="Times New Roman"/>
          <w:sz w:val="22"/>
        </w:rPr>
        <w:t>En caso que el equipo de apoyo psicopedagógico no se encuentre en la Institución Educativa las remisiones de estudiantes con necesidades educativas, serán recibidas por el Coordinador.</w:t>
      </w:r>
    </w:p>
    <w:p w:rsidR="00AC166D" w:rsidRPr="00257C50" w:rsidRDefault="00AC166D" w:rsidP="00776A98">
      <w:pPr>
        <w:pStyle w:val="Prrafodelista"/>
        <w:numPr>
          <w:ilvl w:val="0"/>
          <w:numId w:val="31"/>
        </w:numPr>
        <w:ind w:left="567" w:hanging="371"/>
        <w:rPr>
          <w:rFonts w:cs="Times New Roman"/>
          <w:sz w:val="22"/>
        </w:rPr>
      </w:pPr>
      <w:r w:rsidRPr="00257C50">
        <w:rPr>
          <w:rFonts w:cs="Times New Roman"/>
          <w:sz w:val="22"/>
        </w:rPr>
        <w:t>Para que el apoyo del equipo docente y psicopedagógico sea exitoso, debe contarse con la responsabilidad y voluntad del estudiante y su familia.</w:t>
      </w:r>
    </w:p>
    <w:p w:rsidR="00AC166D" w:rsidRPr="00C3289F" w:rsidRDefault="00AC166D" w:rsidP="006E6126">
      <w:pPr>
        <w:rPr>
          <w:rFonts w:cs="Times New Roman"/>
        </w:rPr>
      </w:pPr>
    </w:p>
    <w:p w:rsidR="004A2154" w:rsidRPr="00FF05F0" w:rsidRDefault="004A2154" w:rsidP="00F42CAE">
      <w:pPr>
        <w:pStyle w:val="Ttulo2"/>
      </w:pPr>
      <w:bookmarkStart w:id="62" w:name="_Toc134195604"/>
      <w:r w:rsidRPr="00FF05F0">
        <w:t xml:space="preserve">EL PLAN INDIVIDUAL DE AJUSTE RAZONABLE </w:t>
      </w:r>
      <w:r w:rsidR="0047581D">
        <w:t>- P.I.A.R.</w:t>
      </w:r>
      <w:bookmarkEnd w:id="62"/>
    </w:p>
    <w:p w:rsidR="004A2154" w:rsidRPr="00EF1EF7" w:rsidRDefault="004A2154" w:rsidP="004A2154">
      <w:pPr>
        <w:tabs>
          <w:tab w:val="left" w:pos="3285"/>
        </w:tabs>
        <w:rPr>
          <w:b/>
        </w:rPr>
      </w:pPr>
      <w:r w:rsidRPr="00EF1EF7">
        <w:rPr>
          <w:b/>
        </w:rPr>
        <w:t>¿Qué es?</w:t>
      </w:r>
    </w:p>
    <w:p w:rsidR="004A2154" w:rsidRDefault="004A2154" w:rsidP="004A2154">
      <w:pPr>
        <w:tabs>
          <w:tab w:val="left" w:pos="3285"/>
        </w:tabs>
      </w:pPr>
      <w:r w:rsidRPr="00FF05F0">
        <w:t xml:space="preserve"> El Plan Individual de Ajuste Razonable (P.I.A.R.), se define así: </w:t>
      </w:r>
    </w:p>
    <w:p w:rsidR="004A2154" w:rsidRDefault="004A2154" w:rsidP="004A2154">
      <w:pPr>
        <w:tabs>
          <w:tab w:val="left" w:pos="3285"/>
        </w:tabs>
      </w:pPr>
      <w:r w:rsidRPr="00FF05F0">
        <w:t>“herramienta utilizada para garantizar los procesos de enseñanza y aprendizaje de los estudiantes, basados en la valoración pedagógica y social, que incluye los apoyos y ajustes razonables requeridos; entre ellos, los curriculares, de infraestructura y todos los demás necesarios para garantizar el aprendizaje, la participación, la permanencia y promoción (…)” (Decreto 1075 de 2015, artículo2.3.3.5.1.4.) Esta herramienta, busca desarrollar estrategias de manera oportuna y puntual, para aquellos estudiantes que, por sus particularidades, requieran de sistemas aumentativos y alternativos en su proceso de Aprendizaje Escolar. Permitiendo de algún modo, lograr que alcancen los objetivos fijados en los estándares de las asignaturas. El P.I.A.R. es un proceso detallado y riguroso, que describe todas las acciones, adaptaciones, estrategias, apoyos, recursos o modificaciones necesarias y adecuadas; de la metodología del Sistema Educativo y la Gestión Escolar a lo largo del año académico, para ser ajustado a las necesidades específicas de cada estudiante caracterizado.</w:t>
      </w:r>
    </w:p>
    <w:p w:rsidR="004A2154" w:rsidRPr="00EF1EF7" w:rsidRDefault="004A2154" w:rsidP="004A2154">
      <w:pPr>
        <w:tabs>
          <w:tab w:val="left" w:pos="3285"/>
        </w:tabs>
        <w:rPr>
          <w:b/>
        </w:rPr>
      </w:pPr>
      <w:r w:rsidRPr="00EF1EF7">
        <w:rPr>
          <w:b/>
        </w:rPr>
        <w:t xml:space="preserve">¿Qué tiene en cuenta? </w:t>
      </w:r>
    </w:p>
    <w:p w:rsidR="004A2154" w:rsidRDefault="004A2154" w:rsidP="004A2154">
      <w:pPr>
        <w:tabs>
          <w:tab w:val="left" w:pos="3285"/>
        </w:tabs>
      </w:pPr>
      <w:r w:rsidRPr="00FF05F0">
        <w:t>El P.I.A.R. se basa principalmente en la</w:t>
      </w:r>
      <w:r>
        <w:t>s características psicopeda</w:t>
      </w:r>
      <w:r w:rsidRPr="00FF05F0">
        <w:t xml:space="preserve">gógicas que un estudiante presenta, y que evidentemente le afectan en su proceso de aprendizaje o la adaptación al contexto educativo; para ello, se basa en el criterio de una valoración escolar (Aspectos pedagógicos, comportamental, social-relacional, del estado del ánimo, entre otros); los informes de profesionales de la salud (Diagnósticos, recomendaciones, sesiones terapéuticas, medicación, entre otros); y una descripción de su comportamiento en contextos ajenos al Establecimiento Educativo (Composición y dinámica familiar, comportamiento en casa, actividades extracurriculares, comportamiento en vecindario, entre otros). Los cuales, </w:t>
      </w:r>
      <w:r w:rsidRPr="00FF05F0">
        <w:lastRenderedPageBreak/>
        <w:t>permiten tene</w:t>
      </w:r>
      <w:r>
        <w:t>r una visión global de condicio</w:t>
      </w:r>
      <w:r w:rsidRPr="00FF05F0">
        <w:t>ne</w:t>
      </w:r>
      <w:r>
        <w:t>s específicas, y proporcionan a la Institución Educativa</w:t>
      </w:r>
      <w:r w:rsidRPr="00FF05F0">
        <w:t>, los principales insumos para su creación.</w:t>
      </w:r>
    </w:p>
    <w:p w:rsidR="004A2154" w:rsidRPr="00EF1EF7" w:rsidRDefault="004A2154" w:rsidP="004A2154">
      <w:pPr>
        <w:tabs>
          <w:tab w:val="left" w:pos="3285"/>
        </w:tabs>
        <w:rPr>
          <w:b/>
        </w:rPr>
      </w:pPr>
      <w:r w:rsidRPr="00FF05F0">
        <w:t xml:space="preserve"> </w:t>
      </w:r>
      <w:r w:rsidRPr="00EF1EF7">
        <w:rPr>
          <w:b/>
        </w:rPr>
        <w:t>¿Cómo se caracteriza a un estudiante para aplicar al P.I.A.R?</w:t>
      </w:r>
    </w:p>
    <w:p w:rsidR="004A2154" w:rsidRDefault="004A2154" w:rsidP="004A2154">
      <w:pPr>
        <w:tabs>
          <w:tab w:val="left" w:pos="3285"/>
        </w:tabs>
      </w:pPr>
      <w:r w:rsidRPr="00FF05F0">
        <w:t xml:space="preserve"> Hay dos maneras de llegar a la construcción del P.I.A.R. </w:t>
      </w:r>
    </w:p>
    <w:p w:rsidR="00592CF7" w:rsidRDefault="004A2154" w:rsidP="004A2154">
      <w:pPr>
        <w:tabs>
          <w:tab w:val="left" w:pos="3285"/>
        </w:tabs>
      </w:pPr>
      <w:r w:rsidRPr="00FF05F0">
        <w:t xml:space="preserve">1. Cuando el estudiante proviene de otra Institución Educativa previamente diagnosticado, y con su Plan Individual de Ajuste Razonable realizado. En este caso, se tienen en cuenta, los siguientes pasos: </w:t>
      </w:r>
    </w:p>
    <w:p w:rsidR="004A2154" w:rsidRDefault="004A2154" w:rsidP="00592CF7">
      <w:pPr>
        <w:tabs>
          <w:tab w:val="left" w:pos="3285"/>
        </w:tabs>
        <w:ind w:left="284"/>
      </w:pPr>
      <w:r w:rsidRPr="00FF05F0">
        <w:t xml:space="preserve">a. Desde el proceso de </w:t>
      </w:r>
      <w:r w:rsidR="00592CF7">
        <w:t>matrícula</w:t>
      </w:r>
      <w:r w:rsidRPr="00FF05F0">
        <w:t>, se p</w:t>
      </w:r>
      <w:r w:rsidR="00592CF7">
        <w:t>ide información relevante</w:t>
      </w:r>
      <w:r w:rsidRPr="00FF05F0">
        <w:t>, y a partir de allí, se dan recomendaciones e información puntual a los padres de familia, para continuar con el proceso.</w:t>
      </w:r>
    </w:p>
    <w:p w:rsidR="00592CF7" w:rsidRDefault="004A2154" w:rsidP="00592CF7">
      <w:pPr>
        <w:tabs>
          <w:tab w:val="left" w:pos="3285"/>
        </w:tabs>
        <w:ind w:left="284"/>
      </w:pPr>
      <w:r w:rsidRPr="00FF05F0">
        <w:t xml:space="preserve"> b. El documento se analiza para ad</w:t>
      </w:r>
      <w:r>
        <w:t>ecuarlo y/o mantenerlo, y poste</w:t>
      </w:r>
      <w:r w:rsidRPr="00FF05F0">
        <w:t xml:space="preserve">riormente implementarlo. </w:t>
      </w:r>
    </w:p>
    <w:p w:rsidR="004A2154" w:rsidRDefault="004A2154" w:rsidP="00592CF7">
      <w:pPr>
        <w:tabs>
          <w:tab w:val="left" w:pos="3285"/>
        </w:tabs>
        <w:ind w:left="284"/>
        <w:rPr>
          <w:sz w:val="22"/>
        </w:rPr>
      </w:pPr>
      <w:r w:rsidRPr="00592CF7">
        <w:rPr>
          <w:sz w:val="22"/>
        </w:rPr>
        <w:t>PARÁGRAFO: En caso de que el estudiante no cuente con el documento realiza</w:t>
      </w:r>
      <w:r w:rsidR="00592CF7">
        <w:rPr>
          <w:sz w:val="22"/>
        </w:rPr>
        <w:t>do</w:t>
      </w:r>
      <w:r w:rsidRPr="00592CF7">
        <w:rPr>
          <w:sz w:val="22"/>
        </w:rPr>
        <w:t xml:space="preserve">, se informa a los padres de familia, cómo continúa el proceso para darle inicio a su construcción desde cero. </w:t>
      </w:r>
    </w:p>
    <w:p w:rsidR="004A2154" w:rsidRDefault="004A2154" w:rsidP="004A2154">
      <w:pPr>
        <w:tabs>
          <w:tab w:val="left" w:pos="3285"/>
        </w:tabs>
      </w:pPr>
      <w:r w:rsidRPr="00FF05F0">
        <w:t xml:space="preserve">2. Con aquel estudiante nuevo o antiguo, que no ha sido diagnosticado y que esté presentado de manera reiterada y sistemática, alteraciones en los componentes pedagógicos, cognitivos, comportamentales, sociales y anímicos; los cuales afectan su proceso académico. En este caso, a partir del análisis de su desenvolvimiento general, y, de su rendimiento académico y/o comportamental; se procederá a iniciar su realización teniendo en cuenta los siguientes pasos: </w:t>
      </w:r>
    </w:p>
    <w:p w:rsidR="004A2154" w:rsidRPr="00EF1EF7" w:rsidRDefault="004A2154" w:rsidP="004A2154">
      <w:pPr>
        <w:tabs>
          <w:tab w:val="left" w:pos="3285"/>
        </w:tabs>
        <w:rPr>
          <w:b/>
        </w:rPr>
      </w:pPr>
      <w:r w:rsidRPr="00EF1EF7">
        <w:rPr>
          <w:b/>
        </w:rPr>
        <w:t>a. Observación del estudiante.</w:t>
      </w:r>
    </w:p>
    <w:p w:rsidR="004A2154" w:rsidRDefault="004A2154" w:rsidP="004A2154">
      <w:pPr>
        <w:tabs>
          <w:tab w:val="left" w:pos="3285"/>
        </w:tabs>
      </w:pPr>
      <w:r w:rsidRPr="00FF05F0">
        <w:t xml:space="preserve">Esta observación es realizada principalmente por los docentes que dan clase al estudiante, los cuales informan al docente </w:t>
      </w:r>
      <w:r w:rsidR="00592CF7">
        <w:t>director de grupo</w:t>
      </w:r>
      <w:r w:rsidRPr="00FF05F0">
        <w:t xml:space="preserve"> y/o Coordinador(a), sobre los cambios evidenciados en su desenvolvimiento general, y en su rendimiento académico y/o comportamental. Posteriormente, la i</w:t>
      </w:r>
      <w:r w:rsidR="00592CF7">
        <w:t>nformación es socializada con la comisión de evaluación y promoción</w:t>
      </w:r>
      <w:r w:rsidRPr="00FF05F0">
        <w:t>; de allí se decide si el caso debe ser remitido a Bienestar Estudiantil.</w:t>
      </w:r>
    </w:p>
    <w:p w:rsidR="004A2154" w:rsidRPr="00EF1EF7" w:rsidRDefault="004A2154" w:rsidP="004A2154">
      <w:pPr>
        <w:tabs>
          <w:tab w:val="left" w:pos="3285"/>
        </w:tabs>
        <w:rPr>
          <w:b/>
        </w:rPr>
      </w:pPr>
      <w:r w:rsidRPr="00EF1EF7">
        <w:rPr>
          <w:b/>
        </w:rPr>
        <w:t xml:space="preserve"> b. Remisión a Bienestar Estudiantil.</w:t>
      </w:r>
    </w:p>
    <w:p w:rsidR="004A2154" w:rsidRDefault="004A2154" w:rsidP="004A2154">
      <w:pPr>
        <w:tabs>
          <w:tab w:val="left" w:pos="3285"/>
        </w:tabs>
      </w:pPr>
      <w:r w:rsidRPr="00FF05F0">
        <w:t xml:space="preserve">El Coordinador(a), diligencia el documento </w:t>
      </w:r>
      <w:r w:rsidR="006D3738" w:rsidRPr="006D3738">
        <w:rPr>
          <w:b/>
        </w:rPr>
        <w:t>remisión de estudiantes a orientación</w:t>
      </w:r>
      <w:r w:rsidRPr="00FF05F0">
        <w:t xml:space="preserve"> para que </w:t>
      </w:r>
      <w:r w:rsidRPr="00FF05F0">
        <w:lastRenderedPageBreak/>
        <w:t>el caso sea tomado por el (la) Orientador(a), quien realizará la atención pertinente.</w:t>
      </w:r>
    </w:p>
    <w:p w:rsidR="004A2154" w:rsidRPr="00EF1EF7" w:rsidRDefault="004A2154" w:rsidP="004A2154">
      <w:pPr>
        <w:tabs>
          <w:tab w:val="left" w:pos="3285"/>
        </w:tabs>
        <w:rPr>
          <w:b/>
        </w:rPr>
      </w:pPr>
      <w:r w:rsidRPr="00EF1EF7">
        <w:rPr>
          <w:b/>
        </w:rPr>
        <w:t xml:space="preserve"> c. Atención desde Bienestar Estudiantil.</w:t>
      </w:r>
    </w:p>
    <w:p w:rsidR="004A2154" w:rsidRDefault="004A2154" w:rsidP="004A2154">
      <w:pPr>
        <w:tabs>
          <w:tab w:val="left" w:pos="3285"/>
        </w:tabs>
      </w:pPr>
      <w:r w:rsidRPr="00FF05F0">
        <w:t xml:space="preserve">El (la) Orientador(a), indaga sobre las características descritas en la reunión de </w:t>
      </w:r>
      <w:r w:rsidR="006D3738">
        <w:t>la comisión de evaluación y promoción</w:t>
      </w:r>
      <w:r w:rsidRPr="00FF05F0">
        <w:t>, y</w:t>
      </w:r>
      <w:r w:rsidR="006D3738">
        <w:t xml:space="preserve"> las que están en el documento </w:t>
      </w:r>
      <w:r w:rsidR="006D3738" w:rsidRPr="006D3738">
        <w:rPr>
          <w:b/>
        </w:rPr>
        <w:t>remisión de estudiantes a orientación</w:t>
      </w:r>
      <w:r w:rsidRPr="00FF05F0">
        <w:t xml:space="preserve">. De allí decide, y si el caso lo amerita, pedir una valoración de un profesional específico externo. </w:t>
      </w:r>
    </w:p>
    <w:p w:rsidR="004A2154" w:rsidRPr="00EF1EF7" w:rsidRDefault="004A2154" w:rsidP="004A2154">
      <w:pPr>
        <w:tabs>
          <w:tab w:val="left" w:pos="3285"/>
        </w:tabs>
        <w:rPr>
          <w:b/>
        </w:rPr>
      </w:pPr>
      <w:r w:rsidRPr="00EF1EF7">
        <w:rPr>
          <w:b/>
        </w:rPr>
        <w:t>d. Remisión externa para valoración de profesional especializado.</w:t>
      </w:r>
    </w:p>
    <w:p w:rsidR="004A2154" w:rsidRDefault="004A2154" w:rsidP="004A2154">
      <w:pPr>
        <w:tabs>
          <w:tab w:val="left" w:pos="3285"/>
        </w:tabs>
      </w:pPr>
      <w:r w:rsidRPr="00FF05F0">
        <w:t>La remisión externa se prescribe teniendo en cuenta las debilidades evidenciadas en su proceso educativo, comportamental, social y/o emocional. Para ell</w:t>
      </w:r>
      <w:r w:rsidR="006D3738">
        <w:t>o, se hace a través del formato</w:t>
      </w:r>
      <w:r w:rsidRPr="00FF05F0">
        <w:t xml:space="preserve"> </w:t>
      </w:r>
      <w:r w:rsidR="00355585" w:rsidRPr="006D3738">
        <w:rPr>
          <w:b/>
        </w:rPr>
        <w:t>informe psicológico</w:t>
      </w:r>
      <w:r w:rsidRPr="00FF05F0">
        <w:t xml:space="preserve">, en donde se recopila la información relevante sobre los signos y características específicas, la impresión diagnóstica y recomendaciones pertinentes, entre las cuales, figura la </w:t>
      </w:r>
      <w:r>
        <w:t>valo</w:t>
      </w:r>
      <w:r w:rsidRPr="00FF05F0">
        <w:t xml:space="preserve">ración por especialista externo; esto tiene la finalidad de conocer, mediante el criterio profesional; la discapacidad, deficiencia, limitación, episodio o condición que presente el </w:t>
      </w:r>
      <w:r w:rsidR="00355585">
        <w:t>estudiante</w:t>
      </w:r>
      <w:r w:rsidRPr="00FF05F0">
        <w:t xml:space="preserve">; además, busca que tenga una atención adecuada que le contribuya a su proceso académico y a su bienestar personal. Cuando se tiene diligenciado el documento </w:t>
      </w:r>
      <w:r w:rsidR="00355585" w:rsidRPr="00355585">
        <w:rPr>
          <w:b/>
        </w:rPr>
        <w:t>informe psicológico</w:t>
      </w:r>
      <w:r w:rsidRPr="00FF05F0">
        <w:t xml:space="preserve">, se programa un encuentro con los acudientes del estudiante, para socializar las </w:t>
      </w:r>
      <w:r>
        <w:t>observaciones y conclusiones ob</w:t>
      </w:r>
      <w:r w:rsidRPr="00FF05F0">
        <w:t xml:space="preserve">tenidas. En esta reunión, se enfatiza atender las recomendaciones dadas. De igual forma, queda registrada la misma en el documento </w:t>
      </w:r>
      <w:r w:rsidR="00355585" w:rsidRPr="00355585">
        <w:rPr>
          <w:b/>
        </w:rPr>
        <w:t>entrevista con acudiente</w:t>
      </w:r>
      <w:r w:rsidRPr="00FF05F0">
        <w:t xml:space="preserve">, fijando compromisos. </w:t>
      </w:r>
    </w:p>
    <w:p w:rsidR="004A2154" w:rsidRPr="00EF1EF7" w:rsidRDefault="004A2154" w:rsidP="004A2154">
      <w:pPr>
        <w:tabs>
          <w:tab w:val="left" w:pos="3285"/>
        </w:tabs>
        <w:rPr>
          <w:b/>
        </w:rPr>
      </w:pPr>
      <w:r w:rsidRPr="00EF1EF7">
        <w:rPr>
          <w:b/>
        </w:rPr>
        <w:t xml:space="preserve">e. Diagnóstico. </w:t>
      </w:r>
    </w:p>
    <w:p w:rsidR="00355585" w:rsidRDefault="004A2154" w:rsidP="004A2154">
      <w:pPr>
        <w:tabs>
          <w:tab w:val="left" w:pos="3285"/>
        </w:tabs>
      </w:pPr>
      <w:r w:rsidRPr="00FF05F0">
        <w:t>El diagnóstico se subscribe a la</w:t>
      </w:r>
      <w:r>
        <w:t xml:space="preserve"> valoración realizada por el es</w:t>
      </w:r>
      <w:r w:rsidRPr="00FF05F0">
        <w:t>pecialista externo, esta es contundente para la const</w:t>
      </w:r>
      <w:r w:rsidR="00355585">
        <w:t>rucción del P.I.A.R., ya que</w:t>
      </w:r>
      <w:r w:rsidRPr="00FF05F0">
        <w:t xml:space="preserve"> brinda</w:t>
      </w:r>
      <w:r w:rsidR="00355585">
        <w:t xml:space="preserve"> a la Institución educativa</w:t>
      </w:r>
      <w:r w:rsidRPr="00FF05F0">
        <w:t xml:space="preserve"> información para poder entender las alteraciones en los aspectos </w:t>
      </w:r>
      <w:r>
        <w:t>pedagógicos, cognitivos, compor</w:t>
      </w:r>
      <w:r w:rsidRPr="00FF05F0">
        <w:t xml:space="preserve">tamentales, sociales y/o anímicos del estudiante. El diagnóstico debe ser realizado por un profesional especialista calificado, y que sea de la especialidad a la que se remitió inicialmente, a menos, que este haga una segunda remisión; y debe estar en concordancia con los protocolos establecidos en la CIE y/o el DSM. </w:t>
      </w:r>
    </w:p>
    <w:p w:rsidR="00355585" w:rsidRPr="00355585" w:rsidRDefault="004A2154" w:rsidP="004A2154">
      <w:pPr>
        <w:tabs>
          <w:tab w:val="left" w:pos="3285"/>
        </w:tabs>
        <w:rPr>
          <w:b/>
        </w:rPr>
      </w:pPr>
      <w:r w:rsidRPr="00355585">
        <w:rPr>
          <w:b/>
        </w:rPr>
        <w:t xml:space="preserve">Recomendaciones externas y realización del Plan Individual De Ajuste Razonable. </w:t>
      </w:r>
    </w:p>
    <w:p w:rsidR="004A2154" w:rsidRDefault="004A2154" w:rsidP="004A2154">
      <w:pPr>
        <w:tabs>
          <w:tab w:val="left" w:pos="3285"/>
        </w:tabs>
      </w:pPr>
      <w:r w:rsidRPr="00FF05F0">
        <w:t xml:space="preserve">Se espera que cada valoración suministre, además del diagnóstico, recomendaciones </w:t>
      </w:r>
      <w:r w:rsidRPr="00FF05F0">
        <w:lastRenderedPageBreak/>
        <w:t>específicas pa</w:t>
      </w:r>
      <w:r>
        <w:t>ra el hogar y el contexto educa</w:t>
      </w:r>
      <w:r w:rsidRPr="00FF05F0">
        <w:t>tivo; ya que estas últimas son uno de los principales canales que proporciona insumos para la creación del P.I.A.R., pues estas, contienen especificidades que apuntan hacia la creación de acciones y estrategias para el ben</w:t>
      </w:r>
      <w:r w:rsidR="00355585">
        <w:t>eficio del estudiante</w:t>
      </w:r>
      <w:r w:rsidRPr="00FF05F0">
        <w:t>. Hay que tener en cuenta que el P.I.A.R. permite mayores alternativas de obtención de un aprendizaje significativo para el estudiante, y debe desarrollarse teniendo completa toda la información aquí mencionada. El P.I.A.R. en su plenitud, contiene los siguientes elementos:</w:t>
      </w:r>
    </w:p>
    <w:p w:rsidR="004A2154" w:rsidRDefault="004A2154" w:rsidP="004A2154">
      <w:pPr>
        <w:tabs>
          <w:tab w:val="left" w:pos="3285"/>
        </w:tabs>
      </w:pPr>
      <w:r w:rsidRPr="00FF05F0">
        <w:t xml:space="preserve"> 1. Valoración Escolar. </w:t>
      </w:r>
    </w:p>
    <w:p w:rsidR="004A2154" w:rsidRDefault="004A2154" w:rsidP="004A2154">
      <w:pPr>
        <w:tabs>
          <w:tab w:val="left" w:pos="3285"/>
        </w:tabs>
      </w:pPr>
      <w:r w:rsidRPr="00FF05F0">
        <w:t>2. Descripción del contexto general del estudiante fuera del establecimiento educativo.</w:t>
      </w:r>
    </w:p>
    <w:p w:rsidR="004A2154" w:rsidRDefault="004A2154" w:rsidP="004A2154">
      <w:pPr>
        <w:tabs>
          <w:tab w:val="left" w:pos="3285"/>
        </w:tabs>
      </w:pPr>
      <w:r w:rsidRPr="00FF05F0">
        <w:t xml:space="preserve"> 3. Informes de profesionales de la salud que aportan a la definición de los ajustes. </w:t>
      </w:r>
    </w:p>
    <w:p w:rsidR="004A2154" w:rsidRDefault="004A2154" w:rsidP="004A2154">
      <w:pPr>
        <w:tabs>
          <w:tab w:val="left" w:pos="3285"/>
        </w:tabs>
      </w:pPr>
      <w:r w:rsidRPr="00FF05F0">
        <w:t xml:space="preserve">4. Objetivos y metas de aprendizaje que se pretenden reforzar. </w:t>
      </w:r>
    </w:p>
    <w:p w:rsidR="004A2154" w:rsidRDefault="004A2154" w:rsidP="004A2154">
      <w:pPr>
        <w:tabs>
          <w:tab w:val="left" w:pos="3285"/>
        </w:tabs>
      </w:pPr>
      <w:r w:rsidRPr="00FF05F0">
        <w:t>5. Ajustes curriculares, didácticos, evaluativos y metodológicos</w:t>
      </w:r>
    </w:p>
    <w:p w:rsidR="004A2154" w:rsidRDefault="004A2154" w:rsidP="004A2154">
      <w:pPr>
        <w:tabs>
          <w:tab w:val="left" w:pos="3285"/>
        </w:tabs>
      </w:pPr>
      <w:r w:rsidRPr="00FF05F0">
        <w:t xml:space="preserve"> 6. Información sobre alguna otra situación del estudiante que sea relevante en su proceso de aprendizaje y participación.</w:t>
      </w:r>
    </w:p>
    <w:p w:rsidR="004A2154" w:rsidRDefault="004A2154" w:rsidP="004A2154">
      <w:pPr>
        <w:tabs>
          <w:tab w:val="left" w:pos="3285"/>
        </w:tabs>
      </w:pPr>
      <w:r w:rsidRPr="00FF05F0">
        <w:t xml:space="preserve"> 7. Actividades en casa que dar</w:t>
      </w:r>
      <w:r>
        <w:t>án continuidad a diferentes pro</w:t>
      </w:r>
      <w:r w:rsidRPr="00FF05F0">
        <w:t>cesos en los tiempos de receso escolar.</w:t>
      </w:r>
    </w:p>
    <w:p w:rsidR="004A2154" w:rsidRPr="00EF1EF7" w:rsidRDefault="004A2154" w:rsidP="004A2154">
      <w:pPr>
        <w:tabs>
          <w:tab w:val="left" w:pos="3285"/>
        </w:tabs>
      </w:pPr>
      <w:r w:rsidRPr="00FF05F0">
        <w:t xml:space="preserve"> 8. Los compromisos establecidos por parte de los padres de familia, y que den respuestas a las recomendaciones dadas por el(los) especialista(s) tratante(s) y/o por los Directivos, Coordinadores, Orien</w:t>
      </w:r>
      <w:r w:rsidR="00355585">
        <w:t xml:space="preserve">tador(a) Escolar y docentes de la institución Educativa el Viajano. </w:t>
      </w:r>
    </w:p>
    <w:p w:rsidR="00207169" w:rsidRPr="00C3289F" w:rsidRDefault="00207169" w:rsidP="006E6126">
      <w:pPr>
        <w:rPr>
          <w:rFonts w:cs="Times New Roman"/>
        </w:rPr>
      </w:pPr>
    </w:p>
    <w:p w:rsidR="00207169" w:rsidRPr="00C3289F" w:rsidRDefault="00207169" w:rsidP="006E6126">
      <w:pPr>
        <w:rPr>
          <w:rFonts w:cs="Times New Roman"/>
        </w:rPr>
      </w:pPr>
    </w:p>
    <w:p w:rsidR="00207169" w:rsidRPr="00C3289F" w:rsidRDefault="00207169" w:rsidP="006E6126">
      <w:pPr>
        <w:rPr>
          <w:rFonts w:cs="Times New Roman"/>
        </w:rPr>
      </w:pPr>
    </w:p>
    <w:p w:rsidR="00207169" w:rsidRPr="00C3289F" w:rsidRDefault="00207169" w:rsidP="006E6126">
      <w:pPr>
        <w:rPr>
          <w:rFonts w:cs="Times New Roman"/>
        </w:rPr>
      </w:pPr>
    </w:p>
    <w:p w:rsidR="00E35536" w:rsidRDefault="00E35536" w:rsidP="006E6126">
      <w:pPr>
        <w:rPr>
          <w:rFonts w:cs="Times New Roman"/>
        </w:rPr>
      </w:pPr>
    </w:p>
    <w:p w:rsidR="00E52E97" w:rsidRDefault="00E52E97" w:rsidP="006E6126">
      <w:pPr>
        <w:rPr>
          <w:rFonts w:cs="Times New Roman"/>
        </w:rPr>
      </w:pPr>
    </w:p>
    <w:p w:rsidR="00E52E97" w:rsidRDefault="00E52E97" w:rsidP="006E6126">
      <w:pPr>
        <w:rPr>
          <w:rFonts w:cs="Times New Roman"/>
        </w:rPr>
      </w:pPr>
    </w:p>
    <w:p w:rsidR="00E52E97" w:rsidRDefault="00E52E97" w:rsidP="006E6126">
      <w:pPr>
        <w:rPr>
          <w:rFonts w:cs="Times New Roman"/>
        </w:rPr>
      </w:pPr>
    </w:p>
    <w:p w:rsidR="00E52E97" w:rsidRDefault="00E52E97" w:rsidP="006E6126">
      <w:pPr>
        <w:rPr>
          <w:rFonts w:cs="Times New Roman"/>
        </w:rPr>
      </w:pPr>
    </w:p>
    <w:p w:rsidR="00E52E97" w:rsidRDefault="00E52E97" w:rsidP="006E6126">
      <w:pPr>
        <w:rPr>
          <w:rFonts w:cs="Times New Roman"/>
        </w:rPr>
      </w:pPr>
    </w:p>
    <w:p w:rsidR="00E52E97" w:rsidRDefault="00E52E97" w:rsidP="006E6126">
      <w:pPr>
        <w:rPr>
          <w:rFonts w:cs="Times New Roman"/>
        </w:rPr>
      </w:pPr>
    </w:p>
    <w:p w:rsidR="00E52E97" w:rsidRDefault="00E52E97" w:rsidP="006E6126">
      <w:pPr>
        <w:rPr>
          <w:rFonts w:cs="Times New Roman"/>
        </w:rPr>
      </w:pPr>
    </w:p>
    <w:p w:rsidR="00E52E97" w:rsidRDefault="00E52E97" w:rsidP="006E6126">
      <w:pPr>
        <w:rPr>
          <w:rFonts w:cs="Times New Roman"/>
        </w:rPr>
      </w:pPr>
    </w:p>
    <w:p w:rsidR="00E52E97" w:rsidRDefault="00E52E97" w:rsidP="006E6126">
      <w:pPr>
        <w:rPr>
          <w:rFonts w:cs="Times New Roman"/>
        </w:rPr>
      </w:pPr>
    </w:p>
    <w:p w:rsidR="00E52E97" w:rsidRDefault="00E52E97" w:rsidP="006E6126">
      <w:pPr>
        <w:rPr>
          <w:rFonts w:cs="Times New Roman"/>
        </w:rPr>
      </w:pPr>
    </w:p>
    <w:p w:rsidR="00E52E97" w:rsidRDefault="00E52E97" w:rsidP="006E6126">
      <w:pPr>
        <w:rPr>
          <w:rFonts w:cs="Times New Roman"/>
        </w:rPr>
      </w:pPr>
    </w:p>
    <w:p w:rsidR="00E52E97" w:rsidRPr="00C3289F" w:rsidRDefault="00E52E97" w:rsidP="006E6126">
      <w:pPr>
        <w:rPr>
          <w:rFonts w:cs="Times New Roman"/>
        </w:rPr>
      </w:pPr>
    </w:p>
    <w:p w:rsidR="00207169" w:rsidRPr="00C3289F" w:rsidRDefault="00207169" w:rsidP="006E6126">
      <w:pPr>
        <w:rPr>
          <w:rFonts w:cs="Times New Roman"/>
        </w:rPr>
      </w:pPr>
    </w:p>
    <w:p w:rsidR="00B22A12" w:rsidRPr="00C3289F" w:rsidRDefault="00B22A12" w:rsidP="006E6126">
      <w:pPr>
        <w:rPr>
          <w:rFonts w:cs="Times New Roman"/>
        </w:rPr>
      </w:pPr>
    </w:p>
    <w:p w:rsidR="00B22A12" w:rsidRPr="00C3289F" w:rsidRDefault="00467177" w:rsidP="00467177">
      <w:pPr>
        <w:pStyle w:val="Ttulo1"/>
        <w:rPr>
          <w:rFonts w:cs="Times New Roman"/>
        </w:rPr>
      </w:pPr>
      <w:bookmarkStart w:id="63" w:name="_Toc134195605"/>
      <w:r w:rsidRPr="00C3289F">
        <w:rPr>
          <w:rFonts w:cs="Times New Roman"/>
        </w:rPr>
        <w:t>CAPITULO VIII. DEL GOBIERNO ESCOLAR</w:t>
      </w:r>
      <w:bookmarkEnd w:id="63"/>
    </w:p>
    <w:p w:rsidR="00B22A12" w:rsidRPr="00C3289F" w:rsidRDefault="00B22A12" w:rsidP="006E6126">
      <w:pPr>
        <w:rPr>
          <w:rFonts w:cs="Times New Roman"/>
        </w:rPr>
      </w:pPr>
    </w:p>
    <w:p w:rsidR="00207169" w:rsidRPr="00C3289F" w:rsidRDefault="00207169" w:rsidP="00207169">
      <w:pPr>
        <w:rPr>
          <w:rFonts w:cs="Times New Roman"/>
        </w:rPr>
      </w:pPr>
      <w:r w:rsidRPr="00C3289F">
        <w:rPr>
          <w:rFonts w:cs="Times New Roman"/>
        </w:rPr>
        <w:t xml:space="preserve">El gobierno escolar está constituido por todas las personas que tienen responsabilidades directas en la organización, desarrollo y evaluación del Proyecto Educativa Institucional PEI todo esto según lo dispuesto en el Art. 8 de la ley 115 del 94. </w:t>
      </w:r>
    </w:p>
    <w:p w:rsidR="00207169" w:rsidRPr="00C3289F" w:rsidRDefault="00207169" w:rsidP="00207169">
      <w:pPr>
        <w:rPr>
          <w:rFonts w:cs="Times New Roman"/>
        </w:rPr>
      </w:pPr>
      <w:r w:rsidRPr="00C3289F">
        <w:rPr>
          <w:rFonts w:cs="Times New Roman"/>
        </w:rPr>
        <w:t>Todos los miembros de la comunidad educativa son competentes para participar en la dirección de la Instituciones de Educación y lo serán por medio de sus representantes en los órganos del gobierno escolar utilizando los medios y procedimiento establecidos en el decreto 1860.</w:t>
      </w:r>
    </w:p>
    <w:p w:rsidR="00207169" w:rsidRPr="00C3289F" w:rsidRDefault="00207169" w:rsidP="00207169">
      <w:pPr>
        <w:rPr>
          <w:rFonts w:cs="Times New Roman"/>
        </w:rPr>
      </w:pPr>
      <w:r w:rsidRPr="00C3289F">
        <w:rPr>
          <w:rFonts w:cs="Times New Roman"/>
        </w:rPr>
        <w:t>Se organiza el Gobierno Escolar para la participación democrática para todos los estamentos de la comunidad educativa.</w:t>
      </w:r>
    </w:p>
    <w:p w:rsidR="00207169" w:rsidRPr="00C3289F" w:rsidRDefault="00207169" w:rsidP="00207169">
      <w:pPr>
        <w:rPr>
          <w:rFonts w:cs="Times New Roman"/>
        </w:rPr>
      </w:pPr>
      <w:r w:rsidRPr="00C3289F">
        <w:rPr>
          <w:rFonts w:cs="Times New Roman"/>
        </w:rPr>
        <w:t xml:space="preserve">El gobierno escolar está integrado por: </w:t>
      </w:r>
    </w:p>
    <w:p w:rsidR="00207169" w:rsidRPr="00C3289F" w:rsidRDefault="00207169" w:rsidP="00207169">
      <w:pPr>
        <w:rPr>
          <w:rFonts w:cs="Times New Roman"/>
        </w:rPr>
      </w:pPr>
      <w:r w:rsidRPr="00C3289F">
        <w:rPr>
          <w:rFonts w:cs="Times New Roman"/>
          <w:b/>
        </w:rPr>
        <w:lastRenderedPageBreak/>
        <w:t>El rector:</w:t>
      </w:r>
      <w:r w:rsidRPr="00C3289F">
        <w:rPr>
          <w:rFonts w:cs="Times New Roman"/>
        </w:rPr>
        <w:t xml:space="preserve"> Como representante del establecimiento ante las autoridades educativas y ejecutor de las decisiones del gobierno escolar.</w:t>
      </w:r>
    </w:p>
    <w:p w:rsidR="00207169" w:rsidRPr="00C3289F" w:rsidRDefault="00207169" w:rsidP="00207169">
      <w:pPr>
        <w:rPr>
          <w:rFonts w:cs="Times New Roman"/>
        </w:rPr>
      </w:pPr>
      <w:r w:rsidRPr="00C3289F">
        <w:rPr>
          <w:rFonts w:cs="Times New Roman"/>
          <w:b/>
        </w:rPr>
        <w:t>Consejo Directivo:</w:t>
      </w:r>
      <w:r w:rsidRPr="00C3289F">
        <w:rPr>
          <w:rFonts w:cs="Times New Roman"/>
        </w:rPr>
        <w:t xml:space="preserve"> Como instancia directiva de participación de la comunidad educativa y de orientación académica y administrativa del establecimiento. Está integrado por ocho personas así:</w:t>
      </w:r>
    </w:p>
    <w:p w:rsidR="00207169" w:rsidRPr="00C3289F" w:rsidRDefault="00207169" w:rsidP="00207169">
      <w:pPr>
        <w:rPr>
          <w:rFonts w:cs="Times New Roman"/>
        </w:rPr>
      </w:pPr>
      <w:r w:rsidRPr="00C3289F">
        <w:rPr>
          <w:rFonts w:cs="Times New Roman"/>
        </w:rPr>
        <w:t>Rector, quién lo presidirá y convocará ordinariamente una vez por mes y extraordinariamente cuando lo considere necesario.</w:t>
      </w:r>
    </w:p>
    <w:p w:rsidR="00207169" w:rsidRPr="00C3289F" w:rsidRDefault="00207169" w:rsidP="00207169">
      <w:pPr>
        <w:rPr>
          <w:rFonts w:cs="Times New Roman"/>
        </w:rPr>
      </w:pPr>
      <w:r w:rsidRPr="00C3289F">
        <w:rPr>
          <w:rFonts w:cs="Times New Roman"/>
        </w:rPr>
        <w:t>Dos representantes del personal docente; se elegirán por mayoría de los votantes en asamblea de docentes.</w:t>
      </w:r>
    </w:p>
    <w:p w:rsidR="00207169" w:rsidRPr="00C3289F" w:rsidRDefault="00207169" w:rsidP="00207169">
      <w:pPr>
        <w:rPr>
          <w:rFonts w:cs="Times New Roman"/>
        </w:rPr>
      </w:pPr>
      <w:r w:rsidRPr="00C3289F">
        <w:rPr>
          <w:rFonts w:cs="Times New Roman"/>
        </w:rPr>
        <w:t xml:space="preserve">Dos representantes de los padres de familia </w:t>
      </w:r>
    </w:p>
    <w:p w:rsidR="00207169" w:rsidRPr="00C3289F" w:rsidRDefault="00207169" w:rsidP="00207169">
      <w:pPr>
        <w:rPr>
          <w:rFonts w:cs="Times New Roman"/>
        </w:rPr>
      </w:pPr>
      <w:r w:rsidRPr="00C3289F">
        <w:rPr>
          <w:rFonts w:cs="Times New Roman"/>
        </w:rPr>
        <w:t>Un representante de los estudiantes, elegido por el consejo de estudiantes.</w:t>
      </w:r>
    </w:p>
    <w:p w:rsidR="00207169" w:rsidRPr="00C3289F" w:rsidRDefault="00207169" w:rsidP="00207169">
      <w:pPr>
        <w:rPr>
          <w:rFonts w:cs="Times New Roman"/>
        </w:rPr>
      </w:pPr>
      <w:r w:rsidRPr="00C3289F">
        <w:rPr>
          <w:rFonts w:cs="Times New Roman"/>
        </w:rPr>
        <w:t xml:space="preserve">Un representante por el sector productivo, organizado en el ámbito social.  </w:t>
      </w:r>
    </w:p>
    <w:p w:rsidR="00207169" w:rsidRPr="00C3289F" w:rsidRDefault="00207169" w:rsidP="00207169">
      <w:pPr>
        <w:rPr>
          <w:rFonts w:cs="Times New Roman"/>
        </w:rPr>
      </w:pPr>
      <w:r w:rsidRPr="00C3289F">
        <w:rPr>
          <w:rFonts w:cs="Times New Roman"/>
        </w:rPr>
        <w:t>Un representante de los egresados; se elegirá por mayoría de los votantes en asamblea de egresados.</w:t>
      </w:r>
    </w:p>
    <w:p w:rsidR="00E35536" w:rsidRPr="00C3289F" w:rsidRDefault="00E35536" w:rsidP="00207169">
      <w:pPr>
        <w:rPr>
          <w:rFonts w:cs="Times New Roman"/>
        </w:rPr>
      </w:pPr>
    </w:p>
    <w:p w:rsidR="00207169" w:rsidRPr="00C3289F" w:rsidRDefault="00207169" w:rsidP="00207169">
      <w:pPr>
        <w:rPr>
          <w:rFonts w:cs="Times New Roman"/>
        </w:rPr>
      </w:pPr>
      <w:r w:rsidRPr="00C3289F">
        <w:rPr>
          <w:rFonts w:cs="Times New Roman"/>
          <w:b/>
        </w:rPr>
        <w:t>Consejo Académico:</w:t>
      </w:r>
      <w:r w:rsidRPr="00C3289F">
        <w:rPr>
          <w:rFonts w:cs="Times New Roman"/>
        </w:rPr>
        <w:t xml:space="preserve"> como instancia superior para participar en la orientación del establecimiento. Está integrado por el rector quién lo preside, los directivos docentes, un docente por cada área. </w:t>
      </w:r>
    </w:p>
    <w:p w:rsidR="00207169" w:rsidRPr="00C3289F" w:rsidRDefault="00207169" w:rsidP="00207169">
      <w:pPr>
        <w:rPr>
          <w:rFonts w:cs="Times New Roman"/>
        </w:rPr>
      </w:pPr>
      <w:r w:rsidRPr="00C3289F">
        <w:rPr>
          <w:rFonts w:cs="Times New Roman"/>
          <w:b/>
        </w:rPr>
        <w:t>Personero de los estudiantes:</w:t>
      </w:r>
      <w:r w:rsidRPr="00C3289F">
        <w:rPr>
          <w:rFonts w:cs="Times New Roman"/>
        </w:rPr>
        <w:t xml:space="preserve"> El personero (a) será un estudiante de grado 11º elegido mediante elección democrática y participativa por todos los estudiantes de la institución, en votación secreta, organizado por el Proyecto de educación para la Democracia.</w:t>
      </w:r>
    </w:p>
    <w:p w:rsidR="00207169" w:rsidRPr="00C3289F" w:rsidRDefault="00207169" w:rsidP="00E35536">
      <w:pPr>
        <w:ind w:firstLine="720"/>
        <w:rPr>
          <w:rFonts w:cs="Times New Roman"/>
          <w:b/>
          <w:i/>
        </w:rPr>
      </w:pPr>
      <w:r w:rsidRPr="00C3289F">
        <w:rPr>
          <w:rFonts w:cs="Times New Roman"/>
          <w:b/>
          <w:i/>
        </w:rPr>
        <w:t>Criterios para ser candidato a personero:</w:t>
      </w:r>
    </w:p>
    <w:p w:rsidR="00207169" w:rsidRPr="00C3289F" w:rsidRDefault="00207169" w:rsidP="00207169">
      <w:pPr>
        <w:rPr>
          <w:rFonts w:cs="Times New Roman"/>
        </w:rPr>
      </w:pPr>
      <w:r w:rsidRPr="00C3289F">
        <w:rPr>
          <w:rFonts w:cs="Times New Roman"/>
        </w:rPr>
        <w:t>Conocedor del Reglamento o Manual de Convivencia.</w:t>
      </w:r>
    </w:p>
    <w:p w:rsidR="00207169" w:rsidRPr="00C3289F" w:rsidRDefault="00207169" w:rsidP="00207169">
      <w:pPr>
        <w:rPr>
          <w:rFonts w:cs="Times New Roman"/>
        </w:rPr>
      </w:pPr>
      <w:r w:rsidRPr="00C3289F">
        <w:rPr>
          <w:rFonts w:cs="Times New Roman"/>
        </w:rPr>
        <w:t>Con capacidad de liderazgo</w:t>
      </w:r>
    </w:p>
    <w:p w:rsidR="00207169" w:rsidRPr="00C3289F" w:rsidRDefault="00207169" w:rsidP="00207169">
      <w:pPr>
        <w:rPr>
          <w:rFonts w:cs="Times New Roman"/>
        </w:rPr>
      </w:pPr>
      <w:r w:rsidRPr="00C3289F">
        <w:rPr>
          <w:rFonts w:cs="Times New Roman"/>
        </w:rPr>
        <w:t>Identificado con la filosofía de la institución.</w:t>
      </w:r>
    </w:p>
    <w:p w:rsidR="00207169" w:rsidRPr="00C3289F" w:rsidRDefault="00207169" w:rsidP="00207169">
      <w:pPr>
        <w:rPr>
          <w:rFonts w:cs="Times New Roman"/>
        </w:rPr>
      </w:pPr>
      <w:r w:rsidRPr="00C3289F">
        <w:rPr>
          <w:rFonts w:cs="Times New Roman"/>
        </w:rPr>
        <w:t>Buen desempeño académico y formativo.</w:t>
      </w:r>
    </w:p>
    <w:p w:rsidR="00207169" w:rsidRPr="00C3289F" w:rsidRDefault="00207169" w:rsidP="00207169">
      <w:pPr>
        <w:rPr>
          <w:rFonts w:cs="Times New Roman"/>
        </w:rPr>
      </w:pPr>
      <w:r w:rsidRPr="00C3289F">
        <w:rPr>
          <w:rFonts w:cs="Times New Roman"/>
        </w:rPr>
        <w:lastRenderedPageBreak/>
        <w:t>Haber permanecido en la institución por lo menos dos años inmediatamente anteriores.</w:t>
      </w:r>
    </w:p>
    <w:p w:rsidR="00207169" w:rsidRPr="00C3289F" w:rsidRDefault="00207169" w:rsidP="00207169">
      <w:pPr>
        <w:spacing w:line="240" w:lineRule="auto"/>
        <w:rPr>
          <w:rFonts w:cs="Times New Roman"/>
          <w:sz w:val="22"/>
        </w:rPr>
      </w:pPr>
      <w:r w:rsidRPr="00C3289F">
        <w:rPr>
          <w:rFonts w:cs="Times New Roman"/>
          <w:sz w:val="22"/>
        </w:rPr>
        <w:t>Parágrafo:  El personero de los estudiantes será elegido dentro de los treinta (30) días calendario siguientes al de la iniciación de clases de un período lectivo anual; para tal efecto, el rector convocará a todos los estudiantes matriculados, con el fin de elegir por el sistema de mayoría simple y mediante el voto.</w:t>
      </w:r>
    </w:p>
    <w:p w:rsidR="00207169" w:rsidRPr="00C3289F" w:rsidRDefault="00207169" w:rsidP="00207169">
      <w:pPr>
        <w:rPr>
          <w:rFonts w:cs="Times New Roman"/>
        </w:rPr>
      </w:pPr>
      <w:r w:rsidRPr="00C3289F">
        <w:rPr>
          <w:rFonts w:cs="Times New Roman"/>
        </w:rPr>
        <w:t>El ejercicio del cargo de personero de los estudiantes es incompatible con el de representante de los estudiantes ante el Consejo Directivo.</w:t>
      </w:r>
    </w:p>
    <w:p w:rsidR="00207169" w:rsidRPr="00C3289F" w:rsidRDefault="00207169" w:rsidP="00207169">
      <w:pPr>
        <w:rPr>
          <w:rFonts w:cs="Times New Roman"/>
        </w:rPr>
      </w:pPr>
      <w:r w:rsidRPr="00C3289F">
        <w:rPr>
          <w:rFonts w:cs="Times New Roman"/>
          <w:b/>
        </w:rPr>
        <w:t>Consejo de padres:</w:t>
      </w:r>
      <w:r w:rsidRPr="00C3289F">
        <w:rPr>
          <w:rFonts w:cs="Times New Roman"/>
        </w:rPr>
        <w:t xml:space="preserve"> Es un órgano de participación de los padres de familia del establecimiento educativo, destinado a asegurar su continua participación en el proceso educativo y a elevar los resultados de calidad del servicio. Estará integrado por mínimo un (1) y máximo tres (3) padres de familia por cada uno de los grados que ofrezca el establecimiento educativo, de conformidad con lo que establezca el PEI.</w:t>
      </w:r>
    </w:p>
    <w:p w:rsidR="00207169" w:rsidRPr="00C3289F" w:rsidRDefault="00207169" w:rsidP="00207169">
      <w:pPr>
        <w:rPr>
          <w:rFonts w:cs="Times New Roman"/>
        </w:rPr>
      </w:pPr>
      <w:r w:rsidRPr="00C3289F">
        <w:rPr>
          <w:rFonts w:cs="Times New Roman"/>
          <w:b/>
        </w:rPr>
        <w:t>Consejo de estudiantes:</w:t>
      </w:r>
      <w:r w:rsidRPr="00C3289F">
        <w:rPr>
          <w:rFonts w:cs="Times New Roman"/>
        </w:rPr>
        <w:t xml:space="preserve"> El consejo de estudiantes es el máximo órgano colegiado que asegura y garantiza el continuo ejercicio de la participación por parte de los educandos.  Estará integrada por un vocero de cada uno de los grados.  El Consejo Directivo deberá convocarse en una fecha dentro de las cuatro (4) primeras semanas del calendario académico, a través de sendas asambleas integradas por los estudiantes que cursan cada grado con el fin de que elijan de su seno, mediante votación secreta, un vocero estudiantil para el año lectivo en curso.  Los alumnos de nivel preescolar y de los tres primeros grados del ciclo de primaria, serán convocados a una asamblea conjunta para elegir un vocero único entre los estudiantes del tercer grado</w:t>
      </w:r>
      <w:r w:rsidR="00D96DE3" w:rsidRPr="00C3289F">
        <w:rPr>
          <w:rFonts w:cs="Times New Roman"/>
        </w:rPr>
        <w:t>.</w:t>
      </w:r>
    </w:p>
    <w:p w:rsidR="00207169" w:rsidRPr="00C3289F" w:rsidRDefault="00207169" w:rsidP="006E6126">
      <w:pPr>
        <w:rPr>
          <w:rFonts w:cs="Times New Roman"/>
        </w:rPr>
      </w:pPr>
    </w:p>
    <w:p w:rsidR="00493A85" w:rsidRPr="00C3289F" w:rsidRDefault="00493A85" w:rsidP="00493A85">
      <w:pPr>
        <w:rPr>
          <w:rFonts w:cs="Times New Roman"/>
        </w:rPr>
      </w:pPr>
      <w:r w:rsidRPr="00C3289F">
        <w:rPr>
          <w:rFonts w:cs="Times New Roman"/>
          <w:b/>
        </w:rPr>
        <w:t>Comisión de evaluación y promoción:</w:t>
      </w:r>
      <w:r w:rsidRPr="00C3289F">
        <w:rPr>
          <w:rFonts w:cs="Times New Roman"/>
        </w:rPr>
        <w:t xml:space="preserve"> No forma parte del gobierno escolar, sin embargo es pertinente aclarar su razón de ser: es una comisión de varios docentes y el coordinador (a) que se reúnen por cada grado, por lo general al final de cada periodo; con el fin de definir la promoción de los educandos y hacer recomendaciones de actividades de refuerzo y superación para estudiantes que presenten dificultades, así como también los educandos con desempeño excepcionalmente altos, con el fin de recomendar actividades especiales de motivación o promoción anticipada. </w:t>
      </w:r>
    </w:p>
    <w:p w:rsidR="00207169" w:rsidRPr="00C3289F" w:rsidRDefault="00207169" w:rsidP="006E6126">
      <w:pPr>
        <w:rPr>
          <w:rFonts w:cs="Times New Roman"/>
        </w:rPr>
      </w:pPr>
    </w:p>
    <w:p w:rsidR="00207169" w:rsidRPr="00C3289F" w:rsidRDefault="00207169" w:rsidP="006E6126">
      <w:pPr>
        <w:rPr>
          <w:rFonts w:cs="Times New Roman"/>
        </w:rPr>
      </w:pPr>
    </w:p>
    <w:p w:rsidR="00207169" w:rsidRPr="00C3289F" w:rsidRDefault="00207169" w:rsidP="006E6126">
      <w:pPr>
        <w:rPr>
          <w:rFonts w:cs="Times New Roman"/>
        </w:rPr>
      </w:pPr>
    </w:p>
    <w:p w:rsidR="00207169" w:rsidRPr="00C3289F" w:rsidRDefault="00207169" w:rsidP="006E6126">
      <w:pPr>
        <w:rPr>
          <w:rFonts w:cs="Times New Roman"/>
        </w:rPr>
      </w:pPr>
    </w:p>
    <w:p w:rsidR="00207169" w:rsidRPr="00C3289F" w:rsidRDefault="00207169" w:rsidP="006E6126">
      <w:pPr>
        <w:rPr>
          <w:rFonts w:cs="Times New Roman"/>
        </w:rPr>
      </w:pPr>
    </w:p>
    <w:p w:rsidR="00207169" w:rsidRPr="00C3289F" w:rsidRDefault="00207169" w:rsidP="006E6126">
      <w:pPr>
        <w:rPr>
          <w:rFonts w:cs="Times New Roman"/>
        </w:rPr>
      </w:pPr>
    </w:p>
    <w:p w:rsidR="00207169" w:rsidRPr="00C3289F" w:rsidRDefault="00207169" w:rsidP="006E6126">
      <w:pPr>
        <w:rPr>
          <w:rFonts w:cs="Times New Roman"/>
        </w:rPr>
      </w:pPr>
    </w:p>
    <w:p w:rsidR="00207169" w:rsidRPr="00C3289F" w:rsidRDefault="00207169" w:rsidP="006E6126">
      <w:pPr>
        <w:rPr>
          <w:rFonts w:cs="Times New Roman"/>
        </w:rPr>
      </w:pPr>
    </w:p>
    <w:p w:rsidR="00207169" w:rsidRPr="00C3289F" w:rsidRDefault="00207169" w:rsidP="006E6126">
      <w:pPr>
        <w:rPr>
          <w:rFonts w:cs="Times New Roman"/>
        </w:rPr>
      </w:pPr>
    </w:p>
    <w:p w:rsidR="00207169" w:rsidRPr="00C3289F" w:rsidRDefault="00207169" w:rsidP="006E6126">
      <w:pPr>
        <w:rPr>
          <w:rFonts w:cs="Times New Roman"/>
        </w:rPr>
      </w:pPr>
    </w:p>
    <w:p w:rsidR="00207169" w:rsidRPr="00C3289F" w:rsidRDefault="00207169" w:rsidP="006E6126">
      <w:pPr>
        <w:rPr>
          <w:rFonts w:cs="Times New Roman"/>
        </w:rPr>
      </w:pPr>
    </w:p>
    <w:p w:rsidR="00207169" w:rsidRPr="00C3289F" w:rsidRDefault="00207169" w:rsidP="006E6126">
      <w:pPr>
        <w:rPr>
          <w:rFonts w:cs="Times New Roman"/>
        </w:rPr>
      </w:pPr>
    </w:p>
    <w:p w:rsidR="00207169" w:rsidRPr="00C3289F" w:rsidRDefault="00207169" w:rsidP="006E6126">
      <w:pPr>
        <w:rPr>
          <w:rFonts w:cs="Times New Roman"/>
        </w:rPr>
      </w:pPr>
    </w:p>
    <w:p w:rsidR="00207169" w:rsidRPr="00C3289F" w:rsidRDefault="00207169" w:rsidP="006E6126">
      <w:pPr>
        <w:rPr>
          <w:rFonts w:cs="Times New Roman"/>
        </w:rPr>
      </w:pPr>
    </w:p>
    <w:p w:rsidR="00B22A12" w:rsidRPr="00C3289F" w:rsidRDefault="00467177" w:rsidP="00467177">
      <w:pPr>
        <w:pStyle w:val="Ttulo1"/>
        <w:rPr>
          <w:rFonts w:cs="Times New Roman"/>
        </w:rPr>
      </w:pPr>
      <w:bookmarkStart w:id="64" w:name="_Toc134195606"/>
      <w:r w:rsidRPr="00C3289F">
        <w:rPr>
          <w:rFonts w:cs="Times New Roman"/>
        </w:rPr>
        <w:t>CAPITULO IX. SISTEMA INSTITUCIONAL DE EVALUACIÓN DE LOS ESTUDIANTES</w:t>
      </w:r>
      <w:bookmarkEnd w:id="64"/>
    </w:p>
    <w:p w:rsidR="00B22A12" w:rsidRPr="00C3289F" w:rsidRDefault="00B22A12" w:rsidP="006E6126">
      <w:pPr>
        <w:rPr>
          <w:rFonts w:cs="Times New Roman"/>
        </w:rPr>
      </w:pPr>
    </w:p>
    <w:p w:rsidR="00B22A12" w:rsidRPr="00C3289F" w:rsidRDefault="00467177" w:rsidP="00907C04">
      <w:pPr>
        <w:rPr>
          <w:rFonts w:cs="Times New Roman"/>
        </w:rPr>
      </w:pPr>
      <w:r w:rsidRPr="00C3289F">
        <w:rPr>
          <w:rFonts w:cs="Times New Roman"/>
        </w:rPr>
        <w:t xml:space="preserve">Documento anexo. </w:t>
      </w:r>
      <w:r w:rsidR="00907C04" w:rsidRPr="00C3289F">
        <w:rPr>
          <w:rFonts w:cs="Times New Roman"/>
        </w:rPr>
        <w:t>SISTEMA INSTITUCIONAL DE EVALUACIÓN DE LOS ESTUDIANTES (SIEE). ACUERDO Nº 03 - ABRIL 04 de 2022</w:t>
      </w:r>
    </w:p>
    <w:p w:rsidR="00B22A12" w:rsidRPr="00C3289F" w:rsidRDefault="00B22A12" w:rsidP="006E6126">
      <w:pPr>
        <w:rPr>
          <w:rFonts w:cs="Times New Roman"/>
        </w:rPr>
      </w:pPr>
    </w:p>
    <w:p w:rsidR="00E41742" w:rsidRPr="00C3289F" w:rsidRDefault="00467177" w:rsidP="00E41742">
      <w:pPr>
        <w:pStyle w:val="Ttulo1"/>
        <w:rPr>
          <w:rFonts w:cs="Times New Roman"/>
        </w:rPr>
      </w:pPr>
      <w:bookmarkStart w:id="65" w:name="_Toc134195607"/>
      <w:r w:rsidRPr="00C3289F">
        <w:rPr>
          <w:rFonts w:cs="Times New Roman"/>
        </w:rPr>
        <w:t>CAPITULO X</w:t>
      </w:r>
      <w:r w:rsidR="00E41742" w:rsidRPr="00C3289F">
        <w:rPr>
          <w:rFonts w:cs="Times New Roman"/>
        </w:rPr>
        <w:t>. DE LA PRESTACIÓN DE SERVICIOS</w:t>
      </w:r>
      <w:bookmarkEnd w:id="65"/>
    </w:p>
    <w:p w:rsidR="00E41742" w:rsidRPr="00C3289F" w:rsidRDefault="00E41742" w:rsidP="00E41742">
      <w:pPr>
        <w:rPr>
          <w:rFonts w:cs="Times New Roman"/>
        </w:rPr>
      </w:pPr>
    </w:p>
    <w:p w:rsidR="00E41742" w:rsidRPr="00C3289F" w:rsidRDefault="00E41742" w:rsidP="00E41742">
      <w:pPr>
        <w:pStyle w:val="Ttulo3"/>
        <w:rPr>
          <w:rFonts w:cs="Times New Roman"/>
        </w:rPr>
      </w:pPr>
      <w:bookmarkStart w:id="66" w:name="_Toc134195608"/>
      <w:r w:rsidRPr="00C3289F">
        <w:rPr>
          <w:rFonts w:cs="Times New Roman"/>
        </w:rPr>
        <w:t>Utilización de los bienes de uso personal y colectivo</w:t>
      </w:r>
      <w:bookmarkEnd w:id="66"/>
    </w:p>
    <w:p w:rsidR="00E41742" w:rsidRPr="00C3289F" w:rsidRDefault="00E41742" w:rsidP="00776A98">
      <w:pPr>
        <w:pStyle w:val="Prrafodelista"/>
        <w:numPr>
          <w:ilvl w:val="0"/>
          <w:numId w:val="40"/>
        </w:numPr>
        <w:rPr>
          <w:rFonts w:cs="Times New Roman"/>
        </w:rPr>
      </w:pPr>
      <w:r w:rsidRPr="00C3289F">
        <w:rPr>
          <w:rFonts w:cs="Times New Roman"/>
        </w:rPr>
        <w:t xml:space="preserve">Los estudiantes siempre y en todo momento deben respetar y cuidar los bienes materiales y los elementos propios del Colegio y de los compañeros, procediendo con honradez y veracidad, reparando o respondiendo por los daños causados y </w:t>
      </w:r>
      <w:r w:rsidRPr="00C3289F">
        <w:rPr>
          <w:rFonts w:cs="Times New Roman"/>
        </w:rPr>
        <w:lastRenderedPageBreak/>
        <w:t>devolviendo oportunamente lo que haya sido encontrado.</w:t>
      </w:r>
    </w:p>
    <w:p w:rsidR="00E41742" w:rsidRPr="00C3289F" w:rsidRDefault="00E41742" w:rsidP="00776A98">
      <w:pPr>
        <w:pStyle w:val="Prrafodelista"/>
        <w:numPr>
          <w:ilvl w:val="0"/>
          <w:numId w:val="40"/>
        </w:numPr>
        <w:rPr>
          <w:rFonts w:cs="Times New Roman"/>
        </w:rPr>
      </w:pPr>
      <w:r w:rsidRPr="00C3289F">
        <w:rPr>
          <w:rFonts w:cs="Times New Roman"/>
        </w:rPr>
        <w:t>El estudiante debe depositar las basuras dentro de los recipientes dispuestos para ello. Toda la Comunidad Educativa debe estar atenta a colaborar con la buena presentación del Colegio y contribuir al aseo, conservación, mejoramiento y embellecimiento de la planta física y cuidar de los bienes materiales de la Institución, además, deben respetar y cuidar el medio ambiente y velar por su conservación.</w:t>
      </w:r>
    </w:p>
    <w:p w:rsidR="00E41742" w:rsidRPr="00C3289F" w:rsidRDefault="00E41742" w:rsidP="00776A98">
      <w:pPr>
        <w:pStyle w:val="Prrafodelista"/>
        <w:numPr>
          <w:ilvl w:val="0"/>
          <w:numId w:val="40"/>
        </w:numPr>
        <w:rPr>
          <w:rFonts w:cs="Times New Roman"/>
        </w:rPr>
      </w:pPr>
      <w:r w:rsidRPr="00C3289F">
        <w:rPr>
          <w:rFonts w:cs="Times New Roman"/>
        </w:rPr>
        <w:t>Los estudiantes deben utilizar los servicios de biblioteca, sala de informática, laboratorios, transporte y cafetería escolar, dentro del horario establecido y cumplir las normas fijadas para la utilización de estos servicios.</w:t>
      </w:r>
    </w:p>
    <w:p w:rsidR="00E41742" w:rsidRPr="00C3289F" w:rsidRDefault="00E41742" w:rsidP="00E41742">
      <w:pPr>
        <w:rPr>
          <w:rFonts w:cs="Times New Roman"/>
        </w:rPr>
      </w:pPr>
    </w:p>
    <w:p w:rsidR="00E41742" w:rsidRPr="00C3289F" w:rsidRDefault="00E41742" w:rsidP="00E41742">
      <w:pPr>
        <w:pStyle w:val="Ttulo3"/>
        <w:rPr>
          <w:rFonts w:cs="Times New Roman"/>
        </w:rPr>
      </w:pPr>
      <w:bookmarkStart w:id="67" w:name="_Toc134195609"/>
      <w:r w:rsidRPr="00C3289F">
        <w:rPr>
          <w:rFonts w:cs="Times New Roman"/>
        </w:rPr>
        <w:t>Reglas en el uso del transporte escolar</w:t>
      </w:r>
      <w:bookmarkEnd w:id="67"/>
    </w:p>
    <w:p w:rsidR="00E41742" w:rsidRPr="00C3289F" w:rsidRDefault="00E41742" w:rsidP="00E41742">
      <w:pPr>
        <w:rPr>
          <w:rFonts w:cs="Times New Roman"/>
        </w:rPr>
      </w:pPr>
    </w:p>
    <w:p w:rsidR="00E41742" w:rsidRPr="00C3289F" w:rsidRDefault="00E41742" w:rsidP="00E41742">
      <w:pPr>
        <w:rPr>
          <w:rFonts w:cs="Times New Roman"/>
        </w:rPr>
      </w:pPr>
      <w:r w:rsidRPr="00C3289F">
        <w:rPr>
          <w:rFonts w:cs="Times New Roman"/>
        </w:rPr>
        <w:t>El servicio de transporte escolar es un bien común para servicio de los estudiantes, el comportamiento en dicho servicio debe ser apropiado. Para que esto sea posible es necesario observar las siguientes normas:</w:t>
      </w:r>
    </w:p>
    <w:p w:rsidR="00E41742" w:rsidRPr="00C3289F" w:rsidRDefault="00E41742" w:rsidP="00776A98">
      <w:pPr>
        <w:pStyle w:val="Prrafodelista"/>
        <w:numPr>
          <w:ilvl w:val="1"/>
          <w:numId w:val="30"/>
        </w:numPr>
        <w:ind w:left="851"/>
        <w:rPr>
          <w:rFonts w:cs="Times New Roman"/>
        </w:rPr>
      </w:pPr>
      <w:r w:rsidRPr="00C3289F">
        <w:rPr>
          <w:rFonts w:cs="Times New Roman"/>
        </w:rPr>
        <w:t>Cumplir con los protocolos de bioseguridad establecidos al ingresar al vehículo y durante todo el recorrido.</w:t>
      </w:r>
    </w:p>
    <w:p w:rsidR="00E41742" w:rsidRPr="00C3289F" w:rsidRDefault="00E41742" w:rsidP="00776A98">
      <w:pPr>
        <w:pStyle w:val="Prrafodelista"/>
        <w:numPr>
          <w:ilvl w:val="1"/>
          <w:numId w:val="30"/>
        </w:numPr>
        <w:ind w:left="851"/>
        <w:rPr>
          <w:rFonts w:cs="Times New Roman"/>
        </w:rPr>
      </w:pPr>
      <w:r w:rsidRPr="00C3289F">
        <w:rPr>
          <w:rFonts w:cs="Times New Roman"/>
        </w:rPr>
        <w:t>Tratar con respeto y dignidad al conductor, a la acompañante de ruta, compañeros y transeúntes.</w:t>
      </w:r>
    </w:p>
    <w:p w:rsidR="00E41742" w:rsidRPr="00C3289F" w:rsidRDefault="00E41742" w:rsidP="00776A98">
      <w:pPr>
        <w:pStyle w:val="Prrafodelista"/>
        <w:numPr>
          <w:ilvl w:val="1"/>
          <w:numId w:val="30"/>
        </w:numPr>
        <w:ind w:left="851"/>
        <w:rPr>
          <w:rFonts w:cs="Times New Roman"/>
        </w:rPr>
      </w:pPr>
      <w:r w:rsidRPr="00C3289F">
        <w:rPr>
          <w:rFonts w:cs="Times New Roman"/>
        </w:rPr>
        <w:t>No se permite jugar, consumir alimentos, sacar útiles escolares, gritar, fumar, ni arrojar papeles u otros objetos por las ventanas.</w:t>
      </w:r>
    </w:p>
    <w:p w:rsidR="00E41742" w:rsidRPr="00C3289F" w:rsidRDefault="00E41742" w:rsidP="00776A98">
      <w:pPr>
        <w:pStyle w:val="Prrafodelista"/>
        <w:numPr>
          <w:ilvl w:val="1"/>
          <w:numId w:val="30"/>
        </w:numPr>
        <w:ind w:left="851"/>
        <w:rPr>
          <w:rFonts w:cs="Times New Roman"/>
        </w:rPr>
      </w:pPr>
      <w:r w:rsidRPr="00C3289F">
        <w:rPr>
          <w:rFonts w:cs="Times New Roman"/>
        </w:rPr>
        <w:t>No causar daños en el bus y cuando éstos ocurran, el estudiante o sus padres de familia o acudiente, deberán cancelar el valor de la reparación y asumir las sanciones correspondientes.</w:t>
      </w:r>
    </w:p>
    <w:p w:rsidR="00E41742" w:rsidRPr="00C3289F" w:rsidRDefault="00E41742" w:rsidP="00776A98">
      <w:pPr>
        <w:pStyle w:val="Prrafodelista"/>
        <w:numPr>
          <w:ilvl w:val="1"/>
          <w:numId w:val="30"/>
        </w:numPr>
        <w:ind w:left="851"/>
        <w:rPr>
          <w:rFonts w:cs="Times New Roman"/>
        </w:rPr>
      </w:pPr>
      <w:r w:rsidRPr="00C3289F">
        <w:rPr>
          <w:rFonts w:cs="Times New Roman"/>
        </w:rPr>
        <w:t>Estar en el lugar acordado de recogida con mínimo cinco (5) minutos de antelación de la hora indicada, para evitar retrasos en la hora de llegada a la Institución</w:t>
      </w:r>
    </w:p>
    <w:p w:rsidR="00E41742" w:rsidRPr="00C3289F" w:rsidRDefault="00E41742" w:rsidP="00E41742">
      <w:pPr>
        <w:rPr>
          <w:rFonts w:cs="Times New Roman"/>
        </w:rPr>
      </w:pPr>
    </w:p>
    <w:p w:rsidR="00E41742" w:rsidRPr="00C3289F" w:rsidRDefault="00E41742" w:rsidP="00E41742">
      <w:pPr>
        <w:pStyle w:val="Ttulo3"/>
        <w:rPr>
          <w:rFonts w:cs="Times New Roman"/>
        </w:rPr>
      </w:pPr>
      <w:bookmarkStart w:id="68" w:name="_Toc134195610"/>
      <w:r w:rsidRPr="00C3289F">
        <w:rPr>
          <w:rFonts w:cs="Times New Roman"/>
        </w:rPr>
        <w:t>Faltas en el Servicio de Transporte.</w:t>
      </w:r>
      <w:bookmarkEnd w:id="68"/>
      <w:r w:rsidRPr="00C3289F">
        <w:rPr>
          <w:rFonts w:cs="Times New Roman"/>
        </w:rPr>
        <w:t xml:space="preserve"> </w:t>
      </w:r>
    </w:p>
    <w:p w:rsidR="00E41742" w:rsidRPr="00C3289F" w:rsidRDefault="00E41742" w:rsidP="00E41742">
      <w:pPr>
        <w:rPr>
          <w:rFonts w:cs="Times New Roman"/>
        </w:rPr>
      </w:pPr>
    </w:p>
    <w:p w:rsidR="00E41742" w:rsidRPr="00C3289F" w:rsidRDefault="00E41742" w:rsidP="00E41742">
      <w:pPr>
        <w:rPr>
          <w:rFonts w:cs="Times New Roman"/>
        </w:rPr>
      </w:pPr>
      <w:r w:rsidRPr="00C3289F">
        <w:rPr>
          <w:rFonts w:cs="Times New Roman"/>
        </w:rPr>
        <w:t xml:space="preserve">El estudiante que tenga un comportamiento inadecuado en el transporte escolar, y ocasione </w:t>
      </w:r>
      <w:r w:rsidRPr="00C3289F">
        <w:rPr>
          <w:rFonts w:cs="Times New Roman"/>
        </w:rPr>
        <w:lastRenderedPageBreak/>
        <w:t>daños al bien común y a la convivencia escolar, se le sancionará, incluso con la pérdida de dicho servicio o con alguna de las sanciones dispuestas en el presente Manual para faltas graves o para faltas muy graves, según sea el caso. En el evento que se presenten alteraciones en la disciplina por parte de un estudiante, la Empresa deberá informar a la Coordinación de Convivencia del Colegio sobre dicho comportamiento, según lo conceptuado en este Manual de Convivencia.</w:t>
      </w:r>
    </w:p>
    <w:p w:rsidR="00E41742" w:rsidRPr="00C3289F" w:rsidRDefault="00E41742" w:rsidP="00E41742">
      <w:pPr>
        <w:rPr>
          <w:rFonts w:cs="Times New Roman"/>
        </w:rPr>
      </w:pPr>
    </w:p>
    <w:p w:rsidR="00E41742" w:rsidRPr="00C3289F" w:rsidRDefault="00E41742" w:rsidP="00E41742">
      <w:pPr>
        <w:pStyle w:val="Ttulo3"/>
        <w:rPr>
          <w:rFonts w:cs="Times New Roman"/>
        </w:rPr>
      </w:pPr>
      <w:bookmarkStart w:id="69" w:name="_Toc134195611"/>
      <w:r w:rsidRPr="00C3289F">
        <w:rPr>
          <w:rFonts w:cs="Times New Roman"/>
        </w:rPr>
        <w:t>Reglas en el uso de la biblioteca escolar</w:t>
      </w:r>
      <w:bookmarkEnd w:id="69"/>
    </w:p>
    <w:p w:rsidR="00E41742" w:rsidRPr="00C3289F" w:rsidRDefault="00E41742" w:rsidP="00E41742">
      <w:pPr>
        <w:rPr>
          <w:rFonts w:cs="Times New Roman"/>
        </w:rPr>
      </w:pPr>
    </w:p>
    <w:p w:rsidR="00E41742" w:rsidRPr="00C3289F" w:rsidRDefault="00E41742" w:rsidP="00E41742">
      <w:pPr>
        <w:rPr>
          <w:rFonts w:cs="Times New Roman"/>
        </w:rPr>
      </w:pPr>
      <w:r w:rsidRPr="00C3289F">
        <w:rPr>
          <w:rFonts w:cs="Times New Roman"/>
        </w:rPr>
        <w:t>El Colegio cuenta con una biblioteca, organizada con el fin de apoyar el trabajo de indagación e investigación, por parte de todo el personal de la Institución. Son usuarios de las bibliotecas los estudiantes, los profesores y los empleados.</w:t>
      </w:r>
    </w:p>
    <w:p w:rsidR="00E41742" w:rsidRPr="00C3289F" w:rsidRDefault="00E41742" w:rsidP="00E41742">
      <w:pPr>
        <w:rPr>
          <w:rFonts w:cs="Times New Roman"/>
        </w:rPr>
      </w:pPr>
      <w:r w:rsidRPr="00C3289F">
        <w:rPr>
          <w:rFonts w:cs="Times New Roman"/>
        </w:rPr>
        <w:t>Dichos usuarios tienen los siguientes deberes y derechos:</w:t>
      </w:r>
    </w:p>
    <w:p w:rsidR="00E41742" w:rsidRPr="00C3289F" w:rsidRDefault="00E41742" w:rsidP="00776A98">
      <w:pPr>
        <w:pStyle w:val="Prrafodelista"/>
        <w:numPr>
          <w:ilvl w:val="1"/>
          <w:numId w:val="41"/>
        </w:numPr>
        <w:ind w:left="426"/>
        <w:rPr>
          <w:rFonts w:cs="Times New Roman"/>
        </w:rPr>
      </w:pPr>
      <w:r w:rsidRPr="00C3289F">
        <w:rPr>
          <w:rFonts w:cs="Times New Roman"/>
        </w:rPr>
        <w:t>Abstenerse de consumir alimentos o bebidas.</w:t>
      </w:r>
    </w:p>
    <w:p w:rsidR="00E41742" w:rsidRPr="00C3289F" w:rsidRDefault="00E41742" w:rsidP="00776A98">
      <w:pPr>
        <w:pStyle w:val="Prrafodelista"/>
        <w:numPr>
          <w:ilvl w:val="1"/>
          <w:numId w:val="41"/>
        </w:numPr>
        <w:ind w:left="426"/>
        <w:rPr>
          <w:rFonts w:cs="Times New Roman"/>
        </w:rPr>
      </w:pPr>
      <w:r w:rsidRPr="00C3289F">
        <w:rPr>
          <w:rFonts w:cs="Times New Roman"/>
        </w:rPr>
        <w:t xml:space="preserve">Respetar y cuidar los objetos y materiales que hay dentro de ella. </w:t>
      </w:r>
    </w:p>
    <w:p w:rsidR="00E41742" w:rsidRPr="00C3289F" w:rsidRDefault="00E41742" w:rsidP="00776A98">
      <w:pPr>
        <w:pStyle w:val="Prrafodelista"/>
        <w:numPr>
          <w:ilvl w:val="1"/>
          <w:numId w:val="41"/>
        </w:numPr>
        <w:ind w:left="426"/>
        <w:rPr>
          <w:rFonts w:cs="Times New Roman"/>
        </w:rPr>
      </w:pPr>
      <w:r w:rsidRPr="00C3289F">
        <w:rPr>
          <w:rFonts w:cs="Times New Roman"/>
        </w:rPr>
        <w:t xml:space="preserve">Dejar la maleta o implementos personales en el lugar indicado. </w:t>
      </w:r>
    </w:p>
    <w:p w:rsidR="00E41742" w:rsidRPr="00C3289F" w:rsidRDefault="00E41742" w:rsidP="00776A98">
      <w:pPr>
        <w:pStyle w:val="Prrafodelista"/>
        <w:numPr>
          <w:ilvl w:val="1"/>
          <w:numId w:val="41"/>
        </w:numPr>
        <w:ind w:left="426"/>
        <w:rPr>
          <w:rFonts w:cs="Times New Roman"/>
        </w:rPr>
      </w:pPr>
      <w:r w:rsidRPr="00C3289F">
        <w:rPr>
          <w:rFonts w:cs="Times New Roman"/>
        </w:rPr>
        <w:t xml:space="preserve">Respetar y dirigirse adecuadamente a los funcionarios de la Biblioteca, compañeros profesores y demás miembros de la comunidad educativa. </w:t>
      </w:r>
    </w:p>
    <w:p w:rsidR="00E41742" w:rsidRPr="00C3289F" w:rsidRDefault="00E41742" w:rsidP="00776A98">
      <w:pPr>
        <w:pStyle w:val="Prrafodelista"/>
        <w:numPr>
          <w:ilvl w:val="1"/>
          <w:numId w:val="41"/>
        </w:numPr>
        <w:ind w:left="426"/>
        <w:rPr>
          <w:rFonts w:cs="Times New Roman"/>
        </w:rPr>
      </w:pPr>
      <w:r w:rsidRPr="00C3289F">
        <w:rPr>
          <w:rFonts w:cs="Times New Roman"/>
        </w:rPr>
        <w:t xml:space="preserve">Consultar y sacar en préstamo externo el material bibliográfico disponible en la Biblioteca. </w:t>
      </w:r>
    </w:p>
    <w:p w:rsidR="00E41742" w:rsidRPr="00C3289F" w:rsidRDefault="00E41742" w:rsidP="00776A98">
      <w:pPr>
        <w:pStyle w:val="Prrafodelista"/>
        <w:numPr>
          <w:ilvl w:val="1"/>
          <w:numId w:val="41"/>
        </w:numPr>
        <w:ind w:left="426"/>
        <w:rPr>
          <w:rFonts w:cs="Times New Roman"/>
        </w:rPr>
      </w:pPr>
      <w:r w:rsidRPr="00C3289F">
        <w:rPr>
          <w:rFonts w:cs="Times New Roman"/>
        </w:rPr>
        <w:t xml:space="preserve">Hacer uso de los servicios que presta la Biblioteca. </w:t>
      </w:r>
    </w:p>
    <w:p w:rsidR="00E41742" w:rsidRPr="00C3289F" w:rsidRDefault="00E41742" w:rsidP="00776A98">
      <w:pPr>
        <w:pStyle w:val="Prrafodelista"/>
        <w:numPr>
          <w:ilvl w:val="1"/>
          <w:numId w:val="41"/>
        </w:numPr>
        <w:ind w:left="426"/>
        <w:rPr>
          <w:rFonts w:cs="Times New Roman"/>
        </w:rPr>
      </w:pPr>
      <w:r w:rsidRPr="00C3289F">
        <w:rPr>
          <w:rFonts w:cs="Times New Roman"/>
        </w:rPr>
        <w:t xml:space="preserve">Ser atendidos con respeto por los funcionarios de la Biblioteca. </w:t>
      </w:r>
    </w:p>
    <w:p w:rsidR="00E41742" w:rsidRPr="00C3289F" w:rsidRDefault="00E41742" w:rsidP="00776A98">
      <w:pPr>
        <w:pStyle w:val="Prrafodelista"/>
        <w:numPr>
          <w:ilvl w:val="1"/>
          <w:numId w:val="41"/>
        </w:numPr>
        <w:ind w:left="426"/>
        <w:rPr>
          <w:rFonts w:cs="Times New Roman"/>
        </w:rPr>
      </w:pPr>
      <w:r w:rsidRPr="00C3289F">
        <w:rPr>
          <w:rFonts w:cs="Times New Roman"/>
        </w:rPr>
        <w:t>Estar informados sobre la programación de la Biblioteca.</w:t>
      </w:r>
    </w:p>
    <w:p w:rsidR="00E41742" w:rsidRPr="00C3289F" w:rsidRDefault="00E41742" w:rsidP="00E41742">
      <w:pPr>
        <w:rPr>
          <w:rFonts w:cs="Times New Roman"/>
        </w:rPr>
      </w:pPr>
    </w:p>
    <w:p w:rsidR="00E41742" w:rsidRPr="00C3289F" w:rsidRDefault="00E41742" w:rsidP="00E41742">
      <w:pPr>
        <w:pStyle w:val="Ttulo3"/>
        <w:rPr>
          <w:rFonts w:cs="Times New Roman"/>
        </w:rPr>
      </w:pPr>
      <w:bookmarkStart w:id="70" w:name="_Toc134195612"/>
      <w:r w:rsidRPr="00C3289F">
        <w:rPr>
          <w:rFonts w:cs="Times New Roman"/>
        </w:rPr>
        <w:t>Reglas en el uso del laboratorio</w:t>
      </w:r>
      <w:bookmarkEnd w:id="70"/>
    </w:p>
    <w:p w:rsidR="00E41742" w:rsidRPr="00C3289F" w:rsidRDefault="00E41742" w:rsidP="00E41742">
      <w:pPr>
        <w:rPr>
          <w:rFonts w:cs="Times New Roman"/>
        </w:rPr>
      </w:pPr>
    </w:p>
    <w:p w:rsidR="00E41742" w:rsidRPr="00C3289F" w:rsidRDefault="00E41742" w:rsidP="00E41742">
      <w:pPr>
        <w:rPr>
          <w:rFonts w:cs="Times New Roman"/>
        </w:rPr>
      </w:pPr>
      <w:r w:rsidRPr="00C3289F">
        <w:rPr>
          <w:rFonts w:cs="Times New Roman"/>
        </w:rPr>
        <w:t xml:space="preserve">Las siguientes son las normas para el uso de los laboratorios y para las prácticas de las distintas asignaturas que hacen parte de dicha área. Los profesores responsables de las prácticas de laboratorio, siempre, al inicio del año escolar, dan a conocer las normas que se </w:t>
      </w:r>
      <w:r w:rsidRPr="00C3289F">
        <w:rPr>
          <w:rFonts w:cs="Times New Roman"/>
        </w:rPr>
        <w:lastRenderedPageBreak/>
        <w:t>seguirán en todas y cada una de las prácticas de laboratorio, haciendo especial énfasis en la motivación al autocuidado y en garantizar la seguridad de todos quienes hagan parte de los procedimientos seguidos en dichas prácticas.</w:t>
      </w:r>
    </w:p>
    <w:p w:rsidR="00E41742" w:rsidRPr="00C3289F" w:rsidRDefault="00E41742" w:rsidP="00776A98">
      <w:pPr>
        <w:pStyle w:val="Prrafodelista"/>
        <w:numPr>
          <w:ilvl w:val="2"/>
          <w:numId w:val="42"/>
        </w:numPr>
        <w:ind w:left="426" w:hanging="284"/>
        <w:rPr>
          <w:rFonts w:cs="Times New Roman"/>
        </w:rPr>
      </w:pPr>
      <w:r w:rsidRPr="00C3289F">
        <w:rPr>
          <w:rFonts w:cs="Times New Roman"/>
        </w:rPr>
        <w:t>Los estudiantes que tengan práctica en el laboratorio, deben, en la primera clase, leer las normas de seguridad de los laboratorios y firmar una declaración expresa de que así lo han hecho, que entienden su contenido y que están de acuerdo en seguir esos procedimientos y prácticas.</w:t>
      </w:r>
    </w:p>
    <w:p w:rsidR="00E41742" w:rsidRPr="00C3289F" w:rsidRDefault="00E41742" w:rsidP="00776A98">
      <w:pPr>
        <w:pStyle w:val="Prrafodelista"/>
        <w:numPr>
          <w:ilvl w:val="2"/>
          <w:numId w:val="42"/>
        </w:numPr>
        <w:ind w:left="426" w:hanging="284"/>
        <w:rPr>
          <w:rFonts w:cs="Times New Roman"/>
        </w:rPr>
      </w:pPr>
      <w:r w:rsidRPr="00C3289F">
        <w:rPr>
          <w:rFonts w:cs="Times New Roman"/>
        </w:rPr>
        <w:t>Antes de iniciar una práctica de laboratorio se debe dar una breve discusión, en donde se analicen los posibles riesgos y el cómo afrontarlos. Además, en dicha discusión, se deben considerar los aspectos de salud y seguridad.</w:t>
      </w:r>
    </w:p>
    <w:p w:rsidR="00E41742" w:rsidRPr="00C3289F" w:rsidRDefault="00E41742" w:rsidP="00776A98">
      <w:pPr>
        <w:pStyle w:val="Prrafodelista"/>
        <w:numPr>
          <w:ilvl w:val="2"/>
          <w:numId w:val="42"/>
        </w:numPr>
        <w:ind w:left="426" w:hanging="284"/>
        <w:rPr>
          <w:rFonts w:cs="Times New Roman"/>
        </w:rPr>
      </w:pPr>
      <w:r w:rsidRPr="00C3289F">
        <w:rPr>
          <w:rFonts w:cs="Times New Roman"/>
        </w:rPr>
        <w:t>Los profesores deben hacer que el aprendizaje de cómo actuar con seguridad, sea parte integral e importante de la educación en las Ciencias, de su trabajo y de su vida.</w:t>
      </w:r>
    </w:p>
    <w:p w:rsidR="00E41742" w:rsidRPr="00C3289F" w:rsidRDefault="00E41742" w:rsidP="00776A98">
      <w:pPr>
        <w:pStyle w:val="Prrafodelista"/>
        <w:numPr>
          <w:ilvl w:val="2"/>
          <w:numId w:val="42"/>
        </w:numPr>
        <w:ind w:left="426" w:hanging="284"/>
        <w:rPr>
          <w:rFonts w:cs="Times New Roman"/>
        </w:rPr>
      </w:pPr>
      <w:r w:rsidRPr="00C3289F">
        <w:rPr>
          <w:rFonts w:cs="Times New Roman"/>
        </w:rPr>
        <w:t>Cuando hay algún riesgo particular en alguna área del laboratorio o de una sustancia, siempre habrá un letrero informando del posible riesgo y de la medida de seguridad necesaria para su manejo o manipulación.</w:t>
      </w:r>
    </w:p>
    <w:p w:rsidR="00E41742" w:rsidRPr="00C3289F" w:rsidRDefault="00E41742" w:rsidP="00776A98">
      <w:pPr>
        <w:pStyle w:val="Prrafodelista"/>
        <w:numPr>
          <w:ilvl w:val="2"/>
          <w:numId w:val="42"/>
        </w:numPr>
        <w:ind w:left="426" w:hanging="284"/>
        <w:rPr>
          <w:rFonts w:cs="Times New Roman"/>
        </w:rPr>
      </w:pPr>
      <w:r w:rsidRPr="00C3289F">
        <w:rPr>
          <w:rFonts w:cs="Times New Roman"/>
        </w:rPr>
        <w:t>Bajo ninguna circunstancia está permitido el trabajo solitario en cualquier laboratorio o el trabajo sin el conocimiento previo de un miembro del equipo responsable de los laboratorios o de los profesores del componente.</w:t>
      </w:r>
    </w:p>
    <w:p w:rsidR="00E41742" w:rsidRPr="00C3289F" w:rsidRDefault="00E41742" w:rsidP="00E41742">
      <w:pPr>
        <w:pStyle w:val="Ttulo3"/>
        <w:rPr>
          <w:rFonts w:cs="Times New Roman"/>
        </w:rPr>
      </w:pPr>
      <w:bookmarkStart w:id="71" w:name="_Toc134195613"/>
      <w:r w:rsidRPr="00C3289F">
        <w:rPr>
          <w:rFonts w:cs="Times New Roman"/>
        </w:rPr>
        <w:t>Reglas en el uso de la sala de informática</w:t>
      </w:r>
      <w:bookmarkEnd w:id="71"/>
    </w:p>
    <w:p w:rsidR="00E41742" w:rsidRPr="00C3289F" w:rsidRDefault="00E41742" w:rsidP="00E41742">
      <w:pPr>
        <w:rPr>
          <w:rFonts w:cs="Times New Roman"/>
        </w:rPr>
      </w:pPr>
    </w:p>
    <w:p w:rsidR="00E41742" w:rsidRPr="00C3289F" w:rsidRDefault="00E41742" w:rsidP="00E41742">
      <w:pPr>
        <w:rPr>
          <w:rFonts w:cs="Times New Roman"/>
        </w:rPr>
      </w:pPr>
      <w:r w:rsidRPr="00C3289F">
        <w:rPr>
          <w:rFonts w:cs="Times New Roman"/>
        </w:rPr>
        <w:t xml:space="preserve">Las aulas de informática son espacios académicos de trabajo dispuestos por la Institución para el proceso formativo, tanto en software como hardware. Dadas sus especificaciones, las mismas exigen especial cuidado, tanto de los equipos, como de los servicios que las mismas prestan, para no incurrir en conductas que puedan deteriorar dichos insumos, o causar daño a otras personas. </w:t>
      </w:r>
    </w:p>
    <w:p w:rsidR="00E41742" w:rsidRPr="00C3289F" w:rsidRDefault="00E41742" w:rsidP="00E41742">
      <w:pPr>
        <w:rPr>
          <w:rFonts w:cs="Times New Roman"/>
        </w:rPr>
      </w:pPr>
      <w:r w:rsidRPr="00C3289F">
        <w:rPr>
          <w:rFonts w:cs="Times New Roman"/>
        </w:rPr>
        <w:t>Las siguientes son las normas para el uso del aula de informática de la Institución:</w:t>
      </w:r>
    </w:p>
    <w:p w:rsidR="00E41742" w:rsidRPr="00C3289F" w:rsidRDefault="00E41742" w:rsidP="00776A98">
      <w:pPr>
        <w:pStyle w:val="Prrafodelista"/>
        <w:numPr>
          <w:ilvl w:val="1"/>
          <w:numId w:val="43"/>
        </w:numPr>
        <w:ind w:left="426"/>
        <w:rPr>
          <w:rFonts w:cs="Times New Roman"/>
        </w:rPr>
      </w:pPr>
      <w:r w:rsidRPr="00C3289F">
        <w:rPr>
          <w:rFonts w:cs="Times New Roman"/>
        </w:rPr>
        <w:t xml:space="preserve">Cuidar y hacerse responsable de todos los objetos que se encuentren en la sala de informática, dejándola en impecable condición de aseo. </w:t>
      </w:r>
    </w:p>
    <w:p w:rsidR="00E41742" w:rsidRPr="00C3289F" w:rsidRDefault="00E41742" w:rsidP="00776A98">
      <w:pPr>
        <w:pStyle w:val="Prrafodelista"/>
        <w:numPr>
          <w:ilvl w:val="1"/>
          <w:numId w:val="43"/>
        </w:numPr>
        <w:ind w:left="426"/>
        <w:rPr>
          <w:rFonts w:cs="Times New Roman"/>
        </w:rPr>
      </w:pPr>
      <w:r w:rsidRPr="00C3289F">
        <w:rPr>
          <w:rFonts w:cs="Times New Roman"/>
        </w:rPr>
        <w:t>No consumir ninguna clase de bebida o alimento dentro de la sala de informática.</w:t>
      </w:r>
    </w:p>
    <w:p w:rsidR="00E41742" w:rsidRPr="00C3289F" w:rsidRDefault="00E41742" w:rsidP="00776A98">
      <w:pPr>
        <w:pStyle w:val="Prrafodelista"/>
        <w:numPr>
          <w:ilvl w:val="1"/>
          <w:numId w:val="43"/>
        </w:numPr>
        <w:ind w:left="426"/>
        <w:rPr>
          <w:rFonts w:cs="Times New Roman"/>
        </w:rPr>
      </w:pPr>
      <w:r w:rsidRPr="00C3289F">
        <w:rPr>
          <w:rFonts w:cs="Times New Roman"/>
        </w:rPr>
        <w:t xml:space="preserve">Revisar los equipos a la entrada y salida de la sala e informar al profesor en caso de alguna anomalía. </w:t>
      </w:r>
    </w:p>
    <w:p w:rsidR="00E41742" w:rsidRPr="00C3289F" w:rsidRDefault="00E41742" w:rsidP="00776A98">
      <w:pPr>
        <w:pStyle w:val="Prrafodelista"/>
        <w:numPr>
          <w:ilvl w:val="1"/>
          <w:numId w:val="43"/>
        </w:numPr>
        <w:ind w:left="426"/>
        <w:rPr>
          <w:rFonts w:cs="Times New Roman"/>
        </w:rPr>
      </w:pPr>
      <w:r w:rsidRPr="00C3289F">
        <w:rPr>
          <w:rFonts w:cs="Times New Roman"/>
        </w:rPr>
        <w:lastRenderedPageBreak/>
        <w:t xml:space="preserve">Organizar los implementos de trabajo una vez finalizada la jornada. </w:t>
      </w:r>
    </w:p>
    <w:p w:rsidR="00E41742" w:rsidRPr="00C3289F" w:rsidRDefault="00E41742" w:rsidP="00776A98">
      <w:pPr>
        <w:pStyle w:val="Prrafodelista"/>
        <w:numPr>
          <w:ilvl w:val="1"/>
          <w:numId w:val="43"/>
        </w:numPr>
        <w:ind w:left="426"/>
        <w:rPr>
          <w:rFonts w:cs="Times New Roman"/>
        </w:rPr>
      </w:pPr>
      <w:r w:rsidRPr="00C3289F">
        <w:rPr>
          <w:rFonts w:cs="Times New Roman"/>
        </w:rPr>
        <w:t xml:space="preserve">No utilizar, celulares, audífonos u otro tipo de dispositivos, a menos que haya una autorización del docente para el desarrollo de alguna actividad educativa. </w:t>
      </w:r>
    </w:p>
    <w:p w:rsidR="00E41742" w:rsidRPr="00C3289F" w:rsidRDefault="00E41742" w:rsidP="00776A98">
      <w:pPr>
        <w:pStyle w:val="Prrafodelista"/>
        <w:numPr>
          <w:ilvl w:val="1"/>
          <w:numId w:val="43"/>
        </w:numPr>
        <w:ind w:left="426"/>
        <w:rPr>
          <w:rFonts w:cs="Times New Roman"/>
        </w:rPr>
      </w:pPr>
      <w:r w:rsidRPr="00C3289F">
        <w:rPr>
          <w:rFonts w:cs="Times New Roman"/>
        </w:rPr>
        <w:t xml:space="preserve">Fomentar un ambiente de silencio y aprovechamiento de los recursos. </w:t>
      </w:r>
    </w:p>
    <w:p w:rsidR="00E41742" w:rsidRPr="00C3289F" w:rsidRDefault="00E41742" w:rsidP="00776A98">
      <w:pPr>
        <w:pStyle w:val="Prrafodelista"/>
        <w:numPr>
          <w:ilvl w:val="1"/>
          <w:numId w:val="43"/>
        </w:numPr>
        <w:ind w:left="426"/>
        <w:rPr>
          <w:rFonts w:cs="Times New Roman"/>
        </w:rPr>
      </w:pPr>
      <w:r w:rsidRPr="00C3289F">
        <w:rPr>
          <w:rFonts w:cs="Times New Roman"/>
        </w:rPr>
        <w:t xml:space="preserve">Realizar en la Sala de Informática las actividades académicas programas por el profesor a cargo de la actividad. Ellas no son para el esparcimiento o manejo de actividades personales (redes sociales, juegos, </w:t>
      </w:r>
      <w:proofErr w:type="spellStart"/>
      <w:r w:rsidRPr="00C3289F">
        <w:rPr>
          <w:rFonts w:cs="Times New Roman"/>
        </w:rPr>
        <w:t>etc</w:t>
      </w:r>
      <w:proofErr w:type="spellEnd"/>
      <w:r w:rsidRPr="00C3289F">
        <w:rPr>
          <w:rFonts w:cs="Times New Roman"/>
        </w:rPr>
        <w:t xml:space="preserve">) ajenas a la labor educativa propuesta por el educador. </w:t>
      </w:r>
    </w:p>
    <w:p w:rsidR="00E41742" w:rsidRPr="00C3289F" w:rsidRDefault="00E41742" w:rsidP="00776A98">
      <w:pPr>
        <w:pStyle w:val="Prrafodelista"/>
        <w:numPr>
          <w:ilvl w:val="1"/>
          <w:numId w:val="43"/>
        </w:numPr>
        <w:ind w:left="426"/>
        <w:rPr>
          <w:rFonts w:cs="Times New Roman"/>
        </w:rPr>
      </w:pPr>
      <w:r w:rsidRPr="00C3289F">
        <w:rPr>
          <w:rFonts w:cs="Times New Roman"/>
        </w:rPr>
        <w:t xml:space="preserve">Es responsabilidad del estudiante cerrar la sesión de la cuenta de correo institucional o cuentas educativas una vez finalizada la clase. </w:t>
      </w:r>
    </w:p>
    <w:p w:rsidR="00E41742" w:rsidRPr="00C3289F" w:rsidRDefault="00E41742" w:rsidP="00776A98">
      <w:pPr>
        <w:pStyle w:val="Prrafodelista"/>
        <w:numPr>
          <w:ilvl w:val="1"/>
          <w:numId w:val="43"/>
        </w:numPr>
        <w:ind w:left="426"/>
        <w:rPr>
          <w:rFonts w:cs="Times New Roman"/>
        </w:rPr>
      </w:pPr>
      <w:r w:rsidRPr="00C3289F">
        <w:rPr>
          <w:rFonts w:cs="Times New Roman"/>
        </w:rPr>
        <w:t xml:space="preserve">No utilizar los equipos de cómputo para incurrir en cualquier situación relacionada con ciberbullying, suplantación, copia o fraude. </w:t>
      </w:r>
    </w:p>
    <w:p w:rsidR="00E41742" w:rsidRPr="00C3289F" w:rsidRDefault="00E41742" w:rsidP="00776A98">
      <w:pPr>
        <w:pStyle w:val="Prrafodelista"/>
        <w:numPr>
          <w:ilvl w:val="1"/>
          <w:numId w:val="43"/>
        </w:numPr>
        <w:ind w:left="426"/>
        <w:rPr>
          <w:rFonts w:cs="Times New Roman"/>
        </w:rPr>
      </w:pPr>
      <w:r w:rsidRPr="00C3289F">
        <w:rPr>
          <w:rFonts w:cs="Times New Roman"/>
        </w:rPr>
        <w:t xml:space="preserve">En caso de incumplir con las normas definidas en este Manual o acordadas con el profesor de la materia, y en este caso causar daños, el estudiante deberá responder por los costos de reparación en el equipo. </w:t>
      </w:r>
    </w:p>
    <w:p w:rsidR="00E41742" w:rsidRPr="00C3289F" w:rsidRDefault="00E41742" w:rsidP="00776A98">
      <w:pPr>
        <w:pStyle w:val="Prrafodelista"/>
        <w:numPr>
          <w:ilvl w:val="1"/>
          <w:numId w:val="43"/>
        </w:numPr>
        <w:ind w:left="426"/>
        <w:rPr>
          <w:rFonts w:cs="Times New Roman"/>
        </w:rPr>
      </w:pPr>
      <w:r w:rsidRPr="00C3289F">
        <w:rPr>
          <w:rFonts w:cs="Times New Roman"/>
        </w:rPr>
        <w:t>Cualquier acto abusivo, inadecuado, o que atente contra otra persona, que se haga desde o hacia los equipos del aula de informática, será considerado como una falta grave o muy grave, según el caso, y la misma se tratará según lo dispuesto en el presente Manual de Convivencia, para tales situaciones.</w:t>
      </w:r>
    </w:p>
    <w:p w:rsidR="00E41742" w:rsidRPr="00C3289F" w:rsidRDefault="00E41742" w:rsidP="00E41742">
      <w:pPr>
        <w:pStyle w:val="Ttulo3"/>
        <w:rPr>
          <w:rFonts w:cs="Times New Roman"/>
        </w:rPr>
      </w:pPr>
      <w:bookmarkStart w:id="72" w:name="_Toc134195614"/>
      <w:r w:rsidRPr="00C3289F">
        <w:rPr>
          <w:rFonts w:cs="Times New Roman"/>
        </w:rPr>
        <w:t>Reglas en el uso del restaurante escolar</w:t>
      </w:r>
      <w:bookmarkEnd w:id="72"/>
    </w:p>
    <w:p w:rsidR="00E41742" w:rsidRPr="00C3289F" w:rsidRDefault="00E41742" w:rsidP="00E41742">
      <w:pPr>
        <w:rPr>
          <w:rFonts w:cs="Times New Roman"/>
          <w:sz w:val="18"/>
        </w:rPr>
      </w:pPr>
    </w:p>
    <w:p w:rsidR="00E41742" w:rsidRPr="00C3289F" w:rsidRDefault="00E41742" w:rsidP="00E41742">
      <w:pPr>
        <w:rPr>
          <w:rFonts w:cs="Times New Roman"/>
        </w:rPr>
      </w:pPr>
      <w:r w:rsidRPr="00C3289F">
        <w:rPr>
          <w:rFonts w:cs="Times New Roman"/>
        </w:rPr>
        <w:t xml:space="preserve"> El servicio de restaurante escolar es un bien común para servicio de los estudiantes, el comportamiento en dicho servicio debe ser apropiado. Para que esto sea posible es necesario observar las siguientes normas:</w:t>
      </w:r>
    </w:p>
    <w:p w:rsidR="00E41742" w:rsidRPr="00C3289F" w:rsidRDefault="00E41742" w:rsidP="00776A98">
      <w:pPr>
        <w:pStyle w:val="Prrafodelista"/>
        <w:numPr>
          <w:ilvl w:val="1"/>
          <w:numId w:val="44"/>
        </w:numPr>
        <w:ind w:left="426" w:hanging="284"/>
        <w:rPr>
          <w:rFonts w:cs="Times New Roman"/>
        </w:rPr>
      </w:pPr>
      <w:r w:rsidRPr="00C3289F">
        <w:rPr>
          <w:rFonts w:cs="Times New Roman"/>
        </w:rPr>
        <w:t xml:space="preserve">Ingresar de forma ordenada y sin gritar. </w:t>
      </w:r>
    </w:p>
    <w:p w:rsidR="00E41742" w:rsidRPr="00C3289F" w:rsidRDefault="00E41742" w:rsidP="00776A98">
      <w:pPr>
        <w:pStyle w:val="Prrafodelista"/>
        <w:numPr>
          <w:ilvl w:val="1"/>
          <w:numId w:val="44"/>
        </w:numPr>
        <w:ind w:left="426" w:hanging="284"/>
        <w:rPr>
          <w:rFonts w:cs="Times New Roman"/>
        </w:rPr>
      </w:pPr>
      <w:r w:rsidRPr="00C3289F">
        <w:rPr>
          <w:rFonts w:cs="Times New Roman"/>
        </w:rPr>
        <w:t xml:space="preserve">Portar el uniforme correctamente (no se ingresa en pantaloneta, ni con implementos deportivos). </w:t>
      </w:r>
    </w:p>
    <w:p w:rsidR="00E41742" w:rsidRPr="00C3289F" w:rsidRDefault="00E41742" w:rsidP="00776A98">
      <w:pPr>
        <w:pStyle w:val="Prrafodelista"/>
        <w:numPr>
          <w:ilvl w:val="1"/>
          <w:numId w:val="44"/>
        </w:numPr>
        <w:ind w:left="426" w:hanging="284"/>
        <w:rPr>
          <w:rFonts w:cs="Times New Roman"/>
        </w:rPr>
      </w:pPr>
      <w:r w:rsidRPr="00C3289F">
        <w:rPr>
          <w:rFonts w:cs="Times New Roman"/>
        </w:rPr>
        <w:t>Tratar con respeto y obedecer a los/las encargados/as del servicio del comedor.</w:t>
      </w:r>
    </w:p>
    <w:p w:rsidR="00E41742" w:rsidRPr="00C3289F" w:rsidRDefault="00E41742" w:rsidP="00776A98">
      <w:pPr>
        <w:pStyle w:val="Prrafodelista"/>
        <w:numPr>
          <w:ilvl w:val="1"/>
          <w:numId w:val="44"/>
        </w:numPr>
        <w:ind w:left="426" w:hanging="284"/>
        <w:rPr>
          <w:rFonts w:cs="Times New Roman"/>
        </w:rPr>
      </w:pPr>
      <w:r w:rsidRPr="00C3289F">
        <w:rPr>
          <w:rFonts w:cs="Times New Roman"/>
        </w:rPr>
        <w:t>Cumplir con el horario establecido.</w:t>
      </w:r>
    </w:p>
    <w:p w:rsidR="00E41742" w:rsidRPr="00C3289F" w:rsidRDefault="00E41742" w:rsidP="00776A98">
      <w:pPr>
        <w:pStyle w:val="Prrafodelista"/>
        <w:numPr>
          <w:ilvl w:val="1"/>
          <w:numId w:val="44"/>
        </w:numPr>
        <w:ind w:left="426" w:hanging="284"/>
        <w:rPr>
          <w:rFonts w:cs="Times New Roman"/>
        </w:rPr>
      </w:pPr>
      <w:r w:rsidRPr="00C3289F">
        <w:rPr>
          <w:rFonts w:cs="Times New Roman"/>
        </w:rPr>
        <w:t xml:space="preserve">En los tiempos de clase está prohibido comprar alimentos en la cafetería. </w:t>
      </w:r>
    </w:p>
    <w:p w:rsidR="00E41742" w:rsidRPr="00C3289F" w:rsidRDefault="00E41742" w:rsidP="00776A98">
      <w:pPr>
        <w:pStyle w:val="Prrafodelista"/>
        <w:numPr>
          <w:ilvl w:val="1"/>
          <w:numId w:val="44"/>
        </w:numPr>
        <w:ind w:left="426" w:hanging="284"/>
        <w:rPr>
          <w:rFonts w:cs="Times New Roman"/>
        </w:rPr>
      </w:pPr>
      <w:r w:rsidRPr="00C3289F">
        <w:rPr>
          <w:rFonts w:cs="Times New Roman"/>
        </w:rPr>
        <w:t xml:space="preserve">Para la compra o toma del almuerzo se debe realizar la fila y respetarla de acuerdo con el turno en que se encuentre. </w:t>
      </w:r>
    </w:p>
    <w:p w:rsidR="00E41742" w:rsidRPr="00C3289F" w:rsidRDefault="00E41742" w:rsidP="00776A98">
      <w:pPr>
        <w:pStyle w:val="Prrafodelista"/>
        <w:numPr>
          <w:ilvl w:val="1"/>
          <w:numId w:val="44"/>
        </w:numPr>
        <w:ind w:left="426" w:hanging="284"/>
        <w:rPr>
          <w:rFonts w:cs="Times New Roman"/>
        </w:rPr>
      </w:pPr>
      <w:r w:rsidRPr="00C3289F">
        <w:rPr>
          <w:rFonts w:cs="Times New Roman"/>
        </w:rPr>
        <w:lastRenderedPageBreak/>
        <w:t>Respetar las instalaciones, el mobiliario y hacer uso adecuado de los mismos.</w:t>
      </w:r>
    </w:p>
    <w:p w:rsidR="00E41742" w:rsidRPr="00C3289F" w:rsidRDefault="00E41742" w:rsidP="00776A98">
      <w:pPr>
        <w:pStyle w:val="Prrafodelista"/>
        <w:numPr>
          <w:ilvl w:val="1"/>
          <w:numId w:val="44"/>
        </w:numPr>
        <w:ind w:left="426" w:hanging="284"/>
        <w:rPr>
          <w:rFonts w:cs="Times New Roman"/>
        </w:rPr>
      </w:pPr>
      <w:r w:rsidRPr="00C3289F">
        <w:rPr>
          <w:rFonts w:cs="Times New Roman"/>
        </w:rPr>
        <w:t xml:space="preserve">Respetar los lugares establecidos para cada comensal, salvo otras indicaciones de los responsables. </w:t>
      </w:r>
    </w:p>
    <w:p w:rsidR="00E41742" w:rsidRPr="00C3289F" w:rsidRDefault="00E41742" w:rsidP="00776A98">
      <w:pPr>
        <w:pStyle w:val="Prrafodelista"/>
        <w:numPr>
          <w:ilvl w:val="1"/>
          <w:numId w:val="44"/>
        </w:numPr>
        <w:ind w:left="426" w:hanging="284"/>
        <w:rPr>
          <w:rFonts w:cs="Times New Roman"/>
        </w:rPr>
      </w:pPr>
      <w:r w:rsidRPr="00C3289F">
        <w:rPr>
          <w:rFonts w:cs="Times New Roman"/>
        </w:rPr>
        <w:t xml:space="preserve">Trabajar hábitos de higiene antes y después de las comidas (lavarse las manos antes de comer, retirar platos y cubiertos después de comer. </w:t>
      </w:r>
    </w:p>
    <w:p w:rsidR="00E41742" w:rsidRPr="00C3289F" w:rsidRDefault="00E41742" w:rsidP="00776A98">
      <w:pPr>
        <w:pStyle w:val="Prrafodelista"/>
        <w:numPr>
          <w:ilvl w:val="1"/>
          <w:numId w:val="44"/>
        </w:numPr>
        <w:ind w:left="426" w:hanging="284"/>
        <w:rPr>
          <w:rFonts w:cs="Times New Roman"/>
        </w:rPr>
      </w:pPr>
      <w:r w:rsidRPr="00C3289F">
        <w:rPr>
          <w:rFonts w:cs="Times New Roman"/>
        </w:rPr>
        <w:t xml:space="preserve">Adquirir buenos hábitos de alimentación y consumir lo servido. </w:t>
      </w:r>
    </w:p>
    <w:p w:rsidR="00E41742" w:rsidRPr="00C3289F" w:rsidRDefault="00E41742" w:rsidP="00776A98">
      <w:pPr>
        <w:pStyle w:val="Prrafodelista"/>
        <w:numPr>
          <w:ilvl w:val="1"/>
          <w:numId w:val="44"/>
        </w:numPr>
        <w:ind w:left="426" w:hanging="284"/>
        <w:rPr>
          <w:rFonts w:cs="Times New Roman"/>
        </w:rPr>
      </w:pPr>
      <w:r w:rsidRPr="00C3289F">
        <w:rPr>
          <w:rFonts w:cs="Times New Roman"/>
        </w:rPr>
        <w:t xml:space="preserve">Mantener la mesa limpia y en orden y no dejar caer la comida. </w:t>
      </w:r>
    </w:p>
    <w:p w:rsidR="00E41742" w:rsidRPr="00C3289F" w:rsidRDefault="00E41742" w:rsidP="00776A98">
      <w:pPr>
        <w:pStyle w:val="Prrafodelista"/>
        <w:numPr>
          <w:ilvl w:val="1"/>
          <w:numId w:val="44"/>
        </w:numPr>
        <w:ind w:left="426" w:hanging="284"/>
        <w:rPr>
          <w:rFonts w:cs="Times New Roman"/>
        </w:rPr>
      </w:pPr>
      <w:r w:rsidRPr="00C3289F">
        <w:rPr>
          <w:rFonts w:cs="Times New Roman"/>
        </w:rPr>
        <w:t xml:space="preserve">Hablar en un tono de voz moderado. </w:t>
      </w:r>
    </w:p>
    <w:p w:rsidR="00E41742" w:rsidRPr="00C3289F" w:rsidRDefault="00E41742" w:rsidP="00776A98">
      <w:pPr>
        <w:pStyle w:val="Prrafodelista"/>
        <w:numPr>
          <w:ilvl w:val="1"/>
          <w:numId w:val="44"/>
        </w:numPr>
        <w:ind w:left="426" w:hanging="284"/>
        <w:rPr>
          <w:rFonts w:cs="Times New Roman"/>
        </w:rPr>
      </w:pPr>
      <w:r w:rsidRPr="00C3289F">
        <w:rPr>
          <w:rFonts w:cs="Times New Roman"/>
        </w:rPr>
        <w:t>Seguir las normas establecidas a la hora de comer.</w:t>
      </w:r>
    </w:p>
    <w:p w:rsidR="00E41742" w:rsidRPr="00C3289F" w:rsidRDefault="00E41742" w:rsidP="00776A98">
      <w:pPr>
        <w:pStyle w:val="Prrafodelista"/>
        <w:numPr>
          <w:ilvl w:val="1"/>
          <w:numId w:val="44"/>
        </w:numPr>
        <w:ind w:left="426" w:hanging="284"/>
        <w:rPr>
          <w:rFonts w:cs="Times New Roman"/>
        </w:rPr>
      </w:pPr>
      <w:r w:rsidRPr="00C3289F">
        <w:rPr>
          <w:rFonts w:cs="Times New Roman"/>
        </w:rPr>
        <w:t xml:space="preserve">No jugar cuando se esté comiendo. </w:t>
      </w:r>
    </w:p>
    <w:p w:rsidR="00E41742" w:rsidRPr="00C3289F" w:rsidRDefault="00E41742" w:rsidP="00776A98">
      <w:pPr>
        <w:pStyle w:val="Prrafodelista"/>
        <w:numPr>
          <w:ilvl w:val="1"/>
          <w:numId w:val="44"/>
        </w:numPr>
        <w:ind w:left="426" w:hanging="284"/>
        <w:rPr>
          <w:rFonts w:cs="Times New Roman"/>
        </w:rPr>
      </w:pPr>
      <w:r w:rsidRPr="00C3289F">
        <w:rPr>
          <w:rFonts w:cs="Times New Roman"/>
        </w:rPr>
        <w:t>No intercambiar comida con otros compañeros.</w:t>
      </w:r>
    </w:p>
    <w:p w:rsidR="00E41742" w:rsidRPr="00C3289F" w:rsidRDefault="00E41742" w:rsidP="00E41742">
      <w:pPr>
        <w:rPr>
          <w:rFonts w:cs="Times New Roman"/>
          <w:sz w:val="10"/>
        </w:rPr>
      </w:pPr>
    </w:p>
    <w:p w:rsidR="00493A85" w:rsidRPr="00C3289F" w:rsidRDefault="00493A85" w:rsidP="00E41742">
      <w:pPr>
        <w:rPr>
          <w:rFonts w:cs="Times New Roman"/>
          <w:sz w:val="10"/>
        </w:rPr>
      </w:pPr>
    </w:p>
    <w:p w:rsidR="00493A85" w:rsidRPr="00C3289F" w:rsidRDefault="00493A85" w:rsidP="00E41742">
      <w:pPr>
        <w:rPr>
          <w:rFonts w:cs="Times New Roman"/>
          <w:sz w:val="10"/>
        </w:rPr>
      </w:pPr>
    </w:p>
    <w:p w:rsidR="00493A85" w:rsidRPr="00C3289F" w:rsidRDefault="00493A85" w:rsidP="00E41742">
      <w:pPr>
        <w:rPr>
          <w:rFonts w:cs="Times New Roman"/>
          <w:sz w:val="10"/>
        </w:rPr>
      </w:pPr>
    </w:p>
    <w:p w:rsidR="00493A85" w:rsidRPr="00C3289F" w:rsidRDefault="00493A85" w:rsidP="00E41742">
      <w:pPr>
        <w:rPr>
          <w:rFonts w:cs="Times New Roman"/>
          <w:sz w:val="10"/>
        </w:rPr>
      </w:pPr>
    </w:p>
    <w:p w:rsidR="00493A85" w:rsidRPr="00C3289F" w:rsidRDefault="00493A85" w:rsidP="00E41742">
      <w:pPr>
        <w:rPr>
          <w:rFonts w:cs="Times New Roman"/>
          <w:sz w:val="10"/>
        </w:rPr>
      </w:pPr>
    </w:p>
    <w:p w:rsidR="00493A85" w:rsidRPr="00C3289F" w:rsidRDefault="00493A85" w:rsidP="00E41742">
      <w:pPr>
        <w:rPr>
          <w:rFonts w:cs="Times New Roman"/>
          <w:sz w:val="10"/>
        </w:rPr>
      </w:pPr>
    </w:p>
    <w:p w:rsidR="00E41742" w:rsidRPr="00C3289F" w:rsidRDefault="00E41742" w:rsidP="00E41742">
      <w:pPr>
        <w:pStyle w:val="Ttulo1"/>
        <w:rPr>
          <w:rFonts w:cs="Times New Roman"/>
        </w:rPr>
      </w:pPr>
      <w:bookmarkStart w:id="73" w:name="_Toc134195615"/>
      <w:r w:rsidRPr="00C3289F">
        <w:rPr>
          <w:rFonts w:cs="Times New Roman"/>
        </w:rPr>
        <w:t>CAPITULO</w:t>
      </w:r>
      <w:r w:rsidR="00467177" w:rsidRPr="00C3289F">
        <w:rPr>
          <w:rFonts w:cs="Times New Roman"/>
        </w:rPr>
        <w:t xml:space="preserve"> XI</w:t>
      </w:r>
      <w:r w:rsidRPr="00C3289F">
        <w:rPr>
          <w:rFonts w:cs="Times New Roman"/>
        </w:rPr>
        <w:t>. DEL SERVICIO SOCIAL ESTUDIANTIL OBLIGATORIO</w:t>
      </w:r>
      <w:bookmarkEnd w:id="73"/>
    </w:p>
    <w:p w:rsidR="00E41742" w:rsidRPr="00C3289F" w:rsidRDefault="00E41742" w:rsidP="00E41742">
      <w:pPr>
        <w:rPr>
          <w:rFonts w:cs="Times New Roman"/>
          <w:sz w:val="14"/>
        </w:rPr>
      </w:pPr>
    </w:p>
    <w:p w:rsidR="00E41742" w:rsidRPr="00C3289F" w:rsidRDefault="00E41742" w:rsidP="00E41742">
      <w:pPr>
        <w:rPr>
          <w:rFonts w:cs="Times New Roman"/>
        </w:rPr>
      </w:pPr>
      <w:r w:rsidRPr="00C3289F">
        <w:rPr>
          <w:rFonts w:cs="Times New Roman"/>
        </w:rPr>
        <w:t>El servicio social estudiantil obligatorio es un elemento más del proceso educativo, que busca desarrollar distintos valores en el educando y un requisito indispensable para optar por el título de bachiller, su objetivo es lograr los fines constitucionales y legales que persigue la Educación.</w:t>
      </w:r>
    </w:p>
    <w:p w:rsidR="00E41742" w:rsidRPr="00C3289F" w:rsidRDefault="00E41742" w:rsidP="00E41742">
      <w:pPr>
        <w:rPr>
          <w:rFonts w:cs="Times New Roman"/>
        </w:rPr>
      </w:pPr>
      <w:r w:rsidRPr="00C3289F">
        <w:rPr>
          <w:rFonts w:cs="Times New Roman"/>
        </w:rPr>
        <w:t>El SERVICIO SOCIAL OBLIGATORIO se implementará mediante planes de trabajo de ochenta (80) horas con actividades sociales y comunitarias, que ofrezcan a la ciudadanía acciones culturales, recreativas, lúdicas, deberes ciudadanos y los derechos humanos, de acuerdo con los parámetros definidos en el artículo 41 de la Constitución Política de 1991; Ley General de la Educación, el decreto 1860 de 1994, artículo 39 y la Resolución 4210 de 1996.</w:t>
      </w:r>
    </w:p>
    <w:p w:rsidR="00E41742" w:rsidRPr="00C3289F" w:rsidRDefault="00E41742" w:rsidP="00493A85">
      <w:pPr>
        <w:pStyle w:val="Sinespaciado"/>
        <w:rPr>
          <w:rFonts w:cs="Times New Roman"/>
        </w:rPr>
      </w:pPr>
    </w:p>
    <w:p w:rsidR="00E41742" w:rsidRPr="00C3289F" w:rsidRDefault="00E41742" w:rsidP="00C932B6">
      <w:pPr>
        <w:pStyle w:val="Ttulo3"/>
        <w:rPr>
          <w:rFonts w:cs="Times New Roman"/>
        </w:rPr>
      </w:pPr>
      <w:bookmarkStart w:id="74" w:name="_Toc134195616"/>
      <w:r w:rsidRPr="00C3289F">
        <w:rPr>
          <w:rFonts w:cs="Times New Roman"/>
        </w:rPr>
        <w:lastRenderedPageBreak/>
        <w:t>Posibles actividades a realizar en cumplimiento del servicio social estudiantil</w:t>
      </w:r>
      <w:bookmarkEnd w:id="74"/>
    </w:p>
    <w:p w:rsidR="00E41742" w:rsidRPr="00C3289F" w:rsidRDefault="00E41742" w:rsidP="00493A85">
      <w:pPr>
        <w:pStyle w:val="Sinespaciado"/>
        <w:rPr>
          <w:rFonts w:cs="Times New Roman"/>
        </w:rPr>
      </w:pPr>
    </w:p>
    <w:p w:rsidR="00E41742" w:rsidRPr="00C3289F" w:rsidRDefault="00E41742" w:rsidP="00E41742">
      <w:pPr>
        <w:rPr>
          <w:rFonts w:cs="Times New Roman"/>
        </w:rPr>
      </w:pPr>
      <w:r w:rsidRPr="00C3289F">
        <w:rPr>
          <w:rFonts w:cs="Times New Roman"/>
        </w:rPr>
        <w:t>En cumplimiento del servicio Social estudiantil obligatorio, los estudiantes de los grados 10º y 11º de la Institución Educativa el Viajano del municipio de Sahagún- Córdoba, realizarán actividades relacionadas con:</w:t>
      </w:r>
    </w:p>
    <w:p w:rsidR="00E41742" w:rsidRPr="00C3289F" w:rsidRDefault="00E41742" w:rsidP="00776A98">
      <w:pPr>
        <w:pStyle w:val="Prrafodelista"/>
        <w:numPr>
          <w:ilvl w:val="1"/>
          <w:numId w:val="45"/>
        </w:numPr>
        <w:ind w:left="426"/>
        <w:rPr>
          <w:rFonts w:cs="Times New Roman"/>
        </w:rPr>
      </w:pPr>
      <w:r w:rsidRPr="00C3289F">
        <w:rPr>
          <w:rFonts w:cs="Times New Roman"/>
        </w:rPr>
        <w:t>Educación-Alfabetización.</w:t>
      </w:r>
    </w:p>
    <w:p w:rsidR="00E41742" w:rsidRPr="00C3289F" w:rsidRDefault="00E41742" w:rsidP="00776A98">
      <w:pPr>
        <w:pStyle w:val="Prrafodelista"/>
        <w:numPr>
          <w:ilvl w:val="1"/>
          <w:numId w:val="45"/>
        </w:numPr>
        <w:ind w:left="426"/>
        <w:rPr>
          <w:rFonts w:cs="Times New Roman"/>
        </w:rPr>
      </w:pPr>
      <w:r w:rsidRPr="00C3289F">
        <w:rPr>
          <w:rFonts w:cs="Times New Roman"/>
        </w:rPr>
        <w:t>Auxiliares en centros de atención del adulto mayor, menores o personas en situación de vulnerabilidad, en sitios de la Alcaldía, Registraduría Nacional del Estado Civil o afines.</w:t>
      </w:r>
    </w:p>
    <w:p w:rsidR="00E41742" w:rsidRPr="00C3289F" w:rsidRDefault="00E41742" w:rsidP="00776A98">
      <w:pPr>
        <w:pStyle w:val="Prrafodelista"/>
        <w:numPr>
          <w:ilvl w:val="1"/>
          <w:numId w:val="45"/>
        </w:numPr>
        <w:ind w:left="426"/>
        <w:rPr>
          <w:rFonts w:cs="Times New Roman"/>
        </w:rPr>
      </w:pPr>
      <w:r w:rsidRPr="00C3289F">
        <w:rPr>
          <w:rFonts w:cs="Times New Roman"/>
        </w:rPr>
        <w:t>Auxiliares en Hogares Comunitarios (ICBF)</w:t>
      </w:r>
    </w:p>
    <w:p w:rsidR="00E41742" w:rsidRPr="00C3289F" w:rsidRDefault="00E41742" w:rsidP="00776A98">
      <w:pPr>
        <w:pStyle w:val="Prrafodelista"/>
        <w:numPr>
          <w:ilvl w:val="1"/>
          <w:numId w:val="45"/>
        </w:numPr>
        <w:ind w:left="426"/>
        <w:rPr>
          <w:rFonts w:cs="Times New Roman"/>
        </w:rPr>
      </w:pPr>
      <w:r w:rsidRPr="00C3289F">
        <w:rPr>
          <w:rFonts w:cs="Times New Roman"/>
        </w:rPr>
        <w:t>Bilingüismo.</w:t>
      </w:r>
    </w:p>
    <w:p w:rsidR="00E41742" w:rsidRPr="00C3289F" w:rsidRDefault="00E41742" w:rsidP="00776A98">
      <w:pPr>
        <w:pStyle w:val="Prrafodelista"/>
        <w:numPr>
          <w:ilvl w:val="1"/>
          <w:numId w:val="45"/>
        </w:numPr>
        <w:ind w:left="426"/>
        <w:rPr>
          <w:rFonts w:cs="Times New Roman"/>
        </w:rPr>
      </w:pPr>
      <w:r w:rsidRPr="00C3289F">
        <w:rPr>
          <w:rFonts w:cs="Times New Roman"/>
        </w:rPr>
        <w:t>Ciencia y tecnología.</w:t>
      </w:r>
    </w:p>
    <w:p w:rsidR="00E41742" w:rsidRPr="00C3289F" w:rsidRDefault="00E41742" w:rsidP="00776A98">
      <w:pPr>
        <w:pStyle w:val="Prrafodelista"/>
        <w:numPr>
          <w:ilvl w:val="1"/>
          <w:numId w:val="45"/>
        </w:numPr>
        <w:ind w:left="426"/>
        <w:rPr>
          <w:rFonts w:cs="Times New Roman"/>
        </w:rPr>
      </w:pPr>
      <w:r w:rsidRPr="00C3289F">
        <w:rPr>
          <w:rFonts w:cs="Times New Roman"/>
        </w:rPr>
        <w:t>Convivencia pacífica y la democracia.</w:t>
      </w:r>
    </w:p>
    <w:p w:rsidR="00E41742" w:rsidRPr="00C3289F" w:rsidRDefault="00E41742" w:rsidP="00776A98">
      <w:pPr>
        <w:pStyle w:val="Prrafodelista"/>
        <w:numPr>
          <w:ilvl w:val="1"/>
          <w:numId w:val="45"/>
        </w:numPr>
        <w:ind w:left="426"/>
        <w:rPr>
          <w:rFonts w:cs="Times New Roman"/>
        </w:rPr>
      </w:pPr>
      <w:r w:rsidRPr="00C3289F">
        <w:rPr>
          <w:rFonts w:cs="Times New Roman"/>
        </w:rPr>
        <w:t>Gestores de cultura de transporte masivo, recreación y deportes.</w:t>
      </w:r>
    </w:p>
    <w:p w:rsidR="00E41742" w:rsidRPr="00C3289F" w:rsidRDefault="00E41742" w:rsidP="00776A98">
      <w:pPr>
        <w:pStyle w:val="Prrafodelista"/>
        <w:numPr>
          <w:ilvl w:val="1"/>
          <w:numId w:val="45"/>
        </w:numPr>
        <w:ind w:left="426"/>
        <w:rPr>
          <w:rFonts w:cs="Times New Roman"/>
        </w:rPr>
      </w:pPr>
      <w:r w:rsidRPr="00C3289F">
        <w:rPr>
          <w:rFonts w:cs="Times New Roman"/>
        </w:rPr>
        <w:t>Guías de tránsito peatonal y vehicular.</w:t>
      </w:r>
    </w:p>
    <w:p w:rsidR="00E41742" w:rsidRPr="00C3289F" w:rsidRDefault="00E41742" w:rsidP="00776A98">
      <w:pPr>
        <w:pStyle w:val="Prrafodelista"/>
        <w:numPr>
          <w:ilvl w:val="1"/>
          <w:numId w:val="45"/>
        </w:numPr>
        <w:ind w:left="426"/>
        <w:rPr>
          <w:rFonts w:cs="Times New Roman"/>
        </w:rPr>
      </w:pPr>
      <w:r w:rsidRPr="00C3289F">
        <w:rPr>
          <w:rFonts w:cs="Times New Roman"/>
        </w:rPr>
        <w:t>El cuidado y promoción del Medio ambiente.</w:t>
      </w:r>
    </w:p>
    <w:p w:rsidR="00E41742" w:rsidRPr="00C3289F" w:rsidRDefault="00E41742" w:rsidP="00776A98">
      <w:pPr>
        <w:pStyle w:val="Prrafodelista"/>
        <w:numPr>
          <w:ilvl w:val="1"/>
          <w:numId w:val="45"/>
        </w:numPr>
        <w:ind w:left="426"/>
        <w:rPr>
          <w:rFonts w:cs="Times New Roman"/>
        </w:rPr>
      </w:pPr>
      <w:r w:rsidRPr="00C3289F">
        <w:rPr>
          <w:rFonts w:cs="Times New Roman"/>
        </w:rPr>
        <w:t>Prevención en salud.</w:t>
      </w:r>
    </w:p>
    <w:p w:rsidR="00E41742" w:rsidRPr="00C3289F" w:rsidRDefault="00E41742" w:rsidP="00776A98">
      <w:pPr>
        <w:pStyle w:val="Prrafodelista"/>
        <w:numPr>
          <w:ilvl w:val="1"/>
          <w:numId w:val="45"/>
        </w:numPr>
        <w:ind w:left="426"/>
        <w:rPr>
          <w:rFonts w:cs="Times New Roman"/>
        </w:rPr>
      </w:pPr>
      <w:r w:rsidRPr="00C3289F">
        <w:rPr>
          <w:rFonts w:cs="Times New Roman"/>
        </w:rPr>
        <w:t>Actividades relacionadas con los proyectos educativos institucionales.</w:t>
      </w:r>
    </w:p>
    <w:p w:rsidR="00E41742" w:rsidRPr="00C3289F" w:rsidRDefault="00E41742" w:rsidP="00776A98">
      <w:pPr>
        <w:pStyle w:val="Prrafodelista"/>
        <w:numPr>
          <w:ilvl w:val="1"/>
          <w:numId w:val="45"/>
        </w:numPr>
        <w:ind w:left="426"/>
        <w:rPr>
          <w:rFonts w:cs="Times New Roman"/>
        </w:rPr>
      </w:pPr>
      <w:r w:rsidRPr="00C3289F">
        <w:rPr>
          <w:rFonts w:cs="Times New Roman"/>
        </w:rPr>
        <w:t>Actividades deportivas, recreativas y culturales.</w:t>
      </w:r>
    </w:p>
    <w:p w:rsidR="00E41742" w:rsidRPr="00C3289F" w:rsidRDefault="00E41742" w:rsidP="00493A85">
      <w:pPr>
        <w:pStyle w:val="Sinespaciado"/>
        <w:rPr>
          <w:rFonts w:cs="Times New Roman"/>
        </w:rPr>
      </w:pPr>
    </w:p>
    <w:p w:rsidR="00E41742" w:rsidRPr="00C3289F" w:rsidRDefault="00E41742" w:rsidP="00E41742">
      <w:pPr>
        <w:pStyle w:val="Ttulo3"/>
        <w:rPr>
          <w:rFonts w:cs="Times New Roman"/>
        </w:rPr>
      </w:pPr>
      <w:bookmarkStart w:id="75" w:name="_Toc134195617"/>
      <w:r w:rsidRPr="00C3289F">
        <w:rPr>
          <w:rFonts w:cs="Times New Roman"/>
        </w:rPr>
        <w:t>Deberes y responsabilidades del servidor social</w:t>
      </w:r>
      <w:bookmarkEnd w:id="75"/>
    </w:p>
    <w:p w:rsidR="00E41742" w:rsidRPr="00C3289F" w:rsidRDefault="00E41742" w:rsidP="00493A85">
      <w:pPr>
        <w:pStyle w:val="Sinespaciado"/>
        <w:rPr>
          <w:rFonts w:cs="Times New Roman"/>
        </w:rPr>
      </w:pPr>
    </w:p>
    <w:p w:rsidR="00E41742" w:rsidRPr="00C3289F" w:rsidRDefault="00E41742" w:rsidP="00E41742">
      <w:pPr>
        <w:rPr>
          <w:rFonts w:cs="Times New Roman"/>
        </w:rPr>
      </w:pPr>
      <w:r w:rsidRPr="00C3289F">
        <w:rPr>
          <w:rFonts w:cs="Times New Roman"/>
        </w:rPr>
        <w:t>En aras de conservar la convivencia y por cuanto las actividades de servicio social se realizan en jornada contraria, los estudiantes deben cumplir y acatar las siguientes indicaciones:</w:t>
      </w:r>
    </w:p>
    <w:p w:rsidR="00E41742" w:rsidRPr="00C3289F" w:rsidRDefault="00E41742" w:rsidP="00776A98">
      <w:pPr>
        <w:pStyle w:val="Prrafodelista"/>
        <w:numPr>
          <w:ilvl w:val="1"/>
          <w:numId w:val="46"/>
        </w:numPr>
        <w:ind w:left="567"/>
        <w:rPr>
          <w:rFonts w:cs="Times New Roman"/>
        </w:rPr>
      </w:pPr>
      <w:r w:rsidRPr="00C3289F">
        <w:rPr>
          <w:rFonts w:cs="Times New Roman"/>
        </w:rPr>
        <w:t>Cumplir con el manual de convivencia de la Institución Educativa El Viajano en los lugares de práctica.</w:t>
      </w:r>
    </w:p>
    <w:p w:rsidR="00E41742" w:rsidRPr="00C3289F" w:rsidRDefault="00E41742" w:rsidP="00776A98">
      <w:pPr>
        <w:pStyle w:val="Prrafodelista"/>
        <w:numPr>
          <w:ilvl w:val="1"/>
          <w:numId w:val="46"/>
        </w:numPr>
        <w:ind w:left="567"/>
        <w:rPr>
          <w:rFonts w:cs="Times New Roman"/>
        </w:rPr>
      </w:pPr>
      <w:r w:rsidRPr="00C3289F">
        <w:rPr>
          <w:rFonts w:cs="Times New Roman"/>
        </w:rPr>
        <w:t>Realizar una entrevista con el docente o coordinador encargado del servicio social para diligenciar la presentación del estudiante a los lugares de práctica.</w:t>
      </w:r>
    </w:p>
    <w:p w:rsidR="00E41742" w:rsidRPr="00C3289F" w:rsidRDefault="00E41742" w:rsidP="00776A98">
      <w:pPr>
        <w:pStyle w:val="Prrafodelista"/>
        <w:numPr>
          <w:ilvl w:val="1"/>
          <w:numId w:val="46"/>
        </w:numPr>
        <w:ind w:left="567"/>
        <w:rPr>
          <w:rFonts w:cs="Times New Roman"/>
        </w:rPr>
      </w:pPr>
      <w:r w:rsidRPr="00C3289F">
        <w:rPr>
          <w:rFonts w:cs="Times New Roman"/>
        </w:rPr>
        <w:t>Asistir con el uniforme correspondiente, de acuerdo con el horario de clases.</w:t>
      </w:r>
    </w:p>
    <w:p w:rsidR="00E41742" w:rsidRPr="00C3289F" w:rsidRDefault="00E41742" w:rsidP="00776A98">
      <w:pPr>
        <w:pStyle w:val="Prrafodelista"/>
        <w:numPr>
          <w:ilvl w:val="1"/>
          <w:numId w:val="46"/>
        </w:numPr>
        <w:ind w:left="567"/>
        <w:rPr>
          <w:rFonts w:cs="Times New Roman"/>
        </w:rPr>
      </w:pPr>
      <w:r w:rsidRPr="00C3289F">
        <w:rPr>
          <w:rFonts w:cs="Times New Roman"/>
        </w:rPr>
        <w:t>Asistir a una capacitación previa en el colegio y en la institución donde presta el servicio.</w:t>
      </w:r>
    </w:p>
    <w:p w:rsidR="00E41742" w:rsidRPr="00C3289F" w:rsidRDefault="00E41742" w:rsidP="00776A98">
      <w:pPr>
        <w:pStyle w:val="Prrafodelista"/>
        <w:numPr>
          <w:ilvl w:val="1"/>
          <w:numId w:val="46"/>
        </w:numPr>
        <w:ind w:left="567"/>
        <w:rPr>
          <w:rFonts w:cs="Times New Roman"/>
        </w:rPr>
      </w:pPr>
      <w:r w:rsidRPr="00C3289F">
        <w:rPr>
          <w:rFonts w:cs="Times New Roman"/>
        </w:rPr>
        <w:t>ser puntual y responsable con la institución donde está prestando el servicio social. Tres llegadas tarde o faltas de asistencia injustificadas, serán motivo de cancelación del servicio social del estudiantado y no se le certificarán las horas que lleve el estudiante.</w:t>
      </w:r>
    </w:p>
    <w:p w:rsidR="00E41742" w:rsidRPr="00C3289F" w:rsidRDefault="00E41742" w:rsidP="00776A98">
      <w:pPr>
        <w:pStyle w:val="Prrafodelista"/>
        <w:numPr>
          <w:ilvl w:val="1"/>
          <w:numId w:val="46"/>
        </w:numPr>
        <w:ind w:left="567"/>
        <w:rPr>
          <w:rFonts w:cs="Times New Roman"/>
        </w:rPr>
      </w:pPr>
      <w:r w:rsidRPr="00C3289F">
        <w:rPr>
          <w:rFonts w:cs="Times New Roman"/>
        </w:rPr>
        <w:lastRenderedPageBreak/>
        <w:t>Presentar solicitud de servicio firmado por los profesores responsables.</w:t>
      </w:r>
    </w:p>
    <w:p w:rsidR="00E41742" w:rsidRPr="00C3289F" w:rsidRDefault="00E41742" w:rsidP="00776A98">
      <w:pPr>
        <w:pStyle w:val="Prrafodelista"/>
        <w:numPr>
          <w:ilvl w:val="1"/>
          <w:numId w:val="46"/>
        </w:numPr>
        <w:ind w:left="567"/>
        <w:rPr>
          <w:rFonts w:cs="Times New Roman"/>
        </w:rPr>
      </w:pPr>
      <w:r w:rsidRPr="00C3289F">
        <w:rPr>
          <w:rFonts w:cs="Times New Roman"/>
        </w:rPr>
        <w:t>Presentar hoja de control y seguimiento, las cuales deben ser firmadas por los coordinadores del Servicio Social en cada una de las instituciones del colegio cuando complete las horas estipuladas.</w:t>
      </w:r>
    </w:p>
    <w:p w:rsidR="00E41742" w:rsidRPr="00C3289F" w:rsidRDefault="00E41742" w:rsidP="00776A98">
      <w:pPr>
        <w:pStyle w:val="Prrafodelista"/>
        <w:numPr>
          <w:ilvl w:val="1"/>
          <w:numId w:val="46"/>
        </w:numPr>
        <w:ind w:left="567"/>
        <w:rPr>
          <w:rFonts w:cs="Times New Roman"/>
        </w:rPr>
      </w:pPr>
      <w:r w:rsidRPr="00C3289F">
        <w:rPr>
          <w:rFonts w:cs="Times New Roman"/>
        </w:rPr>
        <w:t>Deberán escribir en las hojas de registro las actividades realizadas día a día, teniendo en cuenta las exigidas por la ley.</w:t>
      </w:r>
    </w:p>
    <w:p w:rsidR="00E41742" w:rsidRPr="00C3289F" w:rsidRDefault="00E41742" w:rsidP="00776A98">
      <w:pPr>
        <w:pStyle w:val="Prrafodelista"/>
        <w:numPr>
          <w:ilvl w:val="1"/>
          <w:numId w:val="46"/>
        </w:numPr>
        <w:ind w:left="567"/>
        <w:rPr>
          <w:rFonts w:cs="Times New Roman"/>
        </w:rPr>
      </w:pPr>
      <w:r w:rsidRPr="00C3289F">
        <w:rPr>
          <w:rFonts w:cs="Times New Roman"/>
        </w:rPr>
        <w:t>Acatar normas en cada una de las instituciones donde se realiza la práctica. El no cumplimiento de éstas será motivo para cancelación de las horas servidas hasta el momento de cometer la falta y de anotación comportamental.</w:t>
      </w:r>
    </w:p>
    <w:p w:rsidR="00E41742" w:rsidRPr="00C3289F" w:rsidRDefault="00E41742" w:rsidP="00776A98">
      <w:pPr>
        <w:pStyle w:val="Prrafodelista"/>
        <w:numPr>
          <w:ilvl w:val="1"/>
          <w:numId w:val="46"/>
        </w:numPr>
        <w:ind w:left="567"/>
        <w:rPr>
          <w:rFonts w:cs="Times New Roman"/>
        </w:rPr>
      </w:pPr>
      <w:r w:rsidRPr="00C3289F">
        <w:rPr>
          <w:rFonts w:cs="Times New Roman"/>
        </w:rPr>
        <w:t>Desempeñar a cabalidad las funciones que les sean originadas según el proyecto.</w:t>
      </w:r>
    </w:p>
    <w:p w:rsidR="00E41742" w:rsidRPr="00C3289F" w:rsidRDefault="00E41742" w:rsidP="00776A98">
      <w:pPr>
        <w:pStyle w:val="Prrafodelista"/>
        <w:numPr>
          <w:ilvl w:val="1"/>
          <w:numId w:val="46"/>
        </w:numPr>
        <w:ind w:left="567"/>
        <w:rPr>
          <w:rFonts w:cs="Times New Roman"/>
        </w:rPr>
      </w:pPr>
      <w:r w:rsidRPr="00C3289F">
        <w:rPr>
          <w:rFonts w:cs="Times New Roman"/>
        </w:rPr>
        <w:t>Cuando se ha elegido un proyecto no se debe cambiar. Si por circunstancias muy justificadas lo hacen, debe ser con previa autorización escrita de los responsables del Servicio Social. No se garantiza la certificación de horas, si estas son realizadas por fuera de la institución.</w:t>
      </w:r>
    </w:p>
    <w:p w:rsidR="00B22A12" w:rsidRPr="00C3289F" w:rsidRDefault="00E41742" w:rsidP="00493A85">
      <w:pPr>
        <w:pStyle w:val="Prrafodelista"/>
        <w:numPr>
          <w:ilvl w:val="1"/>
          <w:numId w:val="46"/>
        </w:numPr>
        <w:ind w:left="567"/>
        <w:rPr>
          <w:rFonts w:cs="Times New Roman"/>
        </w:rPr>
      </w:pPr>
      <w:r w:rsidRPr="00C3289F">
        <w:rPr>
          <w:rFonts w:cs="Times New Roman"/>
        </w:rPr>
        <w:t>Al terminar de prestar el Servicio Social cada educando debe presentar la hoja de seguimiento y control debidamente diligenciada y el certificado de cumplimiento, dado por la institución donde prestó el servicio, firmada por la persona responsable con sello de la institución.</w:t>
      </w:r>
      <w:r w:rsidR="00493A85" w:rsidRPr="00C3289F">
        <w:rPr>
          <w:rFonts w:cs="Times New Roman"/>
        </w:rPr>
        <w:t xml:space="preserve"> </w:t>
      </w:r>
    </w:p>
    <w:sectPr w:rsidR="00B22A12" w:rsidRPr="00C3289F" w:rsidSect="00155164">
      <w:headerReference w:type="even" r:id="rId32"/>
      <w:headerReference w:type="default" r:id="rId33"/>
      <w:footerReference w:type="default" r:id="rId34"/>
      <w:headerReference w:type="first" r:id="rId35"/>
      <w:type w:val="continuous"/>
      <w:pgSz w:w="12240" w:h="15840"/>
      <w:pgMar w:top="1417" w:right="1701" w:bottom="1417" w:left="1701" w:header="720" w:footer="11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A22" w:rsidRDefault="00836A22" w:rsidP="00AC161D">
      <w:pPr>
        <w:spacing w:after="0" w:line="240" w:lineRule="auto"/>
      </w:pPr>
      <w:r>
        <w:separator/>
      </w:r>
    </w:p>
  </w:endnote>
  <w:endnote w:type="continuationSeparator" w:id="0">
    <w:p w:rsidR="00836A22" w:rsidRDefault="00836A22" w:rsidP="00AC1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1344290"/>
      <w:docPartObj>
        <w:docPartGallery w:val="Page Numbers (Bottom of Page)"/>
        <w:docPartUnique/>
      </w:docPartObj>
    </w:sdtPr>
    <w:sdtEndPr/>
    <w:sdtContent>
      <w:p w:rsidR="00196435" w:rsidRDefault="00196435">
        <w:pPr>
          <w:pStyle w:val="Piedepgina"/>
          <w:jc w:val="right"/>
        </w:pPr>
        <w:r>
          <w:fldChar w:fldCharType="begin"/>
        </w:r>
        <w:r>
          <w:instrText>PAGE   \* MERGEFORMAT</w:instrText>
        </w:r>
        <w:r>
          <w:fldChar w:fldCharType="separate"/>
        </w:r>
        <w:r w:rsidR="005869ED" w:rsidRPr="005869ED">
          <w:rPr>
            <w:noProof/>
            <w:lang w:val="es-ES"/>
          </w:rPr>
          <w:t>68</w:t>
        </w:r>
        <w:r>
          <w:fldChar w:fldCharType="end"/>
        </w:r>
      </w:p>
    </w:sdtContent>
  </w:sdt>
  <w:p w:rsidR="00196435" w:rsidRDefault="00196435">
    <w:pPr>
      <w:pStyle w:val="Piedepgina"/>
    </w:pPr>
  </w:p>
  <w:p w:rsidR="00196435" w:rsidRDefault="001964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A22" w:rsidRDefault="00836A22" w:rsidP="00AC161D">
      <w:pPr>
        <w:spacing w:after="0" w:line="240" w:lineRule="auto"/>
      </w:pPr>
      <w:r>
        <w:separator/>
      </w:r>
    </w:p>
  </w:footnote>
  <w:footnote w:type="continuationSeparator" w:id="0">
    <w:p w:rsidR="00836A22" w:rsidRDefault="00836A22" w:rsidP="00AC1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435" w:rsidRDefault="00836A2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1987766" o:spid="_x0000_s2051" type="#_x0000_t75" style="position:absolute;left:0;text-align:left;margin-left:0;margin-top:0;width:488.8pt;height:661pt;z-index:-251656192;mso-position-horizontal:center;mso-position-horizontal-relative:margin;mso-position-vertical:center;mso-position-vertical-relative:margin" o:allowincell="f">
          <v:imagedata r:id="rId1" o:title="escud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435" w:rsidRPr="003E06F2" w:rsidRDefault="00196435" w:rsidP="00F80CD1">
    <w:pPr>
      <w:spacing w:after="0" w:line="240" w:lineRule="auto"/>
      <w:contextualSpacing/>
      <w:jc w:val="center"/>
      <w:rPr>
        <w:rFonts w:cs="Times New Roman"/>
        <w:szCs w:val="24"/>
      </w:rPr>
    </w:pPr>
    <w:r>
      <w:rPr>
        <w:rFonts w:cs="Times New Roman"/>
        <w:b/>
        <w:bCs/>
        <w:noProof/>
      </w:rPr>
      <w:drawing>
        <wp:anchor distT="0" distB="0" distL="114300" distR="114300" simplePos="0" relativeHeight="251658240" behindDoc="0" locked="0" layoutInCell="1" allowOverlap="1">
          <wp:simplePos x="0" y="0"/>
          <wp:positionH relativeFrom="column">
            <wp:posOffset>-47625</wp:posOffset>
          </wp:positionH>
          <wp:positionV relativeFrom="paragraph">
            <wp:posOffset>-238125</wp:posOffset>
          </wp:positionV>
          <wp:extent cx="762000" cy="1035685"/>
          <wp:effectExtent l="0" t="0" r="0" b="0"/>
          <wp:wrapThrough wrapText="bothSides">
            <wp:wrapPolygon edited="0">
              <wp:start x="5400" y="0"/>
              <wp:lineTo x="0" y="2781"/>
              <wp:lineTo x="0" y="17084"/>
              <wp:lineTo x="1080" y="19071"/>
              <wp:lineTo x="4860" y="21057"/>
              <wp:lineTo x="5400" y="21057"/>
              <wp:lineTo x="15660" y="21057"/>
              <wp:lineTo x="16200" y="21057"/>
              <wp:lineTo x="19980" y="19071"/>
              <wp:lineTo x="21060" y="17084"/>
              <wp:lineTo x="21060" y="2781"/>
              <wp:lineTo x="15660" y="0"/>
              <wp:lineTo x="540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035685"/>
                  </a:xfrm>
                  <a:prstGeom prst="rect">
                    <a:avLst/>
                  </a:prstGeom>
                  <a:noFill/>
                </pic:spPr>
              </pic:pic>
            </a:graphicData>
          </a:graphic>
          <wp14:sizeRelH relativeFrom="margin">
            <wp14:pctWidth>0</wp14:pctWidth>
          </wp14:sizeRelH>
          <wp14:sizeRelV relativeFrom="margin">
            <wp14:pctHeight>0</wp14:pctHeight>
          </wp14:sizeRelV>
        </wp:anchor>
      </w:drawing>
    </w:r>
    <w:r w:rsidR="00836A22">
      <w:rPr>
        <w:rFonts w:cs="Times New Roman"/>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1987767" o:spid="_x0000_s2052" type="#_x0000_t75" style="position:absolute;left:0;text-align:left;margin-left:0;margin-top:0;width:488.8pt;height:661pt;z-index:-251655168;mso-position-horizontal:center;mso-position-horizontal-relative:margin;mso-position-vertical:center;mso-position-vertical-relative:margin" o:allowincell="f">
          <v:imagedata r:id="rId2" o:title="escudo" gain="19661f" blacklevel="22938f"/>
          <w10:wrap anchorx="margin" anchory="margin"/>
        </v:shape>
      </w:pict>
    </w:r>
    <w:r w:rsidRPr="008C21C1">
      <w:rPr>
        <w:rFonts w:cs="Times New Roman"/>
        <w:b/>
        <w:bCs/>
      </w:rPr>
      <w:t>INSTITUCIÓN EDUCATIVA EL VIAJANO</w:t>
    </w:r>
  </w:p>
  <w:p w:rsidR="00196435" w:rsidRPr="00DC5E8A" w:rsidRDefault="00196435" w:rsidP="00F80CD1">
    <w:pPr>
      <w:tabs>
        <w:tab w:val="left" w:pos="495"/>
        <w:tab w:val="center" w:pos="5040"/>
      </w:tabs>
      <w:spacing w:after="0" w:line="240" w:lineRule="auto"/>
      <w:contextualSpacing/>
      <w:jc w:val="center"/>
      <w:rPr>
        <w:rFonts w:cs="Times New Roman"/>
        <w:b/>
        <w:bCs/>
        <w:sz w:val="20"/>
      </w:rPr>
    </w:pPr>
    <w:r w:rsidRPr="00DC5E8A">
      <w:rPr>
        <w:rFonts w:cs="Times New Roman"/>
        <w:b/>
        <w:bCs/>
        <w:sz w:val="20"/>
      </w:rPr>
      <w:t>NIVEL PRE-ESCOLAR, BÁSICO Y EDUCACIÓN MEDIA</w:t>
    </w:r>
  </w:p>
  <w:p w:rsidR="00196435" w:rsidRPr="00DC5E8A" w:rsidRDefault="00196435" w:rsidP="00F80CD1">
    <w:pPr>
      <w:spacing w:after="0" w:line="240" w:lineRule="auto"/>
      <w:contextualSpacing/>
      <w:jc w:val="center"/>
      <w:rPr>
        <w:rFonts w:cs="Times New Roman"/>
        <w:sz w:val="20"/>
        <w:szCs w:val="24"/>
      </w:rPr>
    </w:pPr>
    <w:r w:rsidRPr="00DC5E8A">
      <w:rPr>
        <w:rFonts w:cs="Times New Roman"/>
        <w:b/>
        <w:bCs/>
        <w:sz w:val="20"/>
      </w:rPr>
      <w:t>Núcleo Educativo y Cultural No. 63 “B”</w:t>
    </w:r>
  </w:p>
  <w:p w:rsidR="00196435" w:rsidRPr="00DC5E8A" w:rsidRDefault="00196435" w:rsidP="00F80CD1">
    <w:pPr>
      <w:spacing w:after="0" w:line="240" w:lineRule="auto"/>
      <w:contextualSpacing/>
      <w:jc w:val="center"/>
      <w:rPr>
        <w:rFonts w:cs="Times New Roman"/>
        <w:sz w:val="20"/>
        <w:szCs w:val="24"/>
      </w:rPr>
    </w:pPr>
    <w:r w:rsidRPr="00DC5E8A">
      <w:rPr>
        <w:rFonts w:cs="Times New Roman"/>
        <w:b/>
        <w:bCs/>
        <w:sz w:val="20"/>
      </w:rPr>
      <w:t xml:space="preserve">Registro DANE No. 223660000762 </w:t>
    </w:r>
    <w:r>
      <w:rPr>
        <w:rFonts w:cs="Times New Roman"/>
        <w:b/>
        <w:bCs/>
        <w:sz w:val="20"/>
      </w:rPr>
      <w:t xml:space="preserve">- </w:t>
    </w:r>
    <w:r w:rsidRPr="00DC5E8A">
      <w:rPr>
        <w:rFonts w:cs="Times New Roman"/>
        <w:b/>
        <w:bCs/>
        <w:sz w:val="20"/>
      </w:rPr>
      <w:t>Registro PEI No. 16-01 - 02-03-114</w:t>
    </w:r>
  </w:p>
  <w:p w:rsidR="00196435" w:rsidRDefault="00196435" w:rsidP="00DC5E8A">
    <w:pPr>
      <w:spacing w:after="0" w:line="240" w:lineRule="auto"/>
      <w:contextualSpacing/>
      <w:jc w:val="center"/>
      <w:rPr>
        <w:rFonts w:cs="Times New Roman"/>
        <w:b/>
        <w:sz w:val="20"/>
        <w:szCs w:val="24"/>
      </w:rPr>
    </w:pPr>
    <w:r w:rsidRPr="00DC5E8A">
      <w:rPr>
        <w:rFonts w:cs="Times New Roman"/>
        <w:b/>
        <w:bCs/>
        <w:sz w:val="20"/>
      </w:rPr>
      <w:t>Licencia de funcionamiento o reconocimiento de carácter Oficial: Res. No. 001269 del 20</w:t>
    </w:r>
    <w:r w:rsidRPr="00DC5E8A">
      <w:rPr>
        <w:rFonts w:cs="Times New Roman"/>
        <w:b/>
        <w:sz w:val="20"/>
        <w:szCs w:val="24"/>
      </w:rPr>
      <w:t xml:space="preserve">/09/2002 </w:t>
    </w:r>
  </w:p>
  <w:p w:rsidR="00196435" w:rsidRPr="00DC5E8A" w:rsidRDefault="00196435" w:rsidP="00DC5E8A">
    <w:pPr>
      <w:spacing w:after="0" w:line="240" w:lineRule="auto"/>
      <w:contextualSpacing/>
      <w:jc w:val="center"/>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435" w:rsidRDefault="00836A2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1987765" o:spid="_x0000_s2050" type="#_x0000_t75" style="position:absolute;left:0;text-align:left;margin-left:0;margin-top:0;width:488.8pt;height:661pt;z-index:-251657216;mso-position-horizontal:center;mso-position-horizontal-relative:margin;mso-position-vertical:center;mso-position-vertical-relative:margin" o:allowincell="f">
          <v:imagedata r:id="rId1" o:title="escud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435" w:rsidRDefault="00836A2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1987769" o:spid="_x0000_s2054" type="#_x0000_t75" style="position:absolute;left:0;text-align:left;margin-left:0;margin-top:0;width:488.8pt;height:661pt;z-index:-251653120;mso-position-horizontal:center;mso-position-horizontal-relative:margin;mso-position-vertical:center;mso-position-vertical-relative:margin" o:allowincell="f">
          <v:imagedata r:id="rId1" o:title="escudo"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435" w:rsidRPr="003E06F2" w:rsidRDefault="00196435" w:rsidP="00F401BF">
    <w:pPr>
      <w:spacing w:after="0" w:line="240" w:lineRule="auto"/>
      <w:contextualSpacing/>
      <w:jc w:val="center"/>
      <w:rPr>
        <w:rFonts w:cs="Times New Roman"/>
        <w:szCs w:val="24"/>
      </w:rPr>
    </w:pPr>
    <w:r>
      <w:rPr>
        <w:rFonts w:cs="Times New Roman"/>
        <w:b/>
        <w:bCs/>
        <w:noProof/>
      </w:rPr>
      <w:drawing>
        <wp:anchor distT="0" distB="0" distL="114300" distR="114300" simplePos="0" relativeHeight="251666432" behindDoc="0" locked="0" layoutInCell="1" allowOverlap="1" wp14:anchorId="735C849D" wp14:editId="3F586702">
          <wp:simplePos x="0" y="0"/>
          <wp:positionH relativeFrom="column">
            <wp:posOffset>-495300</wp:posOffset>
          </wp:positionH>
          <wp:positionV relativeFrom="paragraph">
            <wp:posOffset>-238125</wp:posOffset>
          </wp:positionV>
          <wp:extent cx="762000" cy="1035685"/>
          <wp:effectExtent l="0" t="0" r="0" b="0"/>
          <wp:wrapThrough wrapText="bothSides">
            <wp:wrapPolygon edited="0">
              <wp:start x="5400" y="0"/>
              <wp:lineTo x="0" y="2781"/>
              <wp:lineTo x="0" y="17084"/>
              <wp:lineTo x="1080" y="19071"/>
              <wp:lineTo x="4860" y="21057"/>
              <wp:lineTo x="5400" y="21057"/>
              <wp:lineTo x="15660" y="21057"/>
              <wp:lineTo x="16200" y="21057"/>
              <wp:lineTo x="19980" y="19071"/>
              <wp:lineTo x="21060" y="17084"/>
              <wp:lineTo x="21060" y="2781"/>
              <wp:lineTo x="15660" y="0"/>
              <wp:lineTo x="5400"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035685"/>
                  </a:xfrm>
                  <a:prstGeom prst="rect">
                    <a:avLst/>
                  </a:prstGeom>
                  <a:noFill/>
                </pic:spPr>
              </pic:pic>
            </a:graphicData>
          </a:graphic>
          <wp14:sizeRelH relativeFrom="margin">
            <wp14:pctWidth>0</wp14:pctWidth>
          </wp14:sizeRelH>
          <wp14:sizeRelV relativeFrom="margin">
            <wp14:pctHeight>0</wp14:pctHeight>
          </wp14:sizeRelV>
        </wp:anchor>
      </w:drawing>
    </w:r>
    <w:r w:rsidRPr="008C21C1">
      <w:rPr>
        <w:rFonts w:cs="Times New Roman"/>
        <w:b/>
        <w:bCs/>
      </w:rPr>
      <w:t>INSTITUCIÓN EDUCATIVA EL VIAJANO</w:t>
    </w:r>
  </w:p>
  <w:p w:rsidR="00196435" w:rsidRPr="00DC5E8A" w:rsidRDefault="00196435" w:rsidP="00F401BF">
    <w:pPr>
      <w:tabs>
        <w:tab w:val="left" w:pos="495"/>
        <w:tab w:val="center" w:pos="5040"/>
      </w:tabs>
      <w:spacing w:after="0" w:line="240" w:lineRule="auto"/>
      <w:contextualSpacing/>
      <w:jc w:val="center"/>
      <w:rPr>
        <w:rFonts w:cs="Times New Roman"/>
        <w:b/>
        <w:bCs/>
        <w:sz w:val="20"/>
      </w:rPr>
    </w:pPr>
    <w:r w:rsidRPr="00DC5E8A">
      <w:rPr>
        <w:rFonts w:cs="Times New Roman"/>
        <w:b/>
        <w:bCs/>
        <w:sz w:val="20"/>
      </w:rPr>
      <w:t>NIVEL PRE-ESCOLAR, BÁSICO Y EDUCACIÓN MEDIA</w:t>
    </w:r>
  </w:p>
  <w:p w:rsidR="00196435" w:rsidRPr="00DC5E8A" w:rsidRDefault="00196435" w:rsidP="00F401BF">
    <w:pPr>
      <w:spacing w:after="0" w:line="240" w:lineRule="auto"/>
      <w:contextualSpacing/>
      <w:jc w:val="center"/>
      <w:rPr>
        <w:rFonts w:cs="Times New Roman"/>
        <w:sz w:val="20"/>
        <w:szCs w:val="24"/>
      </w:rPr>
    </w:pPr>
    <w:r w:rsidRPr="00DC5E8A">
      <w:rPr>
        <w:rFonts w:cs="Times New Roman"/>
        <w:b/>
        <w:bCs/>
        <w:sz w:val="20"/>
      </w:rPr>
      <w:t>Núcleo Educativo y Cultural No. 63 “B”</w:t>
    </w:r>
  </w:p>
  <w:p w:rsidR="00196435" w:rsidRPr="00DC5E8A" w:rsidRDefault="00836A22" w:rsidP="00F401BF">
    <w:pPr>
      <w:spacing w:after="0" w:line="240" w:lineRule="auto"/>
      <w:contextualSpacing/>
      <w:jc w:val="center"/>
      <w:rPr>
        <w:rFonts w:cs="Times New Roman"/>
        <w:sz w:val="20"/>
        <w:szCs w:val="24"/>
      </w:rPr>
    </w:pPr>
    <w:r>
      <w:rPr>
        <w:rFonts w:cs="Times New Roman"/>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21.3pt;margin-top:-37.75pt;width:488.8pt;height:661pt;z-index:-251649024;mso-position-horizontal-relative:margin;mso-position-vertical-relative:margin" o:allowincell="f">
          <v:imagedata r:id="rId2" o:title="escudo" gain="19661f" blacklevel="22938f"/>
          <w10:wrap anchorx="margin" anchory="margin"/>
        </v:shape>
      </w:pict>
    </w:r>
    <w:r w:rsidR="00196435" w:rsidRPr="00DC5E8A">
      <w:rPr>
        <w:rFonts w:cs="Times New Roman"/>
        <w:b/>
        <w:bCs/>
        <w:sz w:val="20"/>
      </w:rPr>
      <w:t xml:space="preserve">Registro DANE No. 223660000762 </w:t>
    </w:r>
    <w:r w:rsidR="00196435">
      <w:rPr>
        <w:rFonts w:cs="Times New Roman"/>
        <w:b/>
        <w:bCs/>
        <w:sz w:val="20"/>
      </w:rPr>
      <w:t xml:space="preserve">- </w:t>
    </w:r>
    <w:r w:rsidR="00196435" w:rsidRPr="00DC5E8A">
      <w:rPr>
        <w:rFonts w:cs="Times New Roman"/>
        <w:b/>
        <w:bCs/>
        <w:sz w:val="20"/>
      </w:rPr>
      <w:t>Registro PEI No. 16-01 - 02-03-114</w:t>
    </w:r>
  </w:p>
  <w:p w:rsidR="00196435" w:rsidRDefault="00196435" w:rsidP="00F401BF">
    <w:pPr>
      <w:spacing w:after="0" w:line="240" w:lineRule="auto"/>
      <w:contextualSpacing/>
      <w:jc w:val="center"/>
      <w:rPr>
        <w:rFonts w:cs="Times New Roman"/>
        <w:b/>
        <w:sz w:val="20"/>
        <w:szCs w:val="24"/>
      </w:rPr>
    </w:pPr>
    <w:r w:rsidRPr="00DC5E8A">
      <w:rPr>
        <w:rFonts w:cs="Times New Roman"/>
        <w:b/>
        <w:bCs/>
        <w:sz w:val="20"/>
      </w:rPr>
      <w:t>Licencia de funcionamiento o reconocimiento de carácter Oficial: Res. No. 001269 del 20</w:t>
    </w:r>
    <w:r w:rsidRPr="00DC5E8A">
      <w:rPr>
        <w:rFonts w:cs="Times New Roman"/>
        <w:b/>
        <w:sz w:val="20"/>
        <w:szCs w:val="24"/>
      </w:rPr>
      <w:t xml:space="preserve">/09/2002 </w:t>
    </w:r>
  </w:p>
  <w:p w:rsidR="00196435" w:rsidRDefault="00836A22">
    <w:pPr>
      <w:pStyle w:val="Encabezado"/>
    </w:pPr>
    <w:r>
      <w:rPr>
        <w:noProof/>
      </w:rPr>
      <w:pict>
        <v:shape id="WordPictureWatermark921987770" o:spid="_x0000_s2055" type="#_x0000_t75" style="position:absolute;left:0;text-align:left;margin-left:0;margin-top:0;width:488.8pt;height:661pt;z-index:-251652096;mso-position-horizontal:center;mso-position-horizontal-relative:margin;mso-position-vertical:center;mso-position-vertical-relative:margin" o:allowincell="f">
          <v:imagedata r:id="rId2" o:title="escudo"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435" w:rsidRDefault="00836A2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1987768" o:spid="_x0000_s2053" type="#_x0000_t75" style="position:absolute;left:0;text-align:left;margin-left:0;margin-top:0;width:488.8pt;height:661pt;z-index:-251654144;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7CA2"/>
    <w:multiLevelType w:val="hybridMultilevel"/>
    <w:tmpl w:val="56B276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DE1B49"/>
    <w:multiLevelType w:val="hybridMultilevel"/>
    <w:tmpl w:val="D17E4C0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060B4A"/>
    <w:multiLevelType w:val="hybridMultilevel"/>
    <w:tmpl w:val="7604FEAA"/>
    <w:lvl w:ilvl="0" w:tplc="39BEA4BA">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4224708"/>
    <w:multiLevelType w:val="hybridMultilevel"/>
    <w:tmpl w:val="887ECE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035376"/>
    <w:multiLevelType w:val="hybridMultilevel"/>
    <w:tmpl w:val="55A2895C"/>
    <w:lvl w:ilvl="0" w:tplc="28EE79C2">
      <w:start w:val="1"/>
      <w:numFmt w:val="decimal"/>
      <w:lvlText w:val="%1."/>
      <w:lvlJc w:val="left"/>
      <w:pPr>
        <w:ind w:left="578" w:hanging="360"/>
      </w:pPr>
      <w:rPr>
        <w:rFonts w:ascii="Calibri" w:eastAsia="Calibri" w:hAnsi="Calibri" w:cs="Calibri" w:hint="default"/>
        <w:b w:val="0"/>
        <w:bCs w:val="0"/>
        <w:i w:val="0"/>
        <w:iCs w:val="0"/>
        <w:spacing w:val="-1"/>
        <w:w w:val="99"/>
        <w:sz w:val="20"/>
        <w:szCs w:val="20"/>
        <w:lang w:val="es-ES" w:eastAsia="en-US" w:bidi="ar-SA"/>
      </w:rPr>
    </w:lvl>
    <w:lvl w:ilvl="1" w:tplc="7F7C5E80">
      <w:numFmt w:val="bullet"/>
      <w:lvlText w:val="•"/>
      <w:lvlJc w:val="left"/>
      <w:pPr>
        <w:ind w:left="1500" w:hanging="360"/>
      </w:pPr>
      <w:rPr>
        <w:rFonts w:hint="default"/>
        <w:lang w:val="es-ES" w:eastAsia="en-US" w:bidi="ar-SA"/>
      </w:rPr>
    </w:lvl>
    <w:lvl w:ilvl="2" w:tplc="AE30FF3E">
      <w:numFmt w:val="bullet"/>
      <w:lvlText w:val="•"/>
      <w:lvlJc w:val="left"/>
      <w:pPr>
        <w:ind w:left="2420" w:hanging="360"/>
      </w:pPr>
      <w:rPr>
        <w:rFonts w:hint="default"/>
        <w:lang w:val="es-ES" w:eastAsia="en-US" w:bidi="ar-SA"/>
      </w:rPr>
    </w:lvl>
    <w:lvl w:ilvl="3" w:tplc="7A687348">
      <w:numFmt w:val="bullet"/>
      <w:lvlText w:val="•"/>
      <w:lvlJc w:val="left"/>
      <w:pPr>
        <w:ind w:left="3340" w:hanging="360"/>
      </w:pPr>
      <w:rPr>
        <w:rFonts w:hint="default"/>
        <w:lang w:val="es-ES" w:eastAsia="en-US" w:bidi="ar-SA"/>
      </w:rPr>
    </w:lvl>
    <w:lvl w:ilvl="4" w:tplc="FDC866E2">
      <w:numFmt w:val="bullet"/>
      <w:lvlText w:val="•"/>
      <w:lvlJc w:val="left"/>
      <w:pPr>
        <w:ind w:left="4260" w:hanging="360"/>
      </w:pPr>
      <w:rPr>
        <w:rFonts w:hint="default"/>
        <w:lang w:val="es-ES" w:eastAsia="en-US" w:bidi="ar-SA"/>
      </w:rPr>
    </w:lvl>
    <w:lvl w:ilvl="5" w:tplc="8110BA04">
      <w:numFmt w:val="bullet"/>
      <w:lvlText w:val="•"/>
      <w:lvlJc w:val="left"/>
      <w:pPr>
        <w:ind w:left="5180" w:hanging="360"/>
      </w:pPr>
      <w:rPr>
        <w:rFonts w:hint="default"/>
        <w:lang w:val="es-ES" w:eastAsia="en-US" w:bidi="ar-SA"/>
      </w:rPr>
    </w:lvl>
    <w:lvl w:ilvl="6" w:tplc="A3C654CE">
      <w:numFmt w:val="bullet"/>
      <w:lvlText w:val="•"/>
      <w:lvlJc w:val="left"/>
      <w:pPr>
        <w:ind w:left="6100" w:hanging="360"/>
      </w:pPr>
      <w:rPr>
        <w:rFonts w:hint="default"/>
        <w:lang w:val="es-ES" w:eastAsia="en-US" w:bidi="ar-SA"/>
      </w:rPr>
    </w:lvl>
    <w:lvl w:ilvl="7" w:tplc="F770082E">
      <w:numFmt w:val="bullet"/>
      <w:lvlText w:val="•"/>
      <w:lvlJc w:val="left"/>
      <w:pPr>
        <w:ind w:left="7020" w:hanging="360"/>
      </w:pPr>
      <w:rPr>
        <w:rFonts w:hint="default"/>
        <w:lang w:val="es-ES" w:eastAsia="en-US" w:bidi="ar-SA"/>
      </w:rPr>
    </w:lvl>
    <w:lvl w:ilvl="8" w:tplc="261A3AA2">
      <w:numFmt w:val="bullet"/>
      <w:lvlText w:val="•"/>
      <w:lvlJc w:val="left"/>
      <w:pPr>
        <w:ind w:left="7940" w:hanging="360"/>
      </w:pPr>
      <w:rPr>
        <w:rFonts w:hint="default"/>
        <w:lang w:val="es-ES" w:eastAsia="en-US" w:bidi="ar-SA"/>
      </w:rPr>
    </w:lvl>
  </w:abstractNum>
  <w:abstractNum w:abstractNumId="5" w15:restartNumberingAfterBreak="0">
    <w:nsid w:val="07032881"/>
    <w:multiLevelType w:val="hybridMultilevel"/>
    <w:tmpl w:val="26A6343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8CD5D80"/>
    <w:multiLevelType w:val="hybridMultilevel"/>
    <w:tmpl w:val="BC50DDD4"/>
    <w:lvl w:ilvl="0" w:tplc="13A8548C">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D9A6CCF"/>
    <w:multiLevelType w:val="hybridMultilevel"/>
    <w:tmpl w:val="33ACB6A8"/>
    <w:lvl w:ilvl="0" w:tplc="240A0013">
      <w:start w:val="1"/>
      <w:numFmt w:val="upperRoman"/>
      <w:lvlText w:val="%1."/>
      <w:lvlJc w:val="righ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EA03824"/>
    <w:multiLevelType w:val="hybridMultilevel"/>
    <w:tmpl w:val="FD567DB2"/>
    <w:lvl w:ilvl="0" w:tplc="13A8548C">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58A76EE"/>
    <w:multiLevelType w:val="hybridMultilevel"/>
    <w:tmpl w:val="B2EA44CE"/>
    <w:lvl w:ilvl="0" w:tplc="39BEA4BA">
      <w:start w:val="1"/>
      <w:numFmt w:val="decimal"/>
      <w:lvlText w:val="%1."/>
      <w:lvlJc w:val="left"/>
      <w:pPr>
        <w:ind w:left="1080" w:hanging="720"/>
      </w:pPr>
      <w:rPr>
        <w:rFonts w:hint="default"/>
      </w:rPr>
    </w:lvl>
    <w:lvl w:ilvl="1" w:tplc="E19CC48A">
      <w:start w:val="1"/>
      <w:numFmt w:val="lowerLetter"/>
      <w:lvlText w:val="%2."/>
      <w:lvlJc w:val="left"/>
      <w:pPr>
        <w:ind w:left="1800" w:hanging="72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6B26355"/>
    <w:multiLevelType w:val="hybridMultilevel"/>
    <w:tmpl w:val="EF345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84E14CE"/>
    <w:multiLevelType w:val="hybridMultilevel"/>
    <w:tmpl w:val="99C24E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9FB5892"/>
    <w:multiLevelType w:val="hybridMultilevel"/>
    <w:tmpl w:val="3A10E24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A833D6A"/>
    <w:multiLevelType w:val="hybridMultilevel"/>
    <w:tmpl w:val="A90227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C8A1EF1"/>
    <w:multiLevelType w:val="hybridMultilevel"/>
    <w:tmpl w:val="96E20B74"/>
    <w:lvl w:ilvl="0" w:tplc="13A8548C">
      <w:start w:val="1"/>
      <w:numFmt w:val="decimal"/>
      <w:lvlText w:val="%1."/>
      <w:lvlJc w:val="left"/>
      <w:pPr>
        <w:ind w:left="1080" w:hanging="720"/>
      </w:pPr>
      <w:rPr>
        <w:rFonts w:hint="default"/>
      </w:rPr>
    </w:lvl>
    <w:lvl w:ilvl="1" w:tplc="240A0013">
      <w:start w:val="1"/>
      <w:numFmt w:val="upperRoman"/>
      <w:lvlText w:val="%2."/>
      <w:lvlJc w:val="right"/>
      <w:pPr>
        <w:ind w:left="1950" w:hanging="87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D35273F"/>
    <w:multiLevelType w:val="hybridMultilevel"/>
    <w:tmpl w:val="E88A911E"/>
    <w:lvl w:ilvl="0" w:tplc="8BEC58C4">
      <w:start w:val="1"/>
      <w:numFmt w:val="lowerLetter"/>
      <w:lvlText w:val="%1."/>
      <w:lvlJc w:val="left"/>
      <w:pPr>
        <w:ind w:left="426" w:hanging="360"/>
      </w:pPr>
      <w:rPr>
        <w:rFonts w:hint="default"/>
      </w:rPr>
    </w:lvl>
    <w:lvl w:ilvl="1" w:tplc="C0C4C4D4">
      <w:start w:val="1"/>
      <w:numFmt w:val="decimal"/>
      <w:lvlText w:val="%2."/>
      <w:lvlJc w:val="left"/>
      <w:pPr>
        <w:ind w:left="1506" w:hanging="720"/>
      </w:pPr>
      <w:rPr>
        <w:rFonts w:hint="default"/>
      </w:r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16" w15:restartNumberingAfterBreak="0">
    <w:nsid w:val="20546E5A"/>
    <w:multiLevelType w:val="hybridMultilevel"/>
    <w:tmpl w:val="B1D85244"/>
    <w:lvl w:ilvl="0" w:tplc="13A8548C">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6FD5F86"/>
    <w:multiLevelType w:val="hybridMultilevel"/>
    <w:tmpl w:val="CE2AD0AE"/>
    <w:lvl w:ilvl="0" w:tplc="240A000F">
      <w:start w:val="1"/>
      <w:numFmt w:val="decimal"/>
      <w:lvlText w:val="%1."/>
      <w:lvlJc w:val="left"/>
      <w:pPr>
        <w:ind w:left="1080" w:hanging="720"/>
      </w:pPr>
      <w:rPr>
        <w:rFonts w:hint="default"/>
      </w:rPr>
    </w:lvl>
    <w:lvl w:ilvl="1" w:tplc="E19CC48A">
      <w:start w:val="1"/>
      <w:numFmt w:val="lowerLetter"/>
      <w:lvlText w:val="%2."/>
      <w:lvlJc w:val="left"/>
      <w:pPr>
        <w:ind w:left="1800" w:hanging="72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BFB6C95"/>
    <w:multiLevelType w:val="hybridMultilevel"/>
    <w:tmpl w:val="C520ED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D88742E"/>
    <w:multiLevelType w:val="hybridMultilevel"/>
    <w:tmpl w:val="AE986A40"/>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3BB4EFD"/>
    <w:multiLevelType w:val="hybridMultilevel"/>
    <w:tmpl w:val="1EC6F37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9">
      <w:start w:val="1"/>
      <w:numFmt w:val="lowerLetter"/>
      <w:lvlText w:val="%3."/>
      <w:lvlJc w:val="left"/>
      <w:pPr>
        <w:ind w:left="2160" w:hanging="18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44275FC"/>
    <w:multiLevelType w:val="hybridMultilevel"/>
    <w:tmpl w:val="1EFAA27C"/>
    <w:lvl w:ilvl="0" w:tplc="001CAC14">
      <w:start w:val="1"/>
      <w:numFmt w:val="decimal"/>
      <w:lvlText w:val="%1."/>
      <w:lvlJc w:val="left"/>
      <w:pPr>
        <w:ind w:left="578" w:hanging="360"/>
      </w:pPr>
      <w:rPr>
        <w:rFonts w:ascii="Calibri" w:eastAsia="Calibri" w:hAnsi="Calibri" w:cs="Calibri" w:hint="default"/>
        <w:b w:val="0"/>
        <w:bCs w:val="0"/>
        <w:i w:val="0"/>
        <w:iCs w:val="0"/>
        <w:spacing w:val="-1"/>
        <w:w w:val="99"/>
        <w:sz w:val="20"/>
        <w:szCs w:val="20"/>
        <w:lang w:val="es-ES" w:eastAsia="en-US" w:bidi="ar-SA"/>
      </w:rPr>
    </w:lvl>
    <w:lvl w:ilvl="1" w:tplc="208859F0">
      <w:numFmt w:val="bullet"/>
      <w:lvlText w:val="•"/>
      <w:lvlJc w:val="left"/>
      <w:pPr>
        <w:ind w:left="1500" w:hanging="360"/>
      </w:pPr>
      <w:rPr>
        <w:rFonts w:hint="default"/>
        <w:lang w:val="es-ES" w:eastAsia="en-US" w:bidi="ar-SA"/>
      </w:rPr>
    </w:lvl>
    <w:lvl w:ilvl="2" w:tplc="AEB86A7E">
      <w:numFmt w:val="bullet"/>
      <w:lvlText w:val="•"/>
      <w:lvlJc w:val="left"/>
      <w:pPr>
        <w:ind w:left="2420" w:hanging="360"/>
      </w:pPr>
      <w:rPr>
        <w:rFonts w:hint="default"/>
        <w:lang w:val="es-ES" w:eastAsia="en-US" w:bidi="ar-SA"/>
      </w:rPr>
    </w:lvl>
    <w:lvl w:ilvl="3" w:tplc="0026FBE4">
      <w:numFmt w:val="bullet"/>
      <w:lvlText w:val="•"/>
      <w:lvlJc w:val="left"/>
      <w:pPr>
        <w:ind w:left="3340" w:hanging="360"/>
      </w:pPr>
      <w:rPr>
        <w:rFonts w:hint="default"/>
        <w:lang w:val="es-ES" w:eastAsia="en-US" w:bidi="ar-SA"/>
      </w:rPr>
    </w:lvl>
    <w:lvl w:ilvl="4" w:tplc="18C20F10">
      <w:numFmt w:val="bullet"/>
      <w:lvlText w:val="•"/>
      <w:lvlJc w:val="left"/>
      <w:pPr>
        <w:ind w:left="4260" w:hanging="360"/>
      </w:pPr>
      <w:rPr>
        <w:rFonts w:hint="default"/>
        <w:lang w:val="es-ES" w:eastAsia="en-US" w:bidi="ar-SA"/>
      </w:rPr>
    </w:lvl>
    <w:lvl w:ilvl="5" w:tplc="3F8A15C4">
      <w:numFmt w:val="bullet"/>
      <w:lvlText w:val="•"/>
      <w:lvlJc w:val="left"/>
      <w:pPr>
        <w:ind w:left="5180" w:hanging="360"/>
      </w:pPr>
      <w:rPr>
        <w:rFonts w:hint="default"/>
        <w:lang w:val="es-ES" w:eastAsia="en-US" w:bidi="ar-SA"/>
      </w:rPr>
    </w:lvl>
    <w:lvl w:ilvl="6" w:tplc="532E68CE">
      <w:numFmt w:val="bullet"/>
      <w:lvlText w:val="•"/>
      <w:lvlJc w:val="left"/>
      <w:pPr>
        <w:ind w:left="6100" w:hanging="360"/>
      </w:pPr>
      <w:rPr>
        <w:rFonts w:hint="default"/>
        <w:lang w:val="es-ES" w:eastAsia="en-US" w:bidi="ar-SA"/>
      </w:rPr>
    </w:lvl>
    <w:lvl w:ilvl="7" w:tplc="431E4EDE">
      <w:numFmt w:val="bullet"/>
      <w:lvlText w:val="•"/>
      <w:lvlJc w:val="left"/>
      <w:pPr>
        <w:ind w:left="7020" w:hanging="360"/>
      </w:pPr>
      <w:rPr>
        <w:rFonts w:hint="default"/>
        <w:lang w:val="es-ES" w:eastAsia="en-US" w:bidi="ar-SA"/>
      </w:rPr>
    </w:lvl>
    <w:lvl w:ilvl="8" w:tplc="F2903F22">
      <w:numFmt w:val="bullet"/>
      <w:lvlText w:val="•"/>
      <w:lvlJc w:val="left"/>
      <w:pPr>
        <w:ind w:left="7940" w:hanging="360"/>
      </w:pPr>
      <w:rPr>
        <w:rFonts w:hint="default"/>
        <w:lang w:val="es-ES" w:eastAsia="en-US" w:bidi="ar-SA"/>
      </w:rPr>
    </w:lvl>
  </w:abstractNum>
  <w:abstractNum w:abstractNumId="22" w15:restartNumberingAfterBreak="0">
    <w:nsid w:val="35F07010"/>
    <w:multiLevelType w:val="hybridMultilevel"/>
    <w:tmpl w:val="41D2AA20"/>
    <w:lvl w:ilvl="0" w:tplc="13A8548C">
      <w:start w:val="1"/>
      <w:numFmt w:val="decimal"/>
      <w:lvlText w:val="%1."/>
      <w:lvlJc w:val="left"/>
      <w:pPr>
        <w:ind w:left="1080" w:hanging="720"/>
      </w:pPr>
      <w:rPr>
        <w:rFonts w:hint="default"/>
      </w:rPr>
    </w:lvl>
    <w:lvl w:ilvl="1" w:tplc="3C3C5C0E">
      <w:start w:val="1"/>
      <w:numFmt w:val="lowerLetter"/>
      <w:lvlText w:val="%2."/>
      <w:lvlJc w:val="left"/>
      <w:pPr>
        <w:ind w:left="1950" w:hanging="87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087B92"/>
    <w:multiLevelType w:val="hybridMultilevel"/>
    <w:tmpl w:val="DB7E2E78"/>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8247550"/>
    <w:multiLevelType w:val="hybridMultilevel"/>
    <w:tmpl w:val="8812A272"/>
    <w:lvl w:ilvl="0" w:tplc="AC6C5FC6">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8C63F46"/>
    <w:multiLevelType w:val="hybridMultilevel"/>
    <w:tmpl w:val="AFCA612E"/>
    <w:lvl w:ilvl="0" w:tplc="8BEC58C4">
      <w:start w:val="1"/>
      <w:numFmt w:val="lowerLetter"/>
      <w:lvlText w:val="%1."/>
      <w:lvlJc w:val="left"/>
      <w:pPr>
        <w:ind w:left="426" w:hanging="360"/>
      </w:pPr>
      <w:rPr>
        <w:rFonts w:hint="default"/>
      </w:r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26" w15:restartNumberingAfterBreak="0">
    <w:nsid w:val="3B184422"/>
    <w:multiLevelType w:val="hybridMultilevel"/>
    <w:tmpl w:val="20B4F942"/>
    <w:lvl w:ilvl="0" w:tplc="39BEA4BA">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DF1062A"/>
    <w:multiLevelType w:val="hybridMultilevel"/>
    <w:tmpl w:val="7522FB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E5506A3"/>
    <w:multiLevelType w:val="hybridMultilevel"/>
    <w:tmpl w:val="983009F6"/>
    <w:lvl w:ilvl="0" w:tplc="EE5CC09C">
      <w:start w:val="1"/>
      <w:numFmt w:val="decimal"/>
      <w:lvlText w:val="%1."/>
      <w:lvlJc w:val="left"/>
      <w:pPr>
        <w:ind w:left="426" w:hanging="360"/>
      </w:pPr>
      <w:rPr>
        <w:rFonts w:hint="default"/>
      </w:r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29" w15:restartNumberingAfterBreak="0">
    <w:nsid w:val="423D5BD0"/>
    <w:multiLevelType w:val="hybridMultilevel"/>
    <w:tmpl w:val="87F65C2C"/>
    <w:lvl w:ilvl="0" w:tplc="238AB890">
      <w:start w:val="1"/>
      <w:numFmt w:val="decimal"/>
      <w:lvlText w:val="%1."/>
      <w:lvlJc w:val="left"/>
      <w:pPr>
        <w:ind w:left="719" w:hanging="435"/>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0" w15:restartNumberingAfterBreak="0">
    <w:nsid w:val="462E2443"/>
    <w:multiLevelType w:val="hybridMultilevel"/>
    <w:tmpl w:val="4FB8D54A"/>
    <w:lvl w:ilvl="0" w:tplc="13A8548C">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8FB79DD"/>
    <w:multiLevelType w:val="hybridMultilevel"/>
    <w:tmpl w:val="C11CCFE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CF77158"/>
    <w:multiLevelType w:val="hybridMultilevel"/>
    <w:tmpl w:val="FE2209B6"/>
    <w:lvl w:ilvl="0" w:tplc="240A0013">
      <w:start w:val="1"/>
      <w:numFmt w:val="upperRoman"/>
      <w:lvlText w:val="%1."/>
      <w:lvlJc w:val="right"/>
      <w:pPr>
        <w:ind w:left="862" w:hanging="360"/>
      </w:pPr>
      <w:rPr>
        <w:rFonts w:hint="default"/>
      </w:rPr>
    </w:lvl>
    <w:lvl w:ilvl="1" w:tplc="240A0019" w:tentative="1">
      <w:start w:val="1"/>
      <w:numFmt w:val="lowerLetter"/>
      <w:lvlText w:val="%2."/>
      <w:lvlJc w:val="left"/>
      <w:pPr>
        <w:ind w:left="1876" w:hanging="360"/>
      </w:pPr>
    </w:lvl>
    <w:lvl w:ilvl="2" w:tplc="240A001B" w:tentative="1">
      <w:start w:val="1"/>
      <w:numFmt w:val="lowerRoman"/>
      <w:lvlText w:val="%3."/>
      <w:lvlJc w:val="right"/>
      <w:pPr>
        <w:ind w:left="2596" w:hanging="180"/>
      </w:pPr>
    </w:lvl>
    <w:lvl w:ilvl="3" w:tplc="240A000F" w:tentative="1">
      <w:start w:val="1"/>
      <w:numFmt w:val="decimal"/>
      <w:lvlText w:val="%4."/>
      <w:lvlJc w:val="left"/>
      <w:pPr>
        <w:ind w:left="3316" w:hanging="360"/>
      </w:pPr>
    </w:lvl>
    <w:lvl w:ilvl="4" w:tplc="240A0019" w:tentative="1">
      <w:start w:val="1"/>
      <w:numFmt w:val="lowerLetter"/>
      <w:lvlText w:val="%5."/>
      <w:lvlJc w:val="left"/>
      <w:pPr>
        <w:ind w:left="4036" w:hanging="360"/>
      </w:pPr>
    </w:lvl>
    <w:lvl w:ilvl="5" w:tplc="240A001B" w:tentative="1">
      <w:start w:val="1"/>
      <w:numFmt w:val="lowerRoman"/>
      <w:lvlText w:val="%6."/>
      <w:lvlJc w:val="right"/>
      <w:pPr>
        <w:ind w:left="4756" w:hanging="180"/>
      </w:pPr>
    </w:lvl>
    <w:lvl w:ilvl="6" w:tplc="240A000F" w:tentative="1">
      <w:start w:val="1"/>
      <w:numFmt w:val="decimal"/>
      <w:lvlText w:val="%7."/>
      <w:lvlJc w:val="left"/>
      <w:pPr>
        <w:ind w:left="5476" w:hanging="360"/>
      </w:pPr>
    </w:lvl>
    <w:lvl w:ilvl="7" w:tplc="240A0019" w:tentative="1">
      <w:start w:val="1"/>
      <w:numFmt w:val="lowerLetter"/>
      <w:lvlText w:val="%8."/>
      <w:lvlJc w:val="left"/>
      <w:pPr>
        <w:ind w:left="6196" w:hanging="360"/>
      </w:pPr>
    </w:lvl>
    <w:lvl w:ilvl="8" w:tplc="240A001B" w:tentative="1">
      <w:start w:val="1"/>
      <w:numFmt w:val="lowerRoman"/>
      <w:lvlText w:val="%9."/>
      <w:lvlJc w:val="right"/>
      <w:pPr>
        <w:ind w:left="6916" w:hanging="180"/>
      </w:pPr>
    </w:lvl>
  </w:abstractNum>
  <w:abstractNum w:abstractNumId="33" w15:restartNumberingAfterBreak="0">
    <w:nsid w:val="4F860F59"/>
    <w:multiLevelType w:val="hybridMultilevel"/>
    <w:tmpl w:val="18D4FF50"/>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44B0624"/>
    <w:multiLevelType w:val="hybridMultilevel"/>
    <w:tmpl w:val="61F8D8AE"/>
    <w:lvl w:ilvl="0" w:tplc="13A8548C">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50977CE"/>
    <w:multiLevelType w:val="hybridMultilevel"/>
    <w:tmpl w:val="F68ABD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96C521C"/>
    <w:multiLevelType w:val="hybridMultilevel"/>
    <w:tmpl w:val="6FF0AD82"/>
    <w:lvl w:ilvl="0" w:tplc="DCEE5816">
      <w:start w:val="1"/>
      <w:numFmt w:val="decimal"/>
      <w:lvlText w:val="%1."/>
      <w:lvlJc w:val="left"/>
      <w:pPr>
        <w:ind w:left="588" w:hanging="360"/>
      </w:pPr>
      <w:rPr>
        <w:rFonts w:ascii="Calibri" w:eastAsia="Calibri" w:hAnsi="Calibri" w:cs="Calibri" w:hint="default"/>
        <w:b w:val="0"/>
        <w:bCs w:val="0"/>
        <w:i w:val="0"/>
        <w:iCs w:val="0"/>
        <w:spacing w:val="-1"/>
        <w:w w:val="99"/>
        <w:sz w:val="20"/>
        <w:szCs w:val="20"/>
        <w:lang w:val="es-ES" w:eastAsia="en-US" w:bidi="ar-SA"/>
      </w:rPr>
    </w:lvl>
    <w:lvl w:ilvl="1" w:tplc="B59838FC">
      <w:numFmt w:val="bullet"/>
      <w:lvlText w:val="•"/>
      <w:lvlJc w:val="left"/>
      <w:pPr>
        <w:ind w:left="1500" w:hanging="360"/>
      </w:pPr>
      <w:rPr>
        <w:rFonts w:hint="default"/>
        <w:lang w:val="es-ES" w:eastAsia="en-US" w:bidi="ar-SA"/>
      </w:rPr>
    </w:lvl>
    <w:lvl w:ilvl="2" w:tplc="8548AF24">
      <w:numFmt w:val="bullet"/>
      <w:lvlText w:val="•"/>
      <w:lvlJc w:val="left"/>
      <w:pPr>
        <w:ind w:left="2420" w:hanging="360"/>
      </w:pPr>
      <w:rPr>
        <w:rFonts w:hint="default"/>
        <w:lang w:val="es-ES" w:eastAsia="en-US" w:bidi="ar-SA"/>
      </w:rPr>
    </w:lvl>
    <w:lvl w:ilvl="3" w:tplc="863C193C">
      <w:numFmt w:val="bullet"/>
      <w:lvlText w:val="•"/>
      <w:lvlJc w:val="left"/>
      <w:pPr>
        <w:ind w:left="3340" w:hanging="360"/>
      </w:pPr>
      <w:rPr>
        <w:rFonts w:hint="default"/>
        <w:lang w:val="es-ES" w:eastAsia="en-US" w:bidi="ar-SA"/>
      </w:rPr>
    </w:lvl>
    <w:lvl w:ilvl="4" w:tplc="564E815E">
      <w:numFmt w:val="bullet"/>
      <w:lvlText w:val="•"/>
      <w:lvlJc w:val="left"/>
      <w:pPr>
        <w:ind w:left="4260" w:hanging="360"/>
      </w:pPr>
      <w:rPr>
        <w:rFonts w:hint="default"/>
        <w:lang w:val="es-ES" w:eastAsia="en-US" w:bidi="ar-SA"/>
      </w:rPr>
    </w:lvl>
    <w:lvl w:ilvl="5" w:tplc="733A0348">
      <w:numFmt w:val="bullet"/>
      <w:lvlText w:val="•"/>
      <w:lvlJc w:val="left"/>
      <w:pPr>
        <w:ind w:left="5180" w:hanging="360"/>
      </w:pPr>
      <w:rPr>
        <w:rFonts w:hint="default"/>
        <w:lang w:val="es-ES" w:eastAsia="en-US" w:bidi="ar-SA"/>
      </w:rPr>
    </w:lvl>
    <w:lvl w:ilvl="6" w:tplc="2A544D34">
      <w:numFmt w:val="bullet"/>
      <w:lvlText w:val="•"/>
      <w:lvlJc w:val="left"/>
      <w:pPr>
        <w:ind w:left="6100" w:hanging="360"/>
      </w:pPr>
      <w:rPr>
        <w:rFonts w:hint="default"/>
        <w:lang w:val="es-ES" w:eastAsia="en-US" w:bidi="ar-SA"/>
      </w:rPr>
    </w:lvl>
    <w:lvl w:ilvl="7" w:tplc="3764635E">
      <w:numFmt w:val="bullet"/>
      <w:lvlText w:val="•"/>
      <w:lvlJc w:val="left"/>
      <w:pPr>
        <w:ind w:left="7020" w:hanging="360"/>
      </w:pPr>
      <w:rPr>
        <w:rFonts w:hint="default"/>
        <w:lang w:val="es-ES" w:eastAsia="en-US" w:bidi="ar-SA"/>
      </w:rPr>
    </w:lvl>
    <w:lvl w:ilvl="8" w:tplc="726AA67C">
      <w:numFmt w:val="bullet"/>
      <w:lvlText w:val="•"/>
      <w:lvlJc w:val="left"/>
      <w:pPr>
        <w:ind w:left="7940" w:hanging="360"/>
      </w:pPr>
      <w:rPr>
        <w:rFonts w:hint="default"/>
        <w:lang w:val="es-ES" w:eastAsia="en-US" w:bidi="ar-SA"/>
      </w:rPr>
    </w:lvl>
  </w:abstractNum>
  <w:abstractNum w:abstractNumId="37" w15:restartNumberingAfterBreak="0">
    <w:nsid w:val="5B842EB4"/>
    <w:multiLevelType w:val="hybridMultilevel"/>
    <w:tmpl w:val="D7A8E730"/>
    <w:lvl w:ilvl="0" w:tplc="240A0001">
      <w:start w:val="1"/>
      <w:numFmt w:val="bullet"/>
      <w:lvlText w:val=""/>
      <w:lvlJc w:val="left"/>
      <w:pPr>
        <w:ind w:left="1080" w:hanging="720"/>
      </w:pPr>
      <w:rPr>
        <w:rFonts w:ascii="Symbol" w:hAnsi="Symbol" w:hint="default"/>
      </w:rPr>
    </w:lvl>
    <w:lvl w:ilvl="1" w:tplc="A0D0DCF2">
      <w:start w:val="1"/>
      <w:numFmt w:val="lowerLetter"/>
      <w:lvlText w:val="%2."/>
      <w:lvlJc w:val="left"/>
      <w:pPr>
        <w:ind w:left="1800" w:hanging="72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9B7713"/>
    <w:multiLevelType w:val="hybridMultilevel"/>
    <w:tmpl w:val="11B00E4E"/>
    <w:lvl w:ilvl="0" w:tplc="A34E501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F074DEF"/>
    <w:multiLevelType w:val="hybridMultilevel"/>
    <w:tmpl w:val="9EEC2E4E"/>
    <w:lvl w:ilvl="0" w:tplc="13A8548C">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3B902E5"/>
    <w:multiLevelType w:val="hybridMultilevel"/>
    <w:tmpl w:val="BA0E2196"/>
    <w:lvl w:ilvl="0" w:tplc="238AB890">
      <w:start w:val="1"/>
      <w:numFmt w:val="decimal"/>
      <w:lvlText w:val="%1."/>
      <w:lvlJc w:val="left"/>
      <w:pPr>
        <w:ind w:left="719" w:hanging="435"/>
      </w:pPr>
      <w:rPr>
        <w:rFonts w:hint="default"/>
      </w:rPr>
    </w:lvl>
    <w:lvl w:ilvl="1" w:tplc="FC80884C">
      <w:start w:val="1"/>
      <w:numFmt w:val="lowerLetter"/>
      <w:lvlText w:val="%2."/>
      <w:lvlJc w:val="left"/>
      <w:pPr>
        <w:ind w:left="1724" w:hanging="720"/>
      </w:pPr>
      <w:rPr>
        <w:rFonts w:hint="default"/>
      </w:rPr>
    </w:lvl>
    <w:lvl w:ilvl="2" w:tplc="F640B930">
      <w:start w:val="1"/>
      <w:numFmt w:val="upperLetter"/>
      <w:lvlText w:val="%3."/>
      <w:lvlJc w:val="left"/>
      <w:pPr>
        <w:ind w:left="2624" w:hanging="720"/>
      </w:pPr>
      <w:rPr>
        <w:rFonts w:hint="default"/>
      </w:r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41" w15:restartNumberingAfterBreak="0">
    <w:nsid w:val="6AF17C0F"/>
    <w:multiLevelType w:val="hybridMultilevel"/>
    <w:tmpl w:val="50600ACA"/>
    <w:lvl w:ilvl="0" w:tplc="00B0DC06">
      <w:start w:val="1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EB561BF"/>
    <w:multiLevelType w:val="hybridMultilevel"/>
    <w:tmpl w:val="EA22DEDA"/>
    <w:lvl w:ilvl="0" w:tplc="4C16721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F7B2082"/>
    <w:multiLevelType w:val="hybridMultilevel"/>
    <w:tmpl w:val="9ED25E50"/>
    <w:lvl w:ilvl="0" w:tplc="00B0DC06">
      <w:start w:val="1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004174C"/>
    <w:multiLevelType w:val="hybridMultilevel"/>
    <w:tmpl w:val="F25066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24E7098"/>
    <w:multiLevelType w:val="hybridMultilevel"/>
    <w:tmpl w:val="95BE1598"/>
    <w:lvl w:ilvl="0" w:tplc="240A0013">
      <w:start w:val="1"/>
      <w:numFmt w:val="upperRoman"/>
      <w:lvlText w:val="%1."/>
      <w:lvlJc w:val="righ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5F20EFA"/>
    <w:multiLevelType w:val="hybridMultilevel"/>
    <w:tmpl w:val="50203DDE"/>
    <w:lvl w:ilvl="0" w:tplc="13A8548C">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74849E2"/>
    <w:multiLevelType w:val="hybridMultilevel"/>
    <w:tmpl w:val="ACEA0480"/>
    <w:lvl w:ilvl="0" w:tplc="13A8548C">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8675A6D"/>
    <w:multiLevelType w:val="hybridMultilevel"/>
    <w:tmpl w:val="2E500CE0"/>
    <w:lvl w:ilvl="0" w:tplc="FC24A970">
      <w:start w:val="1"/>
      <w:numFmt w:val="decimal"/>
      <w:lvlText w:val="%1."/>
      <w:lvlJc w:val="left"/>
      <w:pPr>
        <w:ind w:left="1080" w:hanging="720"/>
      </w:pPr>
      <w:rPr>
        <w:rFonts w:hint="default"/>
      </w:rPr>
    </w:lvl>
    <w:lvl w:ilvl="1" w:tplc="A0D0DCF2">
      <w:start w:val="1"/>
      <w:numFmt w:val="lowerLetter"/>
      <w:lvlText w:val="%2."/>
      <w:lvlJc w:val="left"/>
      <w:pPr>
        <w:ind w:left="1800" w:hanging="72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BA82915"/>
    <w:multiLevelType w:val="hybridMultilevel"/>
    <w:tmpl w:val="A20AE9B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1"/>
  </w:num>
  <w:num w:numId="2">
    <w:abstractNumId w:val="43"/>
  </w:num>
  <w:num w:numId="3">
    <w:abstractNumId w:val="25"/>
  </w:num>
  <w:num w:numId="4">
    <w:abstractNumId w:val="15"/>
  </w:num>
  <w:num w:numId="5">
    <w:abstractNumId w:val="28"/>
  </w:num>
  <w:num w:numId="6">
    <w:abstractNumId w:val="42"/>
  </w:num>
  <w:num w:numId="7">
    <w:abstractNumId w:val="5"/>
  </w:num>
  <w:num w:numId="8">
    <w:abstractNumId w:val="49"/>
  </w:num>
  <w:num w:numId="9">
    <w:abstractNumId w:val="21"/>
  </w:num>
  <w:num w:numId="10">
    <w:abstractNumId w:val="4"/>
  </w:num>
  <w:num w:numId="11">
    <w:abstractNumId w:val="36"/>
  </w:num>
  <w:num w:numId="12">
    <w:abstractNumId w:val="0"/>
  </w:num>
  <w:num w:numId="13">
    <w:abstractNumId w:val="8"/>
  </w:num>
  <w:num w:numId="14">
    <w:abstractNumId w:val="34"/>
  </w:num>
  <w:num w:numId="15">
    <w:abstractNumId w:val="6"/>
  </w:num>
  <w:num w:numId="16">
    <w:abstractNumId w:val="39"/>
  </w:num>
  <w:num w:numId="17">
    <w:abstractNumId w:val="30"/>
  </w:num>
  <w:num w:numId="18">
    <w:abstractNumId w:val="16"/>
  </w:num>
  <w:num w:numId="19">
    <w:abstractNumId w:val="46"/>
  </w:num>
  <w:num w:numId="20">
    <w:abstractNumId w:val="47"/>
  </w:num>
  <w:num w:numId="21">
    <w:abstractNumId w:val="3"/>
  </w:num>
  <w:num w:numId="22">
    <w:abstractNumId w:val="22"/>
  </w:num>
  <w:num w:numId="23">
    <w:abstractNumId w:val="14"/>
  </w:num>
  <w:num w:numId="24">
    <w:abstractNumId w:val="32"/>
  </w:num>
  <w:num w:numId="25">
    <w:abstractNumId w:val="7"/>
  </w:num>
  <w:num w:numId="26">
    <w:abstractNumId w:val="45"/>
  </w:num>
  <w:num w:numId="27">
    <w:abstractNumId w:val="48"/>
  </w:num>
  <w:num w:numId="28">
    <w:abstractNumId w:val="40"/>
  </w:num>
  <w:num w:numId="29">
    <w:abstractNumId w:val="29"/>
  </w:num>
  <w:num w:numId="30">
    <w:abstractNumId w:val="9"/>
  </w:num>
  <w:num w:numId="31">
    <w:abstractNumId w:val="2"/>
  </w:num>
  <w:num w:numId="32">
    <w:abstractNumId w:val="38"/>
  </w:num>
  <w:num w:numId="33">
    <w:abstractNumId w:val="12"/>
  </w:num>
  <w:num w:numId="34">
    <w:abstractNumId w:val="26"/>
  </w:num>
  <w:num w:numId="35">
    <w:abstractNumId w:val="24"/>
  </w:num>
  <w:num w:numId="36">
    <w:abstractNumId w:val="35"/>
  </w:num>
  <w:num w:numId="37">
    <w:abstractNumId w:val="18"/>
  </w:num>
  <w:num w:numId="38">
    <w:abstractNumId w:val="27"/>
  </w:num>
  <w:num w:numId="39">
    <w:abstractNumId w:val="10"/>
  </w:num>
  <w:num w:numId="40">
    <w:abstractNumId w:val="44"/>
  </w:num>
  <w:num w:numId="41">
    <w:abstractNumId w:val="23"/>
  </w:num>
  <w:num w:numId="42">
    <w:abstractNumId w:val="20"/>
  </w:num>
  <w:num w:numId="43">
    <w:abstractNumId w:val="1"/>
  </w:num>
  <w:num w:numId="44">
    <w:abstractNumId w:val="31"/>
  </w:num>
  <w:num w:numId="45">
    <w:abstractNumId w:val="19"/>
  </w:num>
  <w:num w:numId="46">
    <w:abstractNumId w:val="33"/>
  </w:num>
  <w:num w:numId="47">
    <w:abstractNumId w:val="13"/>
  </w:num>
  <w:num w:numId="48">
    <w:abstractNumId w:val="11"/>
  </w:num>
  <w:num w:numId="49">
    <w:abstractNumId w:val="17"/>
  </w:num>
  <w:num w:numId="50">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7"/>
    <o:shapelayout v:ext="edit">
      <o:idmap v:ext="edit" data="2"/>
    </o:shapelayout>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B4"/>
    <w:rsid w:val="00002D6D"/>
    <w:rsid w:val="00036D0E"/>
    <w:rsid w:val="0004108D"/>
    <w:rsid w:val="00044542"/>
    <w:rsid w:val="00045677"/>
    <w:rsid w:val="000548E0"/>
    <w:rsid w:val="0005727A"/>
    <w:rsid w:val="00062465"/>
    <w:rsid w:val="00063DAA"/>
    <w:rsid w:val="00067446"/>
    <w:rsid w:val="000841E1"/>
    <w:rsid w:val="0008597B"/>
    <w:rsid w:val="000A57B8"/>
    <w:rsid w:val="000B4AFE"/>
    <w:rsid w:val="000C370B"/>
    <w:rsid w:val="000D392F"/>
    <w:rsid w:val="000D4B13"/>
    <w:rsid w:val="000F0966"/>
    <w:rsid w:val="001002D2"/>
    <w:rsid w:val="00100D2F"/>
    <w:rsid w:val="001108D1"/>
    <w:rsid w:val="001350A0"/>
    <w:rsid w:val="00137354"/>
    <w:rsid w:val="00155164"/>
    <w:rsid w:val="00175FF6"/>
    <w:rsid w:val="00176B32"/>
    <w:rsid w:val="0019233D"/>
    <w:rsid w:val="00192FE4"/>
    <w:rsid w:val="00196435"/>
    <w:rsid w:val="001C0EC8"/>
    <w:rsid w:val="001E62BD"/>
    <w:rsid w:val="001F496C"/>
    <w:rsid w:val="00207169"/>
    <w:rsid w:val="00242435"/>
    <w:rsid w:val="002441F6"/>
    <w:rsid w:val="00246FDC"/>
    <w:rsid w:val="00257C50"/>
    <w:rsid w:val="002A1845"/>
    <w:rsid w:val="002A491C"/>
    <w:rsid w:val="002B376F"/>
    <w:rsid w:val="002D2261"/>
    <w:rsid w:val="002F5A9B"/>
    <w:rsid w:val="003147AB"/>
    <w:rsid w:val="00343257"/>
    <w:rsid w:val="00345E41"/>
    <w:rsid w:val="003542FB"/>
    <w:rsid w:val="00354BBF"/>
    <w:rsid w:val="00355585"/>
    <w:rsid w:val="00373DAF"/>
    <w:rsid w:val="003853D8"/>
    <w:rsid w:val="00387081"/>
    <w:rsid w:val="003C6B6F"/>
    <w:rsid w:val="003D0DE6"/>
    <w:rsid w:val="003E1388"/>
    <w:rsid w:val="003E4E21"/>
    <w:rsid w:val="00422FCA"/>
    <w:rsid w:val="004231BE"/>
    <w:rsid w:val="0043194F"/>
    <w:rsid w:val="004656C3"/>
    <w:rsid w:val="00467177"/>
    <w:rsid w:val="0047581D"/>
    <w:rsid w:val="00493A85"/>
    <w:rsid w:val="004A2154"/>
    <w:rsid w:val="004A4E99"/>
    <w:rsid w:val="004B52C2"/>
    <w:rsid w:val="004D1154"/>
    <w:rsid w:val="004D4F7F"/>
    <w:rsid w:val="004D64B6"/>
    <w:rsid w:val="004F7E70"/>
    <w:rsid w:val="00532518"/>
    <w:rsid w:val="00542A9C"/>
    <w:rsid w:val="005551B0"/>
    <w:rsid w:val="00565CDD"/>
    <w:rsid w:val="005869ED"/>
    <w:rsid w:val="0059246F"/>
    <w:rsid w:val="005924A2"/>
    <w:rsid w:val="00592CF7"/>
    <w:rsid w:val="005C3075"/>
    <w:rsid w:val="005C4180"/>
    <w:rsid w:val="005E612A"/>
    <w:rsid w:val="005E660C"/>
    <w:rsid w:val="005F3F28"/>
    <w:rsid w:val="0060325C"/>
    <w:rsid w:val="0060512F"/>
    <w:rsid w:val="00607A67"/>
    <w:rsid w:val="00636EB5"/>
    <w:rsid w:val="006406C6"/>
    <w:rsid w:val="00654EDB"/>
    <w:rsid w:val="00696541"/>
    <w:rsid w:val="006968F0"/>
    <w:rsid w:val="006C37E6"/>
    <w:rsid w:val="006D17F5"/>
    <w:rsid w:val="006D3738"/>
    <w:rsid w:val="006E6126"/>
    <w:rsid w:val="007017E9"/>
    <w:rsid w:val="00707B7E"/>
    <w:rsid w:val="007208CA"/>
    <w:rsid w:val="00731749"/>
    <w:rsid w:val="00763586"/>
    <w:rsid w:val="00774C5B"/>
    <w:rsid w:val="0077532F"/>
    <w:rsid w:val="00776334"/>
    <w:rsid w:val="00776A98"/>
    <w:rsid w:val="00786348"/>
    <w:rsid w:val="007A7C64"/>
    <w:rsid w:val="007B0D0E"/>
    <w:rsid w:val="007C0301"/>
    <w:rsid w:val="007C7760"/>
    <w:rsid w:val="007E44F9"/>
    <w:rsid w:val="008244E4"/>
    <w:rsid w:val="00825DB5"/>
    <w:rsid w:val="00836A22"/>
    <w:rsid w:val="008A6ABA"/>
    <w:rsid w:val="008A6E9F"/>
    <w:rsid w:val="008B4B19"/>
    <w:rsid w:val="008D1574"/>
    <w:rsid w:val="008E637E"/>
    <w:rsid w:val="008F0712"/>
    <w:rsid w:val="008F708B"/>
    <w:rsid w:val="00905EC1"/>
    <w:rsid w:val="00907C04"/>
    <w:rsid w:val="009337EC"/>
    <w:rsid w:val="00937FA1"/>
    <w:rsid w:val="00950FF7"/>
    <w:rsid w:val="00954BC3"/>
    <w:rsid w:val="0099172E"/>
    <w:rsid w:val="009C1505"/>
    <w:rsid w:val="009C33FB"/>
    <w:rsid w:val="009C3736"/>
    <w:rsid w:val="009C6DF9"/>
    <w:rsid w:val="009E1838"/>
    <w:rsid w:val="009E7D83"/>
    <w:rsid w:val="00A0287A"/>
    <w:rsid w:val="00A0520A"/>
    <w:rsid w:val="00A25137"/>
    <w:rsid w:val="00A35B7D"/>
    <w:rsid w:val="00A67334"/>
    <w:rsid w:val="00A72FC6"/>
    <w:rsid w:val="00A817A1"/>
    <w:rsid w:val="00A82C84"/>
    <w:rsid w:val="00A90B61"/>
    <w:rsid w:val="00AC161D"/>
    <w:rsid w:val="00AC166D"/>
    <w:rsid w:val="00AD0584"/>
    <w:rsid w:val="00AD7FBD"/>
    <w:rsid w:val="00AE39DF"/>
    <w:rsid w:val="00AF0287"/>
    <w:rsid w:val="00B22A12"/>
    <w:rsid w:val="00B31D1B"/>
    <w:rsid w:val="00B64F71"/>
    <w:rsid w:val="00B84858"/>
    <w:rsid w:val="00B86864"/>
    <w:rsid w:val="00BB01FD"/>
    <w:rsid w:val="00BB0909"/>
    <w:rsid w:val="00BB0A38"/>
    <w:rsid w:val="00BB16BD"/>
    <w:rsid w:val="00BB3532"/>
    <w:rsid w:val="00BF0A70"/>
    <w:rsid w:val="00C3289F"/>
    <w:rsid w:val="00C36DB8"/>
    <w:rsid w:val="00C37D8C"/>
    <w:rsid w:val="00C51180"/>
    <w:rsid w:val="00C720D0"/>
    <w:rsid w:val="00C932B6"/>
    <w:rsid w:val="00C978C0"/>
    <w:rsid w:val="00CB5741"/>
    <w:rsid w:val="00CD5D99"/>
    <w:rsid w:val="00CE239A"/>
    <w:rsid w:val="00CE2ACD"/>
    <w:rsid w:val="00D066E9"/>
    <w:rsid w:val="00D33C4D"/>
    <w:rsid w:val="00D66072"/>
    <w:rsid w:val="00D67957"/>
    <w:rsid w:val="00D91AED"/>
    <w:rsid w:val="00D945EA"/>
    <w:rsid w:val="00D96DE3"/>
    <w:rsid w:val="00DA2E1C"/>
    <w:rsid w:val="00DC0E28"/>
    <w:rsid w:val="00DC5E8A"/>
    <w:rsid w:val="00DD5451"/>
    <w:rsid w:val="00DE36E7"/>
    <w:rsid w:val="00DE6ED9"/>
    <w:rsid w:val="00DF4EB4"/>
    <w:rsid w:val="00E03C55"/>
    <w:rsid w:val="00E1085B"/>
    <w:rsid w:val="00E11B73"/>
    <w:rsid w:val="00E14D46"/>
    <w:rsid w:val="00E17F55"/>
    <w:rsid w:val="00E35536"/>
    <w:rsid w:val="00E41742"/>
    <w:rsid w:val="00E52E97"/>
    <w:rsid w:val="00E530AA"/>
    <w:rsid w:val="00E614DE"/>
    <w:rsid w:val="00E85E0E"/>
    <w:rsid w:val="00E97826"/>
    <w:rsid w:val="00EC77D6"/>
    <w:rsid w:val="00EE332E"/>
    <w:rsid w:val="00EF1CE3"/>
    <w:rsid w:val="00F0366E"/>
    <w:rsid w:val="00F04EF9"/>
    <w:rsid w:val="00F401BF"/>
    <w:rsid w:val="00F42CAE"/>
    <w:rsid w:val="00F556C5"/>
    <w:rsid w:val="00F56D6C"/>
    <w:rsid w:val="00F67A4E"/>
    <w:rsid w:val="00F7737E"/>
    <w:rsid w:val="00F80CD1"/>
    <w:rsid w:val="00F937B1"/>
    <w:rsid w:val="00F9613F"/>
    <w:rsid w:val="00FA0A76"/>
    <w:rsid w:val="00FA38E9"/>
    <w:rsid w:val="00FC58E2"/>
    <w:rsid w:val="00FE3AE2"/>
    <w:rsid w:val="00FF19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4:defaultImageDpi w14:val="0"/>
  <w15:docId w15:val="{4416D6ED-784B-4D68-B731-72AA4269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7957"/>
    <w:pPr>
      <w:widowControl w:val="0"/>
      <w:overflowPunct w:val="0"/>
      <w:autoSpaceDE w:val="0"/>
      <w:autoSpaceDN w:val="0"/>
      <w:adjustRightInd w:val="0"/>
      <w:spacing w:after="180" w:line="300" w:lineRule="auto"/>
      <w:jc w:val="both"/>
    </w:pPr>
    <w:rPr>
      <w:rFonts w:ascii="Times New Roman" w:hAnsi="Times New Roman" w:cs="Georgia"/>
      <w:color w:val="000000"/>
      <w:kern w:val="28"/>
      <w:sz w:val="24"/>
      <w:szCs w:val="18"/>
    </w:rPr>
  </w:style>
  <w:style w:type="paragraph" w:styleId="Ttulo1">
    <w:name w:val="heading 1"/>
    <w:basedOn w:val="Normal"/>
    <w:next w:val="Normal"/>
    <w:link w:val="Ttulo1Car"/>
    <w:uiPriority w:val="9"/>
    <w:qFormat/>
    <w:rsid w:val="00CB5741"/>
    <w:pPr>
      <w:keepNext/>
      <w:keepLines/>
      <w:spacing w:before="240" w:after="0"/>
      <w:outlineLvl w:val="0"/>
    </w:pPr>
    <w:rPr>
      <w:rFonts w:eastAsiaTheme="majorEastAsia" w:cstheme="majorBidi"/>
      <w:b/>
      <w:color w:val="auto"/>
      <w:sz w:val="28"/>
      <w:szCs w:val="32"/>
    </w:rPr>
  </w:style>
  <w:style w:type="paragraph" w:styleId="Ttulo2">
    <w:name w:val="heading 2"/>
    <w:basedOn w:val="Normal"/>
    <w:next w:val="Normal"/>
    <w:link w:val="Ttulo2Car"/>
    <w:uiPriority w:val="9"/>
    <w:unhideWhenUsed/>
    <w:qFormat/>
    <w:rsid w:val="00CB5741"/>
    <w:pPr>
      <w:keepNext/>
      <w:keepLines/>
      <w:spacing w:before="40" w:after="0"/>
      <w:outlineLvl w:val="1"/>
    </w:pPr>
    <w:rPr>
      <w:rFonts w:eastAsiaTheme="majorEastAsia" w:cstheme="majorBidi"/>
      <w:b/>
      <w:color w:val="auto"/>
      <w:sz w:val="26"/>
      <w:szCs w:val="26"/>
    </w:rPr>
  </w:style>
  <w:style w:type="paragraph" w:styleId="Ttulo3">
    <w:name w:val="heading 3"/>
    <w:basedOn w:val="Normal"/>
    <w:next w:val="Normal"/>
    <w:link w:val="Ttulo3Car"/>
    <w:uiPriority w:val="9"/>
    <w:unhideWhenUsed/>
    <w:qFormat/>
    <w:rsid w:val="00CB5741"/>
    <w:pPr>
      <w:keepNext/>
      <w:keepLines/>
      <w:spacing w:before="40" w:after="0"/>
      <w:outlineLvl w:val="2"/>
    </w:pPr>
    <w:rPr>
      <w:rFonts w:eastAsiaTheme="majorEastAsia" w:cstheme="majorBidi"/>
      <w:b/>
      <w:color w:val="auto"/>
      <w:szCs w:val="24"/>
    </w:rPr>
  </w:style>
  <w:style w:type="paragraph" w:styleId="Ttulo4">
    <w:name w:val="heading 4"/>
    <w:basedOn w:val="Normal"/>
    <w:link w:val="Ttulo4Car"/>
    <w:uiPriority w:val="1"/>
    <w:qFormat/>
    <w:rsid w:val="000C370B"/>
    <w:pPr>
      <w:overflowPunct/>
      <w:adjustRightInd/>
      <w:spacing w:after="0" w:line="240" w:lineRule="auto"/>
      <w:ind w:left="218"/>
      <w:jc w:val="left"/>
      <w:outlineLvl w:val="3"/>
    </w:pPr>
    <w:rPr>
      <w:rFonts w:eastAsia="Calibri" w:cs="Calibri"/>
      <w:b/>
      <w:bCs/>
      <w:iCs/>
      <w:color w:val="auto"/>
      <w:kern w:val="0"/>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161D"/>
    <w:pPr>
      <w:tabs>
        <w:tab w:val="center" w:pos="4419"/>
        <w:tab w:val="right" w:pos="8838"/>
      </w:tabs>
    </w:pPr>
  </w:style>
  <w:style w:type="character" w:customStyle="1" w:styleId="EncabezadoCar">
    <w:name w:val="Encabezado Car"/>
    <w:link w:val="Encabezado"/>
    <w:uiPriority w:val="99"/>
    <w:rsid w:val="00AC161D"/>
    <w:rPr>
      <w:rFonts w:ascii="Georgia" w:hAnsi="Georgia" w:cs="Georgia"/>
      <w:color w:val="000000"/>
      <w:kern w:val="28"/>
      <w:sz w:val="18"/>
      <w:szCs w:val="18"/>
    </w:rPr>
  </w:style>
  <w:style w:type="paragraph" w:styleId="Piedepgina">
    <w:name w:val="footer"/>
    <w:basedOn w:val="Normal"/>
    <w:link w:val="PiedepginaCar"/>
    <w:uiPriority w:val="99"/>
    <w:unhideWhenUsed/>
    <w:rsid w:val="00AC161D"/>
    <w:pPr>
      <w:tabs>
        <w:tab w:val="center" w:pos="4419"/>
        <w:tab w:val="right" w:pos="8838"/>
      </w:tabs>
    </w:pPr>
  </w:style>
  <w:style w:type="character" w:customStyle="1" w:styleId="PiedepginaCar">
    <w:name w:val="Pie de página Car"/>
    <w:link w:val="Piedepgina"/>
    <w:uiPriority w:val="99"/>
    <w:rsid w:val="00AC161D"/>
    <w:rPr>
      <w:rFonts w:ascii="Georgia" w:hAnsi="Georgia" w:cs="Georgia"/>
      <w:color w:val="000000"/>
      <w:kern w:val="28"/>
      <w:sz w:val="18"/>
      <w:szCs w:val="18"/>
    </w:rPr>
  </w:style>
  <w:style w:type="paragraph" w:customStyle="1" w:styleId="Default">
    <w:name w:val="Default"/>
    <w:rsid w:val="00F0366E"/>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8244E4"/>
    <w:pPr>
      <w:ind w:left="720"/>
      <w:contextualSpacing/>
    </w:pPr>
  </w:style>
  <w:style w:type="paragraph" w:styleId="Textoindependiente">
    <w:name w:val="Body Text"/>
    <w:basedOn w:val="Normal"/>
    <w:link w:val="TextoindependienteCar"/>
    <w:uiPriority w:val="1"/>
    <w:rsid w:val="008A6E9F"/>
    <w:pPr>
      <w:overflowPunct/>
      <w:adjustRightInd/>
      <w:spacing w:after="0" w:line="240" w:lineRule="auto"/>
      <w:ind w:left="578"/>
      <w:jc w:val="left"/>
    </w:pPr>
    <w:rPr>
      <w:rFonts w:ascii="Calibri" w:eastAsia="Calibri" w:hAnsi="Calibri" w:cs="Calibri"/>
      <w:color w:val="auto"/>
      <w:kern w:val="0"/>
      <w:sz w:val="20"/>
      <w:szCs w:val="20"/>
      <w:lang w:val="es-ES" w:eastAsia="en-US"/>
    </w:rPr>
  </w:style>
  <w:style w:type="character" w:customStyle="1" w:styleId="TextoindependienteCar">
    <w:name w:val="Texto independiente Car"/>
    <w:basedOn w:val="Fuentedeprrafopredeter"/>
    <w:link w:val="Textoindependiente"/>
    <w:uiPriority w:val="1"/>
    <w:rsid w:val="008A6E9F"/>
    <w:rPr>
      <w:rFonts w:eastAsia="Calibri" w:cs="Calibri"/>
      <w:lang w:val="es-ES" w:eastAsia="en-US"/>
    </w:rPr>
  </w:style>
  <w:style w:type="character" w:customStyle="1" w:styleId="Ttulo4Car">
    <w:name w:val="Título 4 Car"/>
    <w:basedOn w:val="Fuentedeprrafopredeter"/>
    <w:link w:val="Ttulo4"/>
    <w:uiPriority w:val="1"/>
    <w:rsid w:val="000C370B"/>
    <w:rPr>
      <w:rFonts w:ascii="Times New Roman" w:eastAsia="Calibri" w:hAnsi="Times New Roman" w:cs="Calibri"/>
      <w:b/>
      <w:bCs/>
      <w:iCs/>
      <w:sz w:val="24"/>
      <w:lang w:val="es-ES" w:eastAsia="en-US"/>
    </w:rPr>
  </w:style>
  <w:style w:type="character" w:customStyle="1" w:styleId="Ttulo2Car">
    <w:name w:val="Título 2 Car"/>
    <w:basedOn w:val="Fuentedeprrafopredeter"/>
    <w:link w:val="Ttulo2"/>
    <w:uiPriority w:val="9"/>
    <w:rsid w:val="00CB5741"/>
    <w:rPr>
      <w:rFonts w:ascii="Times New Roman" w:eastAsiaTheme="majorEastAsia" w:hAnsi="Times New Roman" w:cstheme="majorBidi"/>
      <w:b/>
      <w:kern w:val="28"/>
      <w:sz w:val="26"/>
      <w:szCs w:val="26"/>
    </w:rPr>
  </w:style>
  <w:style w:type="character" w:customStyle="1" w:styleId="Ttulo1Car">
    <w:name w:val="Título 1 Car"/>
    <w:basedOn w:val="Fuentedeprrafopredeter"/>
    <w:link w:val="Ttulo1"/>
    <w:uiPriority w:val="9"/>
    <w:rsid w:val="00CB5741"/>
    <w:rPr>
      <w:rFonts w:ascii="Times New Roman" w:eastAsiaTheme="majorEastAsia" w:hAnsi="Times New Roman" w:cstheme="majorBidi"/>
      <w:b/>
      <w:kern w:val="28"/>
      <w:sz w:val="28"/>
      <w:szCs w:val="32"/>
    </w:rPr>
  </w:style>
  <w:style w:type="character" w:customStyle="1" w:styleId="Ttulo3Car">
    <w:name w:val="Título 3 Car"/>
    <w:basedOn w:val="Fuentedeprrafopredeter"/>
    <w:link w:val="Ttulo3"/>
    <w:uiPriority w:val="9"/>
    <w:rsid w:val="00CB5741"/>
    <w:rPr>
      <w:rFonts w:ascii="Times New Roman" w:eastAsiaTheme="majorEastAsia" w:hAnsi="Times New Roman" w:cstheme="majorBidi"/>
      <w:b/>
      <w:kern w:val="28"/>
      <w:sz w:val="24"/>
      <w:szCs w:val="24"/>
    </w:rPr>
  </w:style>
  <w:style w:type="paragraph" w:styleId="Sinespaciado">
    <w:name w:val="No Spacing"/>
    <w:uiPriority w:val="1"/>
    <w:qFormat/>
    <w:rsid w:val="000C370B"/>
    <w:pPr>
      <w:widowControl w:val="0"/>
      <w:overflowPunct w:val="0"/>
      <w:autoSpaceDE w:val="0"/>
      <w:autoSpaceDN w:val="0"/>
      <w:adjustRightInd w:val="0"/>
      <w:jc w:val="both"/>
    </w:pPr>
    <w:rPr>
      <w:rFonts w:ascii="Times New Roman" w:hAnsi="Times New Roman" w:cs="Georgia"/>
      <w:color w:val="000000"/>
      <w:kern w:val="28"/>
      <w:sz w:val="24"/>
      <w:szCs w:val="18"/>
    </w:rPr>
  </w:style>
  <w:style w:type="table" w:styleId="Tablaconcuadrcula">
    <w:name w:val="Table Grid"/>
    <w:basedOn w:val="Tablanormal"/>
    <w:uiPriority w:val="59"/>
    <w:rsid w:val="005E6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3289F"/>
    <w:pPr>
      <w:widowControl/>
      <w:overflowPunct/>
      <w:autoSpaceDE/>
      <w:autoSpaceDN/>
      <w:adjustRightInd/>
      <w:spacing w:line="259" w:lineRule="auto"/>
      <w:jc w:val="left"/>
      <w:outlineLvl w:val="9"/>
    </w:pPr>
    <w:rPr>
      <w:rFonts w:asciiTheme="majorHAnsi" w:hAnsiTheme="majorHAnsi"/>
      <w:b w:val="0"/>
      <w:color w:val="365F91" w:themeColor="accent1" w:themeShade="BF"/>
      <w:kern w:val="0"/>
      <w:sz w:val="32"/>
    </w:rPr>
  </w:style>
  <w:style w:type="paragraph" w:styleId="TDC1">
    <w:name w:val="toc 1"/>
    <w:basedOn w:val="Normal"/>
    <w:next w:val="Normal"/>
    <w:autoRedefine/>
    <w:uiPriority w:val="39"/>
    <w:unhideWhenUsed/>
    <w:rsid w:val="00C3289F"/>
    <w:pPr>
      <w:spacing w:after="100"/>
    </w:pPr>
  </w:style>
  <w:style w:type="paragraph" w:styleId="TDC3">
    <w:name w:val="toc 3"/>
    <w:basedOn w:val="Normal"/>
    <w:next w:val="Normal"/>
    <w:autoRedefine/>
    <w:uiPriority w:val="39"/>
    <w:unhideWhenUsed/>
    <w:rsid w:val="00C3289F"/>
    <w:pPr>
      <w:spacing w:after="100"/>
      <w:ind w:left="480"/>
    </w:pPr>
  </w:style>
  <w:style w:type="paragraph" w:styleId="TDC2">
    <w:name w:val="toc 2"/>
    <w:basedOn w:val="Normal"/>
    <w:next w:val="Normal"/>
    <w:autoRedefine/>
    <w:uiPriority w:val="39"/>
    <w:unhideWhenUsed/>
    <w:rsid w:val="00C3289F"/>
    <w:pPr>
      <w:spacing w:after="100"/>
      <w:ind w:left="240"/>
    </w:pPr>
  </w:style>
  <w:style w:type="character" w:styleId="Hipervnculo">
    <w:name w:val="Hyperlink"/>
    <w:basedOn w:val="Fuentedeprrafopredeter"/>
    <w:uiPriority w:val="99"/>
    <w:unhideWhenUsed/>
    <w:rsid w:val="00C328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19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diagramLayout" Target="diagrams/layout1.xml"/><Relationship Id="rId26" Type="http://schemas.microsoft.com/office/2007/relationships/diagramDrawing" Target="diagrams/drawing2.xml"/><Relationship Id="rId21" Type="http://schemas.microsoft.com/office/2007/relationships/diagramDrawing" Target="diagrams/drawing1.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diagramColors" Target="diagrams/colors1.xml"/><Relationship Id="rId29"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diagramQuickStyle" Target="diagrams/quickStyle2.xm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diagramLayout" Target="diagrams/layout2.xml"/><Relationship Id="rId28" Type="http://schemas.openxmlformats.org/officeDocument/2006/relationships/diagramLayout" Target="diagrams/layout3.xm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diagramQuickStyle" Target="diagrams/quickStyle1.xml"/><Relationship Id="rId31" Type="http://schemas.microsoft.com/office/2007/relationships/diagramDrawing" Target="diagrams/drawing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header" Target="header6.xml"/><Relationship Id="rId8" Type="http://schemas.openxmlformats.org/officeDocument/2006/relationships/hyperlink" Target="mailto:ieelviajano@hotmail.co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B8FE72-FA2F-42CD-A126-B107B48DB41E}" type="doc">
      <dgm:prSet loTypeId="urn:microsoft.com/office/officeart/2005/8/layout/vProcess5" loCatId="process" qsTypeId="urn:microsoft.com/office/officeart/2005/8/quickstyle/3d3" qsCatId="3D" csTypeId="urn:microsoft.com/office/officeart/2005/8/colors/colorful1" csCatId="colorful" phldr="1"/>
      <dgm:spPr/>
      <dgm:t>
        <a:bodyPr/>
        <a:lstStyle/>
        <a:p>
          <a:endParaRPr lang="es-ES"/>
        </a:p>
      </dgm:t>
    </dgm:pt>
    <dgm:pt modelId="{826D010A-82AE-47D1-9D1B-A8D15A52FBA8}">
      <dgm:prSet phldrT="[Texto]" custT="1"/>
      <dgm:spPr/>
      <dgm:t>
        <a:bodyPr/>
        <a:lstStyle/>
        <a:p>
          <a:pPr algn="just"/>
          <a:r>
            <a:rPr lang="es-ES" sz="1200">
              <a:solidFill>
                <a:sysClr val="windowText" lastClr="000000"/>
              </a:solidFill>
              <a:latin typeface="Times New Roman" panose="02020603050405020304" pitchFamily="18" charset="0"/>
              <a:cs typeface="Times New Roman" panose="02020603050405020304" pitchFamily="18" charset="0"/>
            </a:rPr>
            <a:t>Identificar el posible caso de acoso, bien sea por información directa del estudiante o su familia, o por observación de otros.</a:t>
          </a:r>
        </a:p>
      </dgm:t>
    </dgm:pt>
    <dgm:pt modelId="{81768D66-852D-42A0-8E65-077E5057BFB0}" type="parTrans" cxnId="{C8D5238F-5BA2-447B-97A6-72CD1173D88C}">
      <dgm:prSet/>
      <dgm:spPr/>
      <dgm:t>
        <a:bodyPr/>
        <a:lstStyle/>
        <a:p>
          <a:endParaRPr lang="es-ES"/>
        </a:p>
      </dgm:t>
    </dgm:pt>
    <dgm:pt modelId="{55BC122E-13A6-4B42-9694-17480FCACA66}" type="sibTrans" cxnId="{C8D5238F-5BA2-447B-97A6-72CD1173D88C}">
      <dgm:prSet/>
      <dgm:spPr/>
      <dgm:t>
        <a:bodyPr/>
        <a:lstStyle/>
        <a:p>
          <a:endParaRPr lang="es-ES"/>
        </a:p>
      </dgm:t>
    </dgm:pt>
    <dgm:pt modelId="{53D288DE-AA4C-4BFD-BCE1-8EBC02AFE2B8}">
      <dgm:prSet phldrT="[Texto]" custT="1"/>
      <dgm:spPr/>
      <dgm:t>
        <a:bodyPr/>
        <a:lstStyle/>
        <a:p>
          <a:r>
            <a:rPr lang="es-ES" sz="1200">
              <a:solidFill>
                <a:sysClr val="windowText" lastClr="000000"/>
              </a:solidFill>
              <a:latin typeface="Times New Roman" panose="02020603050405020304" pitchFamily="18" charset="0"/>
              <a:cs typeface="Times New Roman" panose="02020603050405020304" pitchFamily="18" charset="0"/>
            </a:rPr>
            <a:t>Verificar información e identificar al agresor, observando el entorno escolar y escuchando a los involucrados y observadores.</a:t>
          </a:r>
        </a:p>
      </dgm:t>
    </dgm:pt>
    <dgm:pt modelId="{D43FB056-34C3-4897-AD39-37EE25ABB316}" type="parTrans" cxnId="{23F7EB5E-6F63-4CB1-8860-0DCBF9844B2F}">
      <dgm:prSet/>
      <dgm:spPr/>
      <dgm:t>
        <a:bodyPr/>
        <a:lstStyle/>
        <a:p>
          <a:endParaRPr lang="es-ES"/>
        </a:p>
      </dgm:t>
    </dgm:pt>
    <dgm:pt modelId="{070E3867-0FF6-44A0-9BF3-82CA81B7117C}" type="sibTrans" cxnId="{23F7EB5E-6F63-4CB1-8860-0DCBF9844B2F}">
      <dgm:prSet/>
      <dgm:spPr/>
      <dgm:t>
        <a:bodyPr/>
        <a:lstStyle/>
        <a:p>
          <a:endParaRPr lang="es-ES"/>
        </a:p>
      </dgm:t>
    </dgm:pt>
    <dgm:pt modelId="{5E2EFC56-425D-4486-B360-AD31BD179D98}">
      <dgm:prSet phldrT="[Texto]" custT="1"/>
      <dgm:spPr/>
      <dgm:t>
        <a:bodyPr/>
        <a:lstStyle/>
        <a:p>
          <a:r>
            <a:rPr lang="es-ES" sz="1200">
              <a:solidFill>
                <a:sysClr val="windowText" lastClr="000000"/>
              </a:solidFill>
              <a:latin typeface="Times New Roman" panose="02020603050405020304" pitchFamily="18" charset="0"/>
              <a:cs typeface="Times New Roman" panose="02020603050405020304" pitchFamily="18" charset="0"/>
            </a:rPr>
            <a:t>De continuar con el acoso, notificar a comisaría de familia o a policía de infacia y adolescencia, según la edad del agresor.</a:t>
          </a:r>
        </a:p>
      </dgm:t>
    </dgm:pt>
    <dgm:pt modelId="{F1162085-D103-4B22-98C2-E44479C66E47}" type="parTrans" cxnId="{C86762B1-7CD4-4801-9EE0-97E44CB82DC2}">
      <dgm:prSet/>
      <dgm:spPr/>
      <dgm:t>
        <a:bodyPr/>
        <a:lstStyle/>
        <a:p>
          <a:endParaRPr lang="es-ES"/>
        </a:p>
      </dgm:t>
    </dgm:pt>
    <dgm:pt modelId="{37CDBA48-211A-48A5-A49D-4B25EA92543B}" type="sibTrans" cxnId="{C86762B1-7CD4-4801-9EE0-97E44CB82DC2}">
      <dgm:prSet/>
      <dgm:spPr/>
      <dgm:t>
        <a:bodyPr/>
        <a:lstStyle/>
        <a:p>
          <a:endParaRPr lang="es-ES"/>
        </a:p>
      </dgm:t>
    </dgm:pt>
    <dgm:pt modelId="{6EDC1399-E64F-4A9B-9EBE-5DE3AC13F2C9}">
      <dgm:prSet custT="1"/>
      <dgm:spPr/>
      <dgm:t>
        <a:bodyPr/>
        <a:lstStyle/>
        <a:p>
          <a:r>
            <a:rPr lang="es-ES" sz="1200">
              <a:solidFill>
                <a:sysClr val="windowText" lastClr="000000"/>
              </a:solidFill>
              <a:latin typeface="Times New Roman" panose="02020603050405020304" pitchFamily="18" charset="0"/>
              <a:cs typeface="Times New Roman" panose="02020603050405020304" pitchFamily="18" charset="0"/>
            </a:rPr>
            <a:t>Intervención con todos los involucrados (incluyendo a los acudientes), diálogo desde cordinación con apoyo del docente orientador-registro.</a:t>
          </a:r>
        </a:p>
      </dgm:t>
    </dgm:pt>
    <dgm:pt modelId="{33786947-BB6D-4E9B-B185-B8289C0D6E02}" type="parTrans" cxnId="{9909DA8A-0B0F-4B74-BC69-51049A78FAC8}">
      <dgm:prSet/>
      <dgm:spPr/>
      <dgm:t>
        <a:bodyPr/>
        <a:lstStyle/>
        <a:p>
          <a:endParaRPr lang="es-ES"/>
        </a:p>
      </dgm:t>
    </dgm:pt>
    <dgm:pt modelId="{9D7CA391-6471-4E41-BBE3-2F47EE574060}" type="sibTrans" cxnId="{9909DA8A-0B0F-4B74-BC69-51049A78FAC8}">
      <dgm:prSet/>
      <dgm:spPr/>
      <dgm:t>
        <a:bodyPr/>
        <a:lstStyle/>
        <a:p>
          <a:endParaRPr lang="es-ES"/>
        </a:p>
      </dgm:t>
    </dgm:pt>
    <dgm:pt modelId="{A96E96E9-6568-4284-A48A-8478FC47045F}">
      <dgm:prSet custT="1"/>
      <dgm:spPr/>
      <dgm:t>
        <a:bodyPr/>
        <a:lstStyle/>
        <a:p>
          <a:r>
            <a:rPr lang="es-ES" sz="1200">
              <a:solidFill>
                <a:sysClr val="windowText" lastClr="000000"/>
              </a:solidFill>
              <a:latin typeface="Times New Roman" panose="02020603050405020304" pitchFamily="18" charset="0"/>
              <a:cs typeface="Times New Roman" panose="02020603050405020304" pitchFamily="18" charset="0"/>
            </a:rPr>
            <a:t>Informar al Comité de Convivencia, garantizando la confidencialidad, para determinar planes de acción a nivel institucional</a:t>
          </a:r>
        </a:p>
      </dgm:t>
    </dgm:pt>
    <dgm:pt modelId="{3F94F068-E828-4B3A-B9CA-02A4ED62FE07}" type="parTrans" cxnId="{EEBE6DE3-0BD6-472D-A5C0-5CB23EBD1D55}">
      <dgm:prSet/>
      <dgm:spPr/>
      <dgm:t>
        <a:bodyPr/>
        <a:lstStyle/>
        <a:p>
          <a:endParaRPr lang="es-ES"/>
        </a:p>
      </dgm:t>
    </dgm:pt>
    <dgm:pt modelId="{E230CD09-4602-405C-B7C9-55FC5D712CFA}" type="sibTrans" cxnId="{EEBE6DE3-0BD6-472D-A5C0-5CB23EBD1D55}">
      <dgm:prSet/>
      <dgm:spPr/>
      <dgm:t>
        <a:bodyPr/>
        <a:lstStyle/>
        <a:p>
          <a:endParaRPr lang="es-ES"/>
        </a:p>
      </dgm:t>
    </dgm:pt>
    <dgm:pt modelId="{1812E7A4-74B1-4EAF-B268-49ECE0DC0AA8}" type="pres">
      <dgm:prSet presAssocID="{39B8FE72-FA2F-42CD-A126-B107B48DB41E}" presName="outerComposite" presStyleCnt="0">
        <dgm:presLayoutVars>
          <dgm:chMax val="5"/>
          <dgm:dir/>
          <dgm:resizeHandles val="exact"/>
        </dgm:presLayoutVars>
      </dgm:prSet>
      <dgm:spPr/>
    </dgm:pt>
    <dgm:pt modelId="{5D54091B-7A9A-4FF0-8DCB-3E329131D982}" type="pres">
      <dgm:prSet presAssocID="{39B8FE72-FA2F-42CD-A126-B107B48DB41E}" presName="dummyMaxCanvas" presStyleCnt="0">
        <dgm:presLayoutVars/>
      </dgm:prSet>
      <dgm:spPr/>
    </dgm:pt>
    <dgm:pt modelId="{CF2EDF37-5430-4219-BFCF-1B394DEB18A5}" type="pres">
      <dgm:prSet presAssocID="{39B8FE72-FA2F-42CD-A126-B107B48DB41E}" presName="FiveNodes_1" presStyleLbl="node1" presStyleIdx="0" presStyleCnt="5" custLinFactNeighborX="-929" custLinFactNeighborY="-1673">
        <dgm:presLayoutVars>
          <dgm:bulletEnabled val="1"/>
        </dgm:presLayoutVars>
      </dgm:prSet>
      <dgm:spPr/>
    </dgm:pt>
    <dgm:pt modelId="{BF652F86-1A88-4666-94EA-A192EB6FEB3B}" type="pres">
      <dgm:prSet presAssocID="{39B8FE72-FA2F-42CD-A126-B107B48DB41E}" presName="FiveNodes_2" presStyleLbl="node1" presStyleIdx="1" presStyleCnt="5">
        <dgm:presLayoutVars>
          <dgm:bulletEnabled val="1"/>
        </dgm:presLayoutVars>
      </dgm:prSet>
      <dgm:spPr/>
    </dgm:pt>
    <dgm:pt modelId="{FC498C9A-3087-414E-A661-7A40F9F6E8E4}" type="pres">
      <dgm:prSet presAssocID="{39B8FE72-FA2F-42CD-A126-B107B48DB41E}" presName="FiveNodes_3" presStyleLbl="node1" presStyleIdx="2" presStyleCnt="5">
        <dgm:presLayoutVars>
          <dgm:bulletEnabled val="1"/>
        </dgm:presLayoutVars>
      </dgm:prSet>
      <dgm:spPr/>
    </dgm:pt>
    <dgm:pt modelId="{1B46ABE5-3D83-4F3B-BB1B-9B8B670A8B0C}" type="pres">
      <dgm:prSet presAssocID="{39B8FE72-FA2F-42CD-A126-B107B48DB41E}" presName="FiveNodes_4" presStyleLbl="node1" presStyleIdx="3" presStyleCnt="5">
        <dgm:presLayoutVars>
          <dgm:bulletEnabled val="1"/>
        </dgm:presLayoutVars>
      </dgm:prSet>
      <dgm:spPr/>
    </dgm:pt>
    <dgm:pt modelId="{9D0D352C-CF8F-498B-BD99-9D9B775959B7}" type="pres">
      <dgm:prSet presAssocID="{39B8FE72-FA2F-42CD-A126-B107B48DB41E}" presName="FiveNodes_5" presStyleLbl="node1" presStyleIdx="4" presStyleCnt="5">
        <dgm:presLayoutVars>
          <dgm:bulletEnabled val="1"/>
        </dgm:presLayoutVars>
      </dgm:prSet>
      <dgm:spPr/>
    </dgm:pt>
    <dgm:pt modelId="{31CF67E3-6152-4D93-AE66-B08236D4D3B9}" type="pres">
      <dgm:prSet presAssocID="{39B8FE72-FA2F-42CD-A126-B107B48DB41E}" presName="FiveConn_1-2" presStyleLbl="fgAccFollowNode1" presStyleIdx="0" presStyleCnt="4">
        <dgm:presLayoutVars>
          <dgm:bulletEnabled val="1"/>
        </dgm:presLayoutVars>
      </dgm:prSet>
      <dgm:spPr/>
    </dgm:pt>
    <dgm:pt modelId="{A3804496-CD13-4DA3-AB59-9ED5C9390525}" type="pres">
      <dgm:prSet presAssocID="{39B8FE72-FA2F-42CD-A126-B107B48DB41E}" presName="FiveConn_2-3" presStyleLbl="fgAccFollowNode1" presStyleIdx="1" presStyleCnt="4">
        <dgm:presLayoutVars>
          <dgm:bulletEnabled val="1"/>
        </dgm:presLayoutVars>
      </dgm:prSet>
      <dgm:spPr/>
    </dgm:pt>
    <dgm:pt modelId="{6A658EA8-B812-4BC0-A23C-AD4CE045EE4C}" type="pres">
      <dgm:prSet presAssocID="{39B8FE72-FA2F-42CD-A126-B107B48DB41E}" presName="FiveConn_3-4" presStyleLbl="fgAccFollowNode1" presStyleIdx="2" presStyleCnt="4">
        <dgm:presLayoutVars>
          <dgm:bulletEnabled val="1"/>
        </dgm:presLayoutVars>
      </dgm:prSet>
      <dgm:spPr/>
    </dgm:pt>
    <dgm:pt modelId="{E932EBEF-270C-4E3D-96D0-F9755F686BA2}" type="pres">
      <dgm:prSet presAssocID="{39B8FE72-FA2F-42CD-A126-B107B48DB41E}" presName="FiveConn_4-5" presStyleLbl="fgAccFollowNode1" presStyleIdx="3" presStyleCnt="4">
        <dgm:presLayoutVars>
          <dgm:bulletEnabled val="1"/>
        </dgm:presLayoutVars>
      </dgm:prSet>
      <dgm:spPr/>
    </dgm:pt>
    <dgm:pt modelId="{125FAC85-4FD6-4482-8122-B8985C6A4D26}" type="pres">
      <dgm:prSet presAssocID="{39B8FE72-FA2F-42CD-A126-B107B48DB41E}" presName="FiveNodes_1_text" presStyleLbl="node1" presStyleIdx="4" presStyleCnt="5">
        <dgm:presLayoutVars>
          <dgm:bulletEnabled val="1"/>
        </dgm:presLayoutVars>
      </dgm:prSet>
      <dgm:spPr/>
    </dgm:pt>
    <dgm:pt modelId="{C34E4E84-5220-4A9B-AA42-12DE04978CCB}" type="pres">
      <dgm:prSet presAssocID="{39B8FE72-FA2F-42CD-A126-B107B48DB41E}" presName="FiveNodes_2_text" presStyleLbl="node1" presStyleIdx="4" presStyleCnt="5">
        <dgm:presLayoutVars>
          <dgm:bulletEnabled val="1"/>
        </dgm:presLayoutVars>
      </dgm:prSet>
      <dgm:spPr/>
    </dgm:pt>
    <dgm:pt modelId="{43D9005B-B471-4AEC-B5E7-5295E8A88C9B}" type="pres">
      <dgm:prSet presAssocID="{39B8FE72-FA2F-42CD-A126-B107B48DB41E}" presName="FiveNodes_3_text" presStyleLbl="node1" presStyleIdx="4" presStyleCnt="5">
        <dgm:presLayoutVars>
          <dgm:bulletEnabled val="1"/>
        </dgm:presLayoutVars>
      </dgm:prSet>
      <dgm:spPr/>
    </dgm:pt>
    <dgm:pt modelId="{6C812844-D26C-4151-B92F-112D7B8054BD}" type="pres">
      <dgm:prSet presAssocID="{39B8FE72-FA2F-42CD-A126-B107B48DB41E}" presName="FiveNodes_4_text" presStyleLbl="node1" presStyleIdx="4" presStyleCnt="5">
        <dgm:presLayoutVars>
          <dgm:bulletEnabled val="1"/>
        </dgm:presLayoutVars>
      </dgm:prSet>
      <dgm:spPr/>
    </dgm:pt>
    <dgm:pt modelId="{93B84536-0344-4910-8096-2A2115263D1D}" type="pres">
      <dgm:prSet presAssocID="{39B8FE72-FA2F-42CD-A126-B107B48DB41E}" presName="FiveNodes_5_text" presStyleLbl="node1" presStyleIdx="4" presStyleCnt="5">
        <dgm:presLayoutVars>
          <dgm:bulletEnabled val="1"/>
        </dgm:presLayoutVars>
      </dgm:prSet>
      <dgm:spPr/>
    </dgm:pt>
  </dgm:ptLst>
  <dgm:cxnLst>
    <dgm:cxn modelId="{10EA3117-1031-43CB-8D84-46985F3F69C3}" type="presOf" srcId="{6EDC1399-E64F-4A9B-9EBE-5DE3AC13F2C9}" destId="{43D9005B-B471-4AEC-B5E7-5295E8A88C9B}" srcOrd="1" destOrd="0" presId="urn:microsoft.com/office/officeart/2005/8/layout/vProcess5"/>
    <dgm:cxn modelId="{BE45491A-472B-4D58-9D77-FEC08B2F38C9}" type="presOf" srcId="{070E3867-0FF6-44A0-9BF3-82CA81B7117C}" destId="{A3804496-CD13-4DA3-AB59-9ED5C9390525}" srcOrd="0" destOrd="0" presId="urn:microsoft.com/office/officeart/2005/8/layout/vProcess5"/>
    <dgm:cxn modelId="{6B15A32F-295F-4F64-9DDF-3FBEBD369717}" type="presOf" srcId="{5E2EFC56-425D-4486-B360-AD31BD179D98}" destId="{93B84536-0344-4910-8096-2A2115263D1D}" srcOrd="1" destOrd="0" presId="urn:microsoft.com/office/officeart/2005/8/layout/vProcess5"/>
    <dgm:cxn modelId="{700D485C-EED7-40E8-817D-EB6BC0669F85}" type="presOf" srcId="{A96E96E9-6568-4284-A48A-8478FC47045F}" destId="{1B46ABE5-3D83-4F3B-BB1B-9B8B670A8B0C}" srcOrd="0" destOrd="0" presId="urn:microsoft.com/office/officeart/2005/8/layout/vProcess5"/>
    <dgm:cxn modelId="{23F7EB5E-6F63-4CB1-8860-0DCBF9844B2F}" srcId="{39B8FE72-FA2F-42CD-A126-B107B48DB41E}" destId="{53D288DE-AA4C-4BFD-BCE1-8EBC02AFE2B8}" srcOrd="1" destOrd="0" parTransId="{D43FB056-34C3-4897-AD39-37EE25ABB316}" sibTransId="{070E3867-0FF6-44A0-9BF3-82CA81B7117C}"/>
    <dgm:cxn modelId="{CBA8415F-E914-4967-B865-F9A0702E1706}" type="presOf" srcId="{53D288DE-AA4C-4BFD-BCE1-8EBC02AFE2B8}" destId="{C34E4E84-5220-4A9B-AA42-12DE04978CCB}" srcOrd="1" destOrd="0" presId="urn:microsoft.com/office/officeart/2005/8/layout/vProcess5"/>
    <dgm:cxn modelId="{56971341-8D22-4640-926B-7FBF51DB9118}" type="presOf" srcId="{5E2EFC56-425D-4486-B360-AD31BD179D98}" destId="{9D0D352C-CF8F-498B-BD99-9D9B775959B7}" srcOrd="0" destOrd="0" presId="urn:microsoft.com/office/officeart/2005/8/layout/vProcess5"/>
    <dgm:cxn modelId="{E843F868-1E70-4E69-B92E-D3368572FFF5}" type="presOf" srcId="{9D7CA391-6471-4E41-BBE3-2F47EE574060}" destId="{6A658EA8-B812-4BC0-A23C-AD4CE045EE4C}" srcOrd="0" destOrd="0" presId="urn:microsoft.com/office/officeart/2005/8/layout/vProcess5"/>
    <dgm:cxn modelId="{4B8ED26C-FE1C-4085-B828-455A7B154A3F}" type="presOf" srcId="{A96E96E9-6568-4284-A48A-8478FC47045F}" destId="{6C812844-D26C-4151-B92F-112D7B8054BD}" srcOrd="1" destOrd="0" presId="urn:microsoft.com/office/officeart/2005/8/layout/vProcess5"/>
    <dgm:cxn modelId="{5013516F-E6C2-4A05-8716-6D35C9B8E813}" type="presOf" srcId="{826D010A-82AE-47D1-9D1B-A8D15A52FBA8}" destId="{CF2EDF37-5430-4219-BFCF-1B394DEB18A5}" srcOrd="0" destOrd="0" presId="urn:microsoft.com/office/officeart/2005/8/layout/vProcess5"/>
    <dgm:cxn modelId="{7A6B3672-10EF-43C8-B009-FF7CB23EE7FD}" type="presOf" srcId="{53D288DE-AA4C-4BFD-BCE1-8EBC02AFE2B8}" destId="{BF652F86-1A88-4666-94EA-A192EB6FEB3B}" srcOrd="0" destOrd="0" presId="urn:microsoft.com/office/officeart/2005/8/layout/vProcess5"/>
    <dgm:cxn modelId="{6D549675-A181-4134-8519-99C596605018}" type="presOf" srcId="{E230CD09-4602-405C-B7C9-55FC5D712CFA}" destId="{E932EBEF-270C-4E3D-96D0-F9755F686BA2}" srcOrd="0" destOrd="0" presId="urn:microsoft.com/office/officeart/2005/8/layout/vProcess5"/>
    <dgm:cxn modelId="{9909DA8A-0B0F-4B74-BC69-51049A78FAC8}" srcId="{39B8FE72-FA2F-42CD-A126-B107B48DB41E}" destId="{6EDC1399-E64F-4A9B-9EBE-5DE3AC13F2C9}" srcOrd="2" destOrd="0" parTransId="{33786947-BB6D-4E9B-B185-B8289C0D6E02}" sibTransId="{9D7CA391-6471-4E41-BBE3-2F47EE574060}"/>
    <dgm:cxn modelId="{C8D5238F-5BA2-447B-97A6-72CD1173D88C}" srcId="{39B8FE72-FA2F-42CD-A126-B107B48DB41E}" destId="{826D010A-82AE-47D1-9D1B-A8D15A52FBA8}" srcOrd="0" destOrd="0" parTransId="{81768D66-852D-42A0-8E65-077E5057BFB0}" sibTransId="{55BC122E-13A6-4B42-9694-17480FCACA66}"/>
    <dgm:cxn modelId="{10073DA0-7A73-4D55-8EF9-AA751262696C}" type="presOf" srcId="{6EDC1399-E64F-4A9B-9EBE-5DE3AC13F2C9}" destId="{FC498C9A-3087-414E-A661-7A40F9F6E8E4}" srcOrd="0" destOrd="0" presId="urn:microsoft.com/office/officeart/2005/8/layout/vProcess5"/>
    <dgm:cxn modelId="{C86762B1-7CD4-4801-9EE0-97E44CB82DC2}" srcId="{39B8FE72-FA2F-42CD-A126-B107B48DB41E}" destId="{5E2EFC56-425D-4486-B360-AD31BD179D98}" srcOrd="4" destOrd="0" parTransId="{F1162085-D103-4B22-98C2-E44479C66E47}" sibTransId="{37CDBA48-211A-48A5-A49D-4B25EA92543B}"/>
    <dgm:cxn modelId="{5D2B35D0-AC6D-4D73-B59C-B6E534412CDA}" type="presOf" srcId="{55BC122E-13A6-4B42-9694-17480FCACA66}" destId="{31CF67E3-6152-4D93-AE66-B08236D4D3B9}" srcOrd="0" destOrd="0" presId="urn:microsoft.com/office/officeart/2005/8/layout/vProcess5"/>
    <dgm:cxn modelId="{8762DCD8-DE34-408B-A8DE-F66907499A26}" type="presOf" srcId="{826D010A-82AE-47D1-9D1B-A8D15A52FBA8}" destId="{125FAC85-4FD6-4482-8122-B8985C6A4D26}" srcOrd="1" destOrd="0" presId="urn:microsoft.com/office/officeart/2005/8/layout/vProcess5"/>
    <dgm:cxn modelId="{B7662BDD-54C2-4806-A35A-48A4E9A70321}" type="presOf" srcId="{39B8FE72-FA2F-42CD-A126-B107B48DB41E}" destId="{1812E7A4-74B1-4EAF-B268-49ECE0DC0AA8}" srcOrd="0" destOrd="0" presId="urn:microsoft.com/office/officeart/2005/8/layout/vProcess5"/>
    <dgm:cxn modelId="{EEBE6DE3-0BD6-472D-A5C0-5CB23EBD1D55}" srcId="{39B8FE72-FA2F-42CD-A126-B107B48DB41E}" destId="{A96E96E9-6568-4284-A48A-8478FC47045F}" srcOrd="3" destOrd="0" parTransId="{3F94F068-E828-4B3A-B9CA-02A4ED62FE07}" sibTransId="{E230CD09-4602-405C-B7C9-55FC5D712CFA}"/>
    <dgm:cxn modelId="{FC9F0C1B-DCE0-4305-BD87-8664597442D2}" type="presParOf" srcId="{1812E7A4-74B1-4EAF-B268-49ECE0DC0AA8}" destId="{5D54091B-7A9A-4FF0-8DCB-3E329131D982}" srcOrd="0" destOrd="0" presId="urn:microsoft.com/office/officeart/2005/8/layout/vProcess5"/>
    <dgm:cxn modelId="{B722062E-8B31-4472-88DA-386D584B4E08}" type="presParOf" srcId="{1812E7A4-74B1-4EAF-B268-49ECE0DC0AA8}" destId="{CF2EDF37-5430-4219-BFCF-1B394DEB18A5}" srcOrd="1" destOrd="0" presId="urn:microsoft.com/office/officeart/2005/8/layout/vProcess5"/>
    <dgm:cxn modelId="{50D4CA56-0919-483D-9E9F-FF1B6FEE58D0}" type="presParOf" srcId="{1812E7A4-74B1-4EAF-B268-49ECE0DC0AA8}" destId="{BF652F86-1A88-4666-94EA-A192EB6FEB3B}" srcOrd="2" destOrd="0" presId="urn:microsoft.com/office/officeart/2005/8/layout/vProcess5"/>
    <dgm:cxn modelId="{B001C326-1420-44A6-A722-F79CC8B5616F}" type="presParOf" srcId="{1812E7A4-74B1-4EAF-B268-49ECE0DC0AA8}" destId="{FC498C9A-3087-414E-A661-7A40F9F6E8E4}" srcOrd="3" destOrd="0" presId="urn:microsoft.com/office/officeart/2005/8/layout/vProcess5"/>
    <dgm:cxn modelId="{ABE2C6B2-7362-4758-A437-D321A247E372}" type="presParOf" srcId="{1812E7A4-74B1-4EAF-B268-49ECE0DC0AA8}" destId="{1B46ABE5-3D83-4F3B-BB1B-9B8B670A8B0C}" srcOrd="4" destOrd="0" presId="urn:microsoft.com/office/officeart/2005/8/layout/vProcess5"/>
    <dgm:cxn modelId="{29D981FB-6002-454C-BD75-1EBA2C1A54CD}" type="presParOf" srcId="{1812E7A4-74B1-4EAF-B268-49ECE0DC0AA8}" destId="{9D0D352C-CF8F-498B-BD99-9D9B775959B7}" srcOrd="5" destOrd="0" presId="urn:microsoft.com/office/officeart/2005/8/layout/vProcess5"/>
    <dgm:cxn modelId="{623FF1FB-754B-4E07-97C4-B2916A318112}" type="presParOf" srcId="{1812E7A4-74B1-4EAF-B268-49ECE0DC0AA8}" destId="{31CF67E3-6152-4D93-AE66-B08236D4D3B9}" srcOrd="6" destOrd="0" presId="urn:microsoft.com/office/officeart/2005/8/layout/vProcess5"/>
    <dgm:cxn modelId="{215DE736-010D-4BEF-923E-311427657180}" type="presParOf" srcId="{1812E7A4-74B1-4EAF-B268-49ECE0DC0AA8}" destId="{A3804496-CD13-4DA3-AB59-9ED5C9390525}" srcOrd="7" destOrd="0" presId="urn:microsoft.com/office/officeart/2005/8/layout/vProcess5"/>
    <dgm:cxn modelId="{2AFE735B-9B41-46F6-B1E6-08E2412D1711}" type="presParOf" srcId="{1812E7A4-74B1-4EAF-B268-49ECE0DC0AA8}" destId="{6A658EA8-B812-4BC0-A23C-AD4CE045EE4C}" srcOrd="8" destOrd="0" presId="urn:microsoft.com/office/officeart/2005/8/layout/vProcess5"/>
    <dgm:cxn modelId="{D09D10A9-922D-4DB1-8D37-E54333F57DE8}" type="presParOf" srcId="{1812E7A4-74B1-4EAF-B268-49ECE0DC0AA8}" destId="{E932EBEF-270C-4E3D-96D0-F9755F686BA2}" srcOrd="9" destOrd="0" presId="urn:microsoft.com/office/officeart/2005/8/layout/vProcess5"/>
    <dgm:cxn modelId="{67FBA500-FB33-41FA-9ACF-4367E3F47057}" type="presParOf" srcId="{1812E7A4-74B1-4EAF-B268-49ECE0DC0AA8}" destId="{125FAC85-4FD6-4482-8122-B8985C6A4D26}" srcOrd="10" destOrd="0" presId="urn:microsoft.com/office/officeart/2005/8/layout/vProcess5"/>
    <dgm:cxn modelId="{E85920FB-F117-4372-B780-8E166153CC7C}" type="presParOf" srcId="{1812E7A4-74B1-4EAF-B268-49ECE0DC0AA8}" destId="{C34E4E84-5220-4A9B-AA42-12DE04978CCB}" srcOrd="11" destOrd="0" presId="urn:microsoft.com/office/officeart/2005/8/layout/vProcess5"/>
    <dgm:cxn modelId="{E2125EB9-BC09-4F83-935F-F4A91D64F318}" type="presParOf" srcId="{1812E7A4-74B1-4EAF-B268-49ECE0DC0AA8}" destId="{43D9005B-B471-4AEC-B5E7-5295E8A88C9B}" srcOrd="12" destOrd="0" presId="urn:microsoft.com/office/officeart/2005/8/layout/vProcess5"/>
    <dgm:cxn modelId="{F41EDBC8-6729-483B-9569-3F0491CAF918}" type="presParOf" srcId="{1812E7A4-74B1-4EAF-B268-49ECE0DC0AA8}" destId="{6C812844-D26C-4151-B92F-112D7B8054BD}" srcOrd="13" destOrd="0" presId="urn:microsoft.com/office/officeart/2005/8/layout/vProcess5"/>
    <dgm:cxn modelId="{738A48F8-D2E1-41C8-91E8-801883509A89}" type="presParOf" srcId="{1812E7A4-74B1-4EAF-B268-49ECE0DC0AA8}" destId="{93B84536-0344-4910-8096-2A2115263D1D}" srcOrd="14" destOrd="0" presId="urn:microsoft.com/office/officeart/2005/8/layout/vProcess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D77C322-BE19-415B-97B4-FF792F92F606}" type="doc">
      <dgm:prSet loTypeId="urn:microsoft.com/office/officeart/2005/8/layout/process5" loCatId="process" qsTypeId="urn:microsoft.com/office/officeart/2005/8/quickstyle/simple1" qsCatId="simple" csTypeId="urn:microsoft.com/office/officeart/2005/8/colors/accent2_2" csCatId="accent2" phldr="1"/>
      <dgm:spPr/>
      <dgm:t>
        <a:bodyPr/>
        <a:lstStyle/>
        <a:p>
          <a:endParaRPr lang="es-ES"/>
        </a:p>
      </dgm:t>
    </dgm:pt>
    <dgm:pt modelId="{22026621-4590-40F1-B148-B0C432BBDEA3}">
      <dgm:prSet phldrT="[Texto]" custT="1"/>
      <dgm:spPr>
        <a:solidFill>
          <a:srgbClr val="FFC000"/>
        </a:solidFill>
      </dgm:spPr>
      <dgm:t>
        <a:bodyPr/>
        <a:lstStyle/>
        <a:p>
          <a:r>
            <a:rPr lang="es-ES" sz="1100">
              <a:solidFill>
                <a:sysClr val="windowText" lastClr="000000"/>
              </a:solidFill>
              <a:latin typeface="Times New Roman" panose="02020603050405020304" pitchFamily="18" charset="0"/>
              <a:cs typeface="Times New Roman" panose="02020603050405020304" pitchFamily="18" charset="0"/>
            </a:rPr>
            <a:t>Asesoria con docente orientador para el estudiante y su acudiente, donde se remite a secretaría de salud.</a:t>
          </a:r>
        </a:p>
      </dgm:t>
    </dgm:pt>
    <dgm:pt modelId="{1AB69200-DA4A-4C43-80D9-57109B85F5AD}" type="parTrans" cxnId="{3DD231A7-96EC-4078-B844-58D8D4A2616F}">
      <dgm:prSet/>
      <dgm:spPr/>
      <dgm:t>
        <a:bodyPr/>
        <a:lstStyle/>
        <a:p>
          <a:endParaRPr lang="es-ES"/>
        </a:p>
      </dgm:t>
    </dgm:pt>
    <dgm:pt modelId="{22A3E210-DDB8-4F7D-B2D3-F7A63C2381E5}" type="sibTrans" cxnId="{3DD231A7-96EC-4078-B844-58D8D4A2616F}">
      <dgm:prSet/>
      <dgm:spPr>
        <a:solidFill>
          <a:schemeClr val="tx1"/>
        </a:solidFill>
      </dgm:spPr>
      <dgm:t>
        <a:bodyPr/>
        <a:lstStyle/>
        <a:p>
          <a:endParaRPr lang="es-ES"/>
        </a:p>
      </dgm:t>
    </dgm:pt>
    <dgm:pt modelId="{F38A6676-4E46-4013-861E-1784DB92A7AC}">
      <dgm:prSet phldrT="[Texto]" custT="1"/>
      <dgm:spPr>
        <a:solidFill>
          <a:srgbClr val="FFFF00"/>
        </a:solidFill>
      </dgm:spPr>
      <dgm:t>
        <a:bodyPr/>
        <a:lstStyle/>
        <a:p>
          <a:r>
            <a:rPr lang="es-ES" sz="1100">
              <a:solidFill>
                <a:sysClr val="windowText" lastClr="000000"/>
              </a:solidFill>
              <a:latin typeface="Times New Roman" panose="02020603050405020304" pitchFamily="18" charset="0"/>
              <a:cs typeface="Times New Roman" panose="02020603050405020304" pitchFamily="18" charset="0"/>
            </a:rPr>
            <a:t>Se debe presentar a coordinación certificado de asistencia al programa de salud o carta negándose a aceptar asistencia.</a:t>
          </a:r>
        </a:p>
      </dgm:t>
    </dgm:pt>
    <dgm:pt modelId="{6313900E-89C8-43C3-9CD3-120DCCAB7179}" type="parTrans" cxnId="{85E94D6F-3EDF-419E-8967-4FCBF22037A6}">
      <dgm:prSet/>
      <dgm:spPr/>
      <dgm:t>
        <a:bodyPr/>
        <a:lstStyle/>
        <a:p>
          <a:endParaRPr lang="es-ES"/>
        </a:p>
      </dgm:t>
    </dgm:pt>
    <dgm:pt modelId="{75C42971-47F2-474D-9705-EB8408A1ABA0}" type="sibTrans" cxnId="{85E94D6F-3EDF-419E-8967-4FCBF22037A6}">
      <dgm:prSet/>
      <dgm:spPr>
        <a:solidFill>
          <a:schemeClr val="tx1"/>
        </a:solidFill>
      </dgm:spPr>
      <dgm:t>
        <a:bodyPr/>
        <a:lstStyle/>
        <a:p>
          <a:endParaRPr lang="es-ES"/>
        </a:p>
      </dgm:t>
    </dgm:pt>
    <dgm:pt modelId="{0EE7EBEE-489F-4B54-85E2-5645D41EAEC7}">
      <dgm:prSet phldrT="[Texto]" custT="1"/>
      <dgm:spPr>
        <a:solidFill>
          <a:srgbClr val="FFFF00"/>
        </a:solidFill>
      </dgm:spPr>
      <dgm:t>
        <a:bodyPr/>
        <a:lstStyle/>
        <a:p>
          <a:r>
            <a:rPr lang="es-ES" sz="1100">
              <a:solidFill>
                <a:sysClr val="windowText" lastClr="000000"/>
              </a:solidFill>
              <a:latin typeface="Times New Roman" panose="02020603050405020304" pitchFamily="18" charset="0"/>
              <a:cs typeface="Times New Roman" panose="02020603050405020304" pitchFamily="18" charset="0"/>
            </a:rPr>
            <a:t>Informando al Comité de Convivencia garantizando la confidencialidad, para determinar planes de acción a nivel institucional.</a:t>
          </a:r>
        </a:p>
      </dgm:t>
    </dgm:pt>
    <dgm:pt modelId="{40ADC1E1-4C5A-4E36-93BC-1DD5F9DB5D14}" type="parTrans" cxnId="{70C32EA0-557A-43C6-8F41-2FBBF911EA2F}">
      <dgm:prSet/>
      <dgm:spPr/>
      <dgm:t>
        <a:bodyPr/>
        <a:lstStyle/>
        <a:p>
          <a:endParaRPr lang="es-ES"/>
        </a:p>
      </dgm:t>
    </dgm:pt>
    <dgm:pt modelId="{6CACB47B-89C6-4A85-BF89-E37D8B2C7F04}" type="sibTrans" cxnId="{70C32EA0-557A-43C6-8F41-2FBBF911EA2F}">
      <dgm:prSet/>
      <dgm:spPr>
        <a:solidFill>
          <a:schemeClr val="tx1"/>
        </a:solidFill>
      </dgm:spPr>
      <dgm:t>
        <a:bodyPr/>
        <a:lstStyle/>
        <a:p>
          <a:endParaRPr lang="es-ES"/>
        </a:p>
      </dgm:t>
    </dgm:pt>
    <dgm:pt modelId="{06353354-BD0D-4E2E-A02D-7C4DBF0CA77A}">
      <dgm:prSet phldrT="[Texto]" custT="1"/>
      <dgm:spPr>
        <a:solidFill>
          <a:srgbClr val="C09200"/>
        </a:solidFill>
      </dgm:spPr>
      <dgm:t>
        <a:bodyPr/>
        <a:lstStyle/>
        <a:p>
          <a:pPr algn="just"/>
          <a:r>
            <a:rPr lang="es-ES" sz="1100">
              <a:solidFill>
                <a:sysClr val="windowText" lastClr="000000"/>
              </a:solidFill>
              <a:latin typeface="Times New Roman" panose="02020603050405020304" pitchFamily="18" charset="0"/>
              <a:cs typeface="Times New Roman" panose="02020603050405020304" pitchFamily="18" charset="0"/>
            </a:rPr>
            <a:t>Detección por cualquier miembro de la comunidad educativa del uso de sustancias psicoactivas en los estudiantes.</a:t>
          </a:r>
        </a:p>
        <a:p>
          <a:pPr algn="just"/>
          <a:r>
            <a:rPr lang="es-ES" sz="1100">
              <a:solidFill>
                <a:sysClr val="windowText" lastClr="000000"/>
              </a:solidFill>
              <a:latin typeface="Times New Roman" panose="02020603050405020304" pitchFamily="18" charset="0"/>
              <a:cs typeface="Times New Roman" panose="02020603050405020304" pitchFamily="18" charset="0"/>
            </a:rPr>
            <a:t>A cualquier nivel (exploración, consumo, abuso o adicción)</a:t>
          </a:r>
        </a:p>
      </dgm:t>
    </dgm:pt>
    <dgm:pt modelId="{5FE40E0B-A704-43E2-A925-FB914949D220}" type="parTrans" cxnId="{04358B5C-E6EB-4088-AB43-28D332E96E54}">
      <dgm:prSet/>
      <dgm:spPr/>
      <dgm:t>
        <a:bodyPr/>
        <a:lstStyle/>
        <a:p>
          <a:endParaRPr lang="es-ES"/>
        </a:p>
      </dgm:t>
    </dgm:pt>
    <dgm:pt modelId="{AA6EC1DC-8DE9-4F9D-86BE-14182727146F}" type="sibTrans" cxnId="{04358B5C-E6EB-4088-AB43-28D332E96E54}">
      <dgm:prSet/>
      <dgm:spPr>
        <a:solidFill>
          <a:schemeClr val="tx1"/>
        </a:solidFill>
      </dgm:spPr>
      <dgm:t>
        <a:bodyPr/>
        <a:lstStyle/>
        <a:p>
          <a:endParaRPr lang="es-ES">
            <a:noFill/>
          </a:endParaRPr>
        </a:p>
      </dgm:t>
    </dgm:pt>
    <dgm:pt modelId="{405576A6-D670-4B55-B867-EB1E8DF278FD}">
      <dgm:prSet phldrT="[Texto]" custT="1"/>
      <dgm:spPr>
        <a:solidFill>
          <a:srgbClr val="FFFF00"/>
        </a:solidFill>
      </dgm:spPr>
      <dgm:t>
        <a:bodyPr/>
        <a:lstStyle/>
        <a:p>
          <a:r>
            <a:rPr lang="es-ES" sz="1100">
              <a:solidFill>
                <a:sysClr val="windowText" lastClr="000000"/>
              </a:solidFill>
              <a:latin typeface="Times New Roman" panose="02020603050405020304" pitchFamily="18" charset="0"/>
              <a:cs typeface="Times New Roman" panose="02020603050405020304" pitchFamily="18" charset="0"/>
            </a:rPr>
            <a:t>Si hay incumplimiento de los compromisos pactados, se remite el caso al Comité de Convivenciam o a la rectoría para determinar el procedimiento.</a:t>
          </a:r>
        </a:p>
      </dgm:t>
    </dgm:pt>
    <dgm:pt modelId="{B9D8C792-BAD6-4B44-9E65-602FFBF8EBA5}" type="sibTrans" cxnId="{BEEED159-6D74-411B-94CC-05DDF086F042}">
      <dgm:prSet/>
      <dgm:spPr/>
      <dgm:t>
        <a:bodyPr/>
        <a:lstStyle/>
        <a:p>
          <a:endParaRPr lang="es-ES"/>
        </a:p>
      </dgm:t>
    </dgm:pt>
    <dgm:pt modelId="{1B9926DF-D356-4E6C-86EB-83FA87B8AEF3}" type="parTrans" cxnId="{BEEED159-6D74-411B-94CC-05DDF086F042}">
      <dgm:prSet/>
      <dgm:spPr/>
      <dgm:t>
        <a:bodyPr/>
        <a:lstStyle/>
        <a:p>
          <a:endParaRPr lang="es-ES"/>
        </a:p>
      </dgm:t>
    </dgm:pt>
    <dgm:pt modelId="{0394C67F-3778-437D-9EC3-391B037B01FE}">
      <dgm:prSet custT="1"/>
      <dgm:spPr>
        <a:solidFill>
          <a:srgbClr val="FFC000"/>
        </a:solidFill>
      </dgm:spPr>
      <dgm:t>
        <a:bodyPr/>
        <a:lstStyle/>
        <a:p>
          <a:r>
            <a:rPr lang="es-ES" sz="1100">
              <a:solidFill>
                <a:sysClr val="windowText" lastClr="000000"/>
              </a:solidFill>
              <a:latin typeface="Times New Roman" panose="02020603050405020304" pitchFamily="18" charset="0"/>
              <a:cs typeface="Times New Roman" panose="02020603050405020304" pitchFamily="18" charset="0"/>
            </a:rPr>
            <a:t>Notificación escrita a estudiante y acudiante, se establecen compromisos para evitar situaciones de convivencia escolar derivadas del consumo.</a:t>
          </a:r>
        </a:p>
      </dgm:t>
    </dgm:pt>
    <dgm:pt modelId="{F32E5CB1-86C8-4C61-93CE-910478D0C347}" type="parTrans" cxnId="{A8DEC465-DEEE-43D0-8CE9-7867490BA9B8}">
      <dgm:prSet/>
      <dgm:spPr/>
      <dgm:t>
        <a:bodyPr/>
        <a:lstStyle/>
        <a:p>
          <a:endParaRPr lang="es-ES"/>
        </a:p>
      </dgm:t>
    </dgm:pt>
    <dgm:pt modelId="{06D57061-E491-4DA4-A372-4D38C6EA86C0}" type="sibTrans" cxnId="{A8DEC465-DEEE-43D0-8CE9-7867490BA9B8}">
      <dgm:prSet/>
      <dgm:spPr>
        <a:solidFill>
          <a:schemeClr val="tx1"/>
        </a:solidFill>
      </dgm:spPr>
      <dgm:t>
        <a:bodyPr/>
        <a:lstStyle/>
        <a:p>
          <a:endParaRPr lang="es-ES">
            <a:noFill/>
          </a:endParaRPr>
        </a:p>
      </dgm:t>
    </dgm:pt>
    <dgm:pt modelId="{5378FB9A-65CE-4789-961C-189FE43EEA45}" type="pres">
      <dgm:prSet presAssocID="{BD77C322-BE19-415B-97B4-FF792F92F606}" presName="diagram" presStyleCnt="0">
        <dgm:presLayoutVars>
          <dgm:dir/>
          <dgm:resizeHandles val="exact"/>
        </dgm:presLayoutVars>
      </dgm:prSet>
      <dgm:spPr/>
    </dgm:pt>
    <dgm:pt modelId="{F498D812-CB58-4EE8-B5D5-05920C5DF8DF}" type="pres">
      <dgm:prSet presAssocID="{22026621-4590-40F1-B148-B0C432BBDEA3}" presName="node" presStyleLbl="node1" presStyleIdx="0" presStyleCnt="6" custLinFactNeighborX="61362" custLinFactNeighborY="22462">
        <dgm:presLayoutVars>
          <dgm:bulletEnabled val="1"/>
        </dgm:presLayoutVars>
      </dgm:prSet>
      <dgm:spPr/>
    </dgm:pt>
    <dgm:pt modelId="{BBA498AA-D935-4EF0-9AB8-9B9561E41262}" type="pres">
      <dgm:prSet presAssocID="{22A3E210-DDB8-4F7D-B2D3-F7A63C2381E5}" presName="sibTrans" presStyleLbl="sibTrans2D1" presStyleIdx="0" presStyleCnt="5" custAng="72190" custScaleX="481162" custScaleY="148154" custLinFactX="88974" custLinFactY="200000" custLinFactNeighborX="100000" custLinFactNeighborY="278906"/>
      <dgm:spPr>
        <a:prstGeom prst="bentUpArrow">
          <a:avLst/>
        </a:prstGeom>
      </dgm:spPr>
    </dgm:pt>
    <dgm:pt modelId="{47F29EA8-77FB-4700-9378-868C14262221}" type="pres">
      <dgm:prSet presAssocID="{22A3E210-DDB8-4F7D-B2D3-F7A63C2381E5}" presName="connectorText" presStyleLbl="sibTrans2D1" presStyleIdx="0" presStyleCnt="5"/>
      <dgm:spPr/>
    </dgm:pt>
    <dgm:pt modelId="{1A173065-ECAD-4024-8558-0270A1D34721}" type="pres">
      <dgm:prSet presAssocID="{F38A6676-4E46-4013-861E-1784DB92A7AC}" presName="node" presStyleLbl="node1" presStyleIdx="1" presStyleCnt="6" custLinFactNeighborX="55576" custLinFactNeighborY="17764">
        <dgm:presLayoutVars>
          <dgm:bulletEnabled val="1"/>
        </dgm:presLayoutVars>
      </dgm:prSet>
      <dgm:spPr/>
    </dgm:pt>
    <dgm:pt modelId="{423C9887-BF7B-41E2-B092-0E6AF8423D81}" type="pres">
      <dgm:prSet presAssocID="{75C42971-47F2-474D-9705-EB8408A1ABA0}" presName="sibTrans" presStyleLbl="sibTrans2D1" presStyleIdx="1" presStyleCnt="5" custAng="16200000" custFlipVert="1" custFlipHor="0" custScaleX="1068575" custScaleY="145357" custLinFactX="-1200000" custLinFactY="91507" custLinFactNeighborX="-1229388" custLinFactNeighborY="100000"/>
      <dgm:spPr>
        <a:prstGeom prst="bentUpArrow">
          <a:avLst/>
        </a:prstGeom>
      </dgm:spPr>
    </dgm:pt>
    <dgm:pt modelId="{E001B55D-C9A5-42CA-85F9-6D2518E4E11A}" type="pres">
      <dgm:prSet presAssocID="{75C42971-47F2-474D-9705-EB8408A1ABA0}" presName="connectorText" presStyleLbl="sibTrans2D1" presStyleIdx="1" presStyleCnt="5"/>
      <dgm:spPr/>
    </dgm:pt>
    <dgm:pt modelId="{C67E4332-3AD7-419D-BC9D-6FDC9CCA97B8}" type="pres">
      <dgm:prSet presAssocID="{0EE7EBEE-489F-4B54-85E2-5645D41EAEC7}" presName="node" presStyleLbl="node1" presStyleIdx="2" presStyleCnt="6" custLinFactNeighborX="55576" custLinFactNeighborY="-29184">
        <dgm:presLayoutVars>
          <dgm:bulletEnabled val="1"/>
        </dgm:presLayoutVars>
      </dgm:prSet>
      <dgm:spPr/>
    </dgm:pt>
    <dgm:pt modelId="{5F2FD220-2B3E-42D3-B61B-EB5CD6CBCAA3}" type="pres">
      <dgm:prSet presAssocID="{6CACB47B-89C6-4A85-BF89-E37D8B2C7F04}" presName="sibTrans" presStyleLbl="sibTrans2D1" presStyleIdx="2" presStyleCnt="5" custAng="1483581" custFlipHor="1" custScaleX="431613" custScaleY="137024" custLinFactX="69525" custLinFactY="76965" custLinFactNeighborX="100000" custLinFactNeighborY="100000"/>
      <dgm:spPr>
        <a:prstGeom prst="bentUpArrow">
          <a:avLst/>
        </a:prstGeom>
      </dgm:spPr>
    </dgm:pt>
    <dgm:pt modelId="{40D12D4F-E5B4-4123-960F-59C951685718}" type="pres">
      <dgm:prSet presAssocID="{6CACB47B-89C6-4A85-BF89-E37D8B2C7F04}" presName="connectorText" presStyleLbl="sibTrans2D1" presStyleIdx="2" presStyleCnt="5"/>
      <dgm:spPr/>
    </dgm:pt>
    <dgm:pt modelId="{00FA9540-C5B0-4F35-8533-F33DF06176CC}" type="pres">
      <dgm:prSet presAssocID="{0394C67F-3778-437D-9EC3-391B037B01FE}" presName="node" presStyleLbl="node1" presStyleIdx="3" presStyleCnt="6" custLinFactNeighborX="61665" custLinFactNeighborY="73594">
        <dgm:presLayoutVars>
          <dgm:bulletEnabled val="1"/>
        </dgm:presLayoutVars>
      </dgm:prSet>
      <dgm:spPr/>
    </dgm:pt>
    <dgm:pt modelId="{D34EA596-3E26-46A5-9A04-8C2447212898}" type="pres">
      <dgm:prSet presAssocID="{06D57061-E491-4DA4-A372-4D38C6EA86C0}" presName="sibTrans" presStyleLbl="sibTrans2D1" presStyleIdx="3" presStyleCnt="5" custAng="8876361" custFlipVert="1" custScaleX="879113" custScaleY="92192" custLinFactX="1700000" custLinFactY="-200000" custLinFactNeighborX="1790884" custLinFactNeighborY="-201621"/>
      <dgm:spPr>
        <a:prstGeom prst="rightArrow">
          <a:avLst/>
        </a:prstGeom>
      </dgm:spPr>
    </dgm:pt>
    <dgm:pt modelId="{D97433B2-13DE-408F-AEEB-80259D43494C}" type="pres">
      <dgm:prSet presAssocID="{06D57061-E491-4DA4-A372-4D38C6EA86C0}" presName="connectorText" presStyleLbl="sibTrans2D1" presStyleIdx="3" presStyleCnt="5"/>
      <dgm:spPr/>
    </dgm:pt>
    <dgm:pt modelId="{8FD3F4EB-C072-4A2D-9F6A-0E3EF374F00E}" type="pres">
      <dgm:prSet presAssocID="{06353354-BD0D-4E2E-A02D-7C4DBF0CA77A}" presName="node" presStyleLbl="node1" presStyleIdx="4" presStyleCnt="6" custScaleX="107872" custScaleY="121938" custLinFactY="-100000" custLinFactNeighborX="-49537" custLinFactNeighborY="-116017">
        <dgm:presLayoutVars>
          <dgm:bulletEnabled val="1"/>
        </dgm:presLayoutVars>
      </dgm:prSet>
      <dgm:spPr/>
    </dgm:pt>
    <dgm:pt modelId="{27E23632-AE51-4C8C-A3A6-F1588E663164}" type="pres">
      <dgm:prSet presAssocID="{AA6EC1DC-8DE9-4F9D-86BE-14182727146F}" presName="sibTrans" presStyleLbl="sibTrans2D1" presStyleIdx="4" presStyleCnt="5" custAng="19912497" custScaleX="80480" custScaleY="149408" custLinFactY="-100000" custLinFactNeighborX="-38766" custLinFactNeighborY="-196710"/>
      <dgm:spPr>
        <a:prstGeom prst="bentUpArrow">
          <a:avLst/>
        </a:prstGeom>
      </dgm:spPr>
    </dgm:pt>
    <dgm:pt modelId="{51577286-1504-4B89-ADF7-E05FAD8A1361}" type="pres">
      <dgm:prSet presAssocID="{AA6EC1DC-8DE9-4F9D-86BE-14182727146F}" presName="connectorText" presStyleLbl="sibTrans2D1" presStyleIdx="4" presStyleCnt="5"/>
      <dgm:spPr/>
    </dgm:pt>
    <dgm:pt modelId="{17A55F45-ED8A-46E4-8156-C75627C52CC5}" type="pres">
      <dgm:prSet presAssocID="{405576A6-D670-4B55-B867-EB1E8DF278FD}" presName="node" presStyleLbl="node1" presStyleIdx="5" presStyleCnt="6" custLinFactNeighborX="48981" custLinFactNeighborY="-2834">
        <dgm:presLayoutVars>
          <dgm:bulletEnabled val="1"/>
        </dgm:presLayoutVars>
      </dgm:prSet>
      <dgm:spPr/>
    </dgm:pt>
  </dgm:ptLst>
  <dgm:cxnLst>
    <dgm:cxn modelId="{9B18A700-DB80-4C4E-9CCC-2F4E800B5C48}" type="presOf" srcId="{22A3E210-DDB8-4F7D-B2D3-F7A63C2381E5}" destId="{47F29EA8-77FB-4700-9378-868C14262221}" srcOrd="1" destOrd="0" presId="urn:microsoft.com/office/officeart/2005/8/layout/process5"/>
    <dgm:cxn modelId="{FB425F02-90EB-46B7-9016-E6DDAFA78007}" type="presOf" srcId="{F38A6676-4E46-4013-861E-1784DB92A7AC}" destId="{1A173065-ECAD-4024-8558-0270A1D34721}" srcOrd="0" destOrd="0" presId="urn:microsoft.com/office/officeart/2005/8/layout/process5"/>
    <dgm:cxn modelId="{DBC6D32B-4CC4-4F7C-8591-C7C31CD44E20}" type="presOf" srcId="{AA6EC1DC-8DE9-4F9D-86BE-14182727146F}" destId="{27E23632-AE51-4C8C-A3A6-F1588E663164}" srcOrd="0" destOrd="0" presId="urn:microsoft.com/office/officeart/2005/8/layout/process5"/>
    <dgm:cxn modelId="{04358B5C-E6EB-4088-AB43-28D332E96E54}" srcId="{BD77C322-BE19-415B-97B4-FF792F92F606}" destId="{06353354-BD0D-4E2E-A02D-7C4DBF0CA77A}" srcOrd="4" destOrd="0" parTransId="{5FE40E0B-A704-43E2-A925-FB914949D220}" sibTransId="{AA6EC1DC-8DE9-4F9D-86BE-14182727146F}"/>
    <dgm:cxn modelId="{A8DEC465-DEEE-43D0-8CE9-7867490BA9B8}" srcId="{BD77C322-BE19-415B-97B4-FF792F92F606}" destId="{0394C67F-3778-437D-9EC3-391B037B01FE}" srcOrd="3" destOrd="0" parTransId="{F32E5CB1-86C8-4C61-93CE-910478D0C347}" sibTransId="{06D57061-E491-4DA4-A372-4D38C6EA86C0}"/>
    <dgm:cxn modelId="{85E94D6F-3EDF-419E-8967-4FCBF22037A6}" srcId="{BD77C322-BE19-415B-97B4-FF792F92F606}" destId="{F38A6676-4E46-4013-861E-1784DB92A7AC}" srcOrd="1" destOrd="0" parTransId="{6313900E-89C8-43C3-9CD3-120DCCAB7179}" sibTransId="{75C42971-47F2-474D-9705-EB8408A1ABA0}"/>
    <dgm:cxn modelId="{5BD13F70-ECDC-44B7-91F0-653D6A745765}" type="presOf" srcId="{6CACB47B-89C6-4A85-BF89-E37D8B2C7F04}" destId="{5F2FD220-2B3E-42D3-B61B-EB5CD6CBCAA3}" srcOrd="0" destOrd="0" presId="urn:microsoft.com/office/officeart/2005/8/layout/process5"/>
    <dgm:cxn modelId="{173DBF50-C841-4ECB-8C76-452F6F567715}" type="presOf" srcId="{06D57061-E491-4DA4-A372-4D38C6EA86C0}" destId="{D34EA596-3E26-46A5-9A04-8C2447212898}" srcOrd="0" destOrd="0" presId="urn:microsoft.com/office/officeart/2005/8/layout/process5"/>
    <dgm:cxn modelId="{42D7E653-1B7D-4219-BB7F-E572905183FB}" type="presOf" srcId="{AA6EC1DC-8DE9-4F9D-86BE-14182727146F}" destId="{51577286-1504-4B89-ADF7-E05FAD8A1361}" srcOrd="1" destOrd="0" presId="urn:microsoft.com/office/officeart/2005/8/layout/process5"/>
    <dgm:cxn modelId="{AE7CC075-DEF1-4826-94EC-3783C7B5DF0E}" type="presOf" srcId="{405576A6-D670-4B55-B867-EB1E8DF278FD}" destId="{17A55F45-ED8A-46E4-8156-C75627C52CC5}" srcOrd="0" destOrd="0" presId="urn:microsoft.com/office/officeart/2005/8/layout/process5"/>
    <dgm:cxn modelId="{BEEED159-6D74-411B-94CC-05DDF086F042}" srcId="{BD77C322-BE19-415B-97B4-FF792F92F606}" destId="{405576A6-D670-4B55-B867-EB1E8DF278FD}" srcOrd="5" destOrd="0" parTransId="{1B9926DF-D356-4E6C-86EB-83FA87B8AEF3}" sibTransId="{B9D8C792-BAD6-4B44-9E65-602FFBF8EBA5}"/>
    <dgm:cxn modelId="{1C9E2280-9CB8-4ADD-8DBB-2C4B1EA0184E}" type="presOf" srcId="{06353354-BD0D-4E2E-A02D-7C4DBF0CA77A}" destId="{8FD3F4EB-C072-4A2D-9F6A-0E3EF374F00E}" srcOrd="0" destOrd="0" presId="urn:microsoft.com/office/officeart/2005/8/layout/process5"/>
    <dgm:cxn modelId="{5E21E294-DD28-455F-A092-886FBC1B0DDB}" type="presOf" srcId="{75C42971-47F2-474D-9705-EB8408A1ABA0}" destId="{E001B55D-C9A5-42CA-85F9-6D2518E4E11A}" srcOrd="1" destOrd="0" presId="urn:microsoft.com/office/officeart/2005/8/layout/process5"/>
    <dgm:cxn modelId="{86CA679A-280E-44E3-A2F8-F2E8C25EF665}" type="presOf" srcId="{BD77C322-BE19-415B-97B4-FF792F92F606}" destId="{5378FB9A-65CE-4789-961C-189FE43EEA45}" srcOrd="0" destOrd="0" presId="urn:microsoft.com/office/officeart/2005/8/layout/process5"/>
    <dgm:cxn modelId="{B8F807A0-EDDF-496A-B7A6-3C75AB6C5C94}" type="presOf" srcId="{22A3E210-DDB8-4F7D-B2D3-F7A63C2381E5}" destId="{BBA498AA-D935-4EF0-9AB8-9B9561E41262}" srcOrd="0" destOrd="0" presId="urn:microsoft.com/office/officeart/2005/8/layout/process5"/>
    <dgm:cxn modelId="{70C32EA0-557A-43C6-8F41-2FBBF911EA2F}" srcId="{BD77C322-BE19-415B-97B4-FF792F92F606}" destId="{0EE7EBEE-489F-4B54-85E2-5645D41EAEC7}" srcOrd="2" destOrd="0" parTransId="{40ADC1E1-4C5A-4E36-93BC-1DD5F9DB5D14}" sibTransId="{6CACB47B-89C6-4A85-BF89-E37D8B2C7F04}"/>
    <dgm:cxn modelId="{255BEAA2-6D28-4A14-8CC4-7F6766AA3B3E}" type="presOf" srcId="{06D57061-E491-4DA4-A372-4D38C6EA86C0}" destId="{D97433B2-13DE-408F-AEEB-80259D43494C}" srcOrd="1" destOrd="0" presId="urn:microsoft.com/office/officeart/2005/8/layout/process5"/>
    <dgm:cxn modelId="{3DD231A7-96EC-4078-B844-58D8D4A2616F}" srcId="{BD77C322-BE19-415B-97B4-FF792F92F606}" destId="{22026621-4590-40F1-B148-B0C432BBDEA3}" srcOrd="0" destOrd="0" parTransId="{1AB69200-DA4A-4C43-80D9-57109B85F5AD}" sibTransId="{22A3E210-DDB8-4F7D-B2D3-F7A63C2381E5}"/>
    <dgm:cxn modelId="{8743D3BC-40F8-423A-85EF-D0CD24F5C05D}" type="presOf" srcId="{0EE7EBEE-489F-4B54-85E2-5645D41EAEC7}" destId="{C67E4332-3AD7-419D-BC9D-6FDC9CCA97B8}" srcOrd="0" destOrd="0" presId="urn:microsoft.com/office/officeart/2005/8/layout/process5"/>
    <dgm:cxn modelId="{90AA06D7-881E-4461-B5C7-CA354AC4060D}" type="presOf" srcId="{22026621-4590-40F1-B148-B0C432BBDEA3}" destId="{F498D812-CB58-4EE8-B5D5-05920C5DF8DF}" srcOrd="0" destOrd="0" presId="urn:microsoft.com/office/officeart/2005/8/layout/process5"/>
    <dgm:cxn modelId="{77E62AE4-34A8-45B8-907F-6B8881B130F8}" type="presOf" srcId="{75C42971-47F2-474D-9705-EB8408A1ABA0}" destId="{423C9887-BF7B-41E2-B092-0E6AF8423D81}" srcOrd="0" destOrd="0" presId="urn:microsoft.com/office/officeart/2005/8/layout/process5"/>
    <dgm:cxn modelId="{F7A989F6-7585-4D08-9EE6-2093C14898DA}" type="presOf" srcId="{0394C67F-3778-437D-9EC3-391B037B01FE}" destId="{00FA9540-C5B0-4F35-8533-F33DF06176CC}" srcOrd="0" destOrd="0" presId="urn:microsoft.com/office/officeart/2005/8/layout/process5"/>
    <dgm:cxn modelId="{587C5AF9-9EC5-4746-9FA1-19D148FCCCDE}" type="presOf" srcId="{6CACB47B-89C6-4A85-BF89-E37D8B2C7F04}" destId="{40D12D4F-E5B4-4123-960F-59C951685718}" srcOrd="1" destOrd="0" presId="urn:microsoft.com/office/officeart/2005/8/layout/process5"/>
    <dgm:cxn modelId="{A4457707-FDB0-471C-B587-C34F935D50D3}" type="presParOf" srcId="{5378FB9A-65CE-4789-961C-189FE43EEA45}" destId="{F498D812-CB58-4EE8-B5D5-05920C5DF8DF}" srcOrd="0" destOrd="0" presId="urn:microsoft.com/office/officeart/2005/8/layout/process5"/>
    <dgm:cxn modelId="{853BE9E4-E87E-4143-AB57-AF74EED272F8}" type="presParOf" srcId="{5378FB9A-65CE-4789-961C-189FE43EEA45}" destId="{BBA498AA-D935-4EF0-9AB8-9B9561E41262}" srcOrd="1" destOrd="0" presId="urn:microsoft.com/office/officeart/2005/8/layout/process5"/>
    <dgm:cxn modelId="{1A2CBDDA-DA73-4B95-8117-CD5E79FF599B}" type="presParOf" srcId="{BBA498AA-D935-4EF0-9AB8-9B9561E41262}" destId="{47F29EA8-77FB-4700-9378-868C14262221}" srcOrd="0" destOrd="0" presId="urn:microsoft.com/office/officeart/2005/8/layout/process5"/>
    <dgm:cxn modelId="{2B66B960-B277-49AB-9471-B0A1B09203CA}" type="presParOf" srcId="{5378FB9A-65CE-4789-961C-189FE43EEA45}" destId="{1A173065-ECAD-4024-8558-0270A1D34721}" srcOrd="2" destOrd="0" presId="urn:microsoft.com/office/officeart/2005/8/layout/process5"/>
    <dgm:cxn modelId="{28DAA71C-F45D-4383-9659-269576084ACF}" type="presParOf" srcId="{5378FB9A-65CE-4789-961C-189FE43EEA45}" destId="{423C9887-BF7B-41E2-B092-0E6AF8423D81}" srcOrd="3" destOrd="0" presId="urn:microsoft.com/office/officeart/2005/8/layout/process5"/>
    <dgm:cxn modelId="{F8FBFFBE-7779-4DCC-AAE4-AC5F490C1FF8}" type="presParOf" srcId="{423C9887-BF7B-41E2-B092-0E6AF8423D81}" destId="{E001B55D-C9A5-42CA-85F9-6D2518E4E11A}" srcOrd="0" destOrd="0" presId="urn:microsoft.com/office/officeart/2005/8/layout/process5"/>
    <dgm:cxn modelId="{31A89FED-B9C5-4698-9F4A-2975DF35D3E3}" type="presParOf" srcId="{5378FB9A-65CE-4789-961C-189FE43EEA45}" destId="{C67E4332-3AD7-419D-BC9D-6FDC9CCA97B8}" srcOrd="4" destOrd="0" presId="urn:microsoft.com/office/officeart/2005/8/layout/process5"/>
    <dgm:cxn modelId="{F057992C-5E96-4D85-99CD-0BDE8C2EDBAA}" type="presParOf" srcId="{5378FB9A-65CE-4789-961C-189FE43EEA45}" destId="{5F2FD220-2B3E-42D3-B61B-EB5CD6CBCAA3}" srcOrd="5" destOrd="0" presId="urn:microsoft.com/office/officeart/2005/8/layout/process5"/>
    <dgm:cxn modelId="{0D288841-A8A6-475B-A511-DC85ED6B933D}" type="presParOf" srcId="{5F2FD220-2B3E-42D3-B61B-EB5CD6CBCAA3}" destId="{40D12D4F-E5B4-4123-960F-59C951685718}" srcOrd="0" destOrd="0" presId="urn:microsoft.com/office/officeart/2005/8/layout/process5"/>
    <dgm:cxn modelId="{DCBC9E58-57F6-4392-AEBA-44433FC01EE5}" type="presParOf" srcId="{5378FB9A-65CE-4789-961C-189FE43EEA45}" destId="{00FA9540-C5B0-4F35-8533-F33DF06176CC}" srcOrd="6" destOrd="0" presId="urn:microsoft.com/office/officeart/2005/8/layout/process5"/>
    <dgm:cxn modelId="{C33E7274-C0A0-46C3-956D-D8DFA8A57656}" type="presParOf" srcId="{5378FB9A-65CE-4789-961C-189FE43EEA45}" destId="{D34EA596-3E26-46A5-9A04-8C2447212898}" srcOrd="7" destOrd="0" presId="urn:microsoft.com/office/officeart/2005/8/layout/process5"/>
    <dgm:cxn modelId="{D2AD0A00-DE6D-4277-A9B7-AA84207D75D2}" type="presParOf" srcId="{D34EA596-3E26-46A5-9A04-8C2447212898}" destId="{D97433B2-13DE-408F-AEEB-80259D43494C}" srcOrd="0" destOrd="0" presId="urn:microsoft.com/office/officeart/2005/8/layout/process5"/>
    <dgm:cxn modelId="{EACC9FBE-C7F4-4D7B-BF2E-0AE079393745}" type="presParOf" srcId="{5378FB9A-65CE-4789-961C-189FE43EEA45}" destId="{8FD3F4EB-C072-4A2D-9F6A-0E3EF374F00E}" srcOrd="8" destOrd="0" presId="urn:microsoft.com/office/officeart/2005/8/layout/process5"/>
    <dgm:cxn modelId="{4D034E08-06F6-4DB6-A044-6DFDAC7C174A}" type="presParOf" srcId="{5378FB9A-65CE-4789-961C-189FE43EEA45}" destId="{27E23632-AE51-4C8C-A3A6-F1588E663164}" srcOrd="9" destOrd="0" presId="urn:microsoft.com/office/officeart/2005/8/layout/process5"/>
    <dgm:cxn modelId="{147C0B74-14B5-4DFB-A69F-7A46759FEA06}" type="presParOf" srcId="{27E23632-AE51-4C8C-A3A6-F1588E663164}" destId="{51577286-1504-4B89-ADF7-E05FAD8A1361}" srcOrd="0" destOrd="0" presId="urn:microsoft.com/office/officeart/2005/8/layout/process5"/>
    <dgm:cxn modelId="{C62DDA97-0097-4BB3-8A51-E05ABB8B8552}" type="presParOf" srcId="{5378FB9A-65CE-4789-961C-189FE43EEA45}" destId="{17A55F45-ED8A-46E4-8156-C75627C52CC5}" srcOrd="10" destOrd="0" presId="urn:microsoft.com/office/officeart/2005/8/layout/process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E99E81C-952C-496E-8FED-BCE3ECA52D16}" type="doc">
      <dgm:prSet loTypeId="urn:microsoft.com/office/officeart/2005/8/layout/bProcess3" loCatId="process" qsTypeId="urn:microsoft.com/office/officeart/2005/8/quickstyle/simple3" qsCatId="simple" csTypeId="urn:microsoft.com/office/officeart/2005/8/colors/accent5_2" csCatId="accent5" phldr="1"/>
      <dgm:spPr/>
      <dgm:t>
        <a:bodyPr/>
        <a:lstStyle/>
        <a:p>
          <a:endParaRPr lang="es-ES"/>
        </a:p>
      </dgm:t>
    </dgm:pt>
    <dgm:pt modelId="{C4426BCD-EBCC-4BE2-B2A5-866D0C3608BD}">
      <dgm:prSet phldrT="[Texto]" custT="1"/>
      <dgm:spPr/>
      <dgm:t>
        <a:bodyPr/>
        <a:lstStyle/>
        <a:p>
          <a:pPr algn="just"/>
          <a:r>
            <a:rPr lang="es-ES" sz="1100" i="0">
              <a:latin typeface="Times New Roman" panose="02020603050405020304" pitchFamily="18" charset="0"/>
              <a:cs typeface="Times New Roman" panose="02020603050405020304" pitchFamily="18" charset="0"/>
            </a:rPr>
            <a:t>Cualquier miembro de la comunidad educativa informa por escrito la situación de la gestante al orientador escolar, </a:t>
          </a:r>
          <a:r>
            <a:rPr lang="es-ES" sz="1100" b="1" i="0">
              <a:latin typeface="Times New Roman" panose="02020603050405020304" pitchFamily="18" charset="0"/>
              <a:cs typeface="Times New Roman" panose="02020603050405020304" pitchFamily="18" charset="0"/>
            </a:rPr>
            <a:t>garantizando la intimidad y la confidencialidad</a:t>
          </a:r>
          <a:r>
            <a:rPr lang="es-ES" sz="1100" i="0">
              <a:latin typeface="Times New Roman" panose="02020603050405020304" pitchFamily="18" charset="0"/>
              <a:cs typeface="Times New Roman" panose="02020603050405020304" pitchFamily="18" charset="0"/>
            </a:rPr>
            <a:t>.</a:t>
          </a:r>
        </a:p>
      </dgm:t>
    </dgm:pt>
    <dgm:pt modelId="{977041AB-B580-4B75-8E43-4337DE4A25E4}" type="parTrans" cxnId="{7006C8B0-A862-443F-AAE3-9FAE26A0FF3F}">
      <dgm:prSet/>
      <dgm:spPr/>
      <dgm:t>
        <a:bodyPr/>
        <a:lstStyle/>
        <a:p>
          <a:endParaRPr lang="es-ES"/>
        </a:p>
      </dgm:t>
    </dgm:pt>
    <dgm:pt modelId="{3C854D51-AD46-433F-A558-6C068F1C4433}" type="sibTrans" cxnId="{7006C8B0-A862-443F-AAE3-9FAE26A0FF3F}">
      <dgm:prSet>
        <dgm:style>
          <a:lnRef idx="1">
            <a:schemeClr val="accent5"/>
          </a:lnRef>
          <a:fillRef idx="0">
            <a:schemeClr val="accent5"/>
          </a:fillRef>
          <a:effectRef idx="0">
            <a:schemeClr val="accent5"/>
          </a:effectRef>
          <a:fontRef idx="minor">
            <a:schemeClr val="tx1"/>
          </a:fontRef>
        </dgm:style>
      </dgm:prSet>
      <dgm:spPr>
        <a:ln w="38100">
          <a:solidFill>
            <a:srgbClr val="0070C0"/>
          </a:solidFill>
        </a:ln>
      </dgm:spPr>
      <dgm:t>
        <a:bodyPr/>
        <a:lstStyle/>
        <a:p>
          <a:endParaRPr lang="es-ES"/>
        </a:p>
      </dgm:t>
    </dgm:pt>
    <dgm:pt modelId="{1E29FEE6-7B4A-4F55-82AD-16D2700DEDA6}">
      <dgm:prSet phldrT="[Texto]" custT="1"/>
      <dgm:spPr/>
      <dgm:t>
        <a:bodyPr/>
        <a:lstStyle/>
        <a:p>
          <a:pPr algn="just"/>
          <a:r>
            <a:rPr lang="es-ES" sz="1100">
              <a:latin typeface="Times New Roman" panose="02020603050405020304" pitchFamily="18" charset="0"/>
              <a:cs typeface="Times New Roman" panose="02020603050405020304" pitchFamily="18" charset="0"/>
            </a:rPr>
            <a:t>Asesoria con docente orientador para la estudiante y su acudiente (condiciones del embarazo, información sobre los derechos para evitar la vulneración-remisión a entidad de salud y si es menor de 14 años a Comisaría de Familia para restablecimiento de sus derechos.</a:t>
          </a:r>
        </a:p>
      </dgm:t>
    </dgm:pt>
    <dgm:pt modelId="{4D965BC5-908E-4CF2-B1D0-4FAC2566FD6B}" type="parTrans" cxnId="{F5BAC3AB-4978-471E-9C60-2293AC5B660F}">
      <dgm:prSet/>
      <dgm:spPr/>
      <dgm:t>
        <a:bodyPr/>
        <a:lstStyle/>
        <a:p>
          <a:endParaRPr lang="es-ES"/>
        </a:p>
      </dgm:t>
    </dgm:pt>
    <dgm:pt modelId="{C5B3FB39-5C53-4E2E-90B4-AEF93F2138A3}" type="sibTrans" cxnId="{F5BAC3AB-4978-471E-9C60-2293AC5B660F}">
      <dgm:prSet/>
      <dgm:spPr>
        <a:ln w="38100">
          <a:solidFill>
            <a:srgbClr val="0070C0"/>
          </a:solidFill>
        </a:ln>
      </dgm:spPr>
      <dgm:t>
        <a:bodyPr/>
        <a:lstStyle/>
        <a:p>
          <a:endParaRPr lang="es-ES"/>
        </a:p>
      </dgm:t>
    </dgm:pt>
    <dgm:pt modelId="{1DA5F570-883D-4B2B-BAF4-2C843249CA04}">
      <dgm:prSet phldrT="[Texto]" custT="1"/>
      <dgm:spPr/>
      <dgm:t>
        <a:bodyPr/>
        <a:lstStyle/>
        <a:p>
          <a:pPr algn="just"/>
          <a:r>
            <a:rPr lang="es-ES" sz="1100">
              <a:latin typeface="Times New Roman" panose="02020603050405020304" pitchFamily="18" charset="0"/>
              <a:cs typeface="Times New Roman" panose="02020603050405020304" pitchFamily="18" charset="0"/>
            </a:rPr>
            <a:t>Informar al Comité de Convivencia, garantizando la confidencialidad, para determinar planes de acción a nivel institucional.</a:t>
          </a:r>
        </a:p>
      </dgm:t>
    </dgm:pt>
    <dgm:pt modelId="{555036A3-2373-4233-8806-7966566A3A86}" type="parTrans" cxnId="{E6A7BF6D-D4FE-4F93-B653-2CE83D4F3FF9}">
      <dgm:prSet/>
      <dgm:spPr/>
      <dgm:t>
        <a:bodyPr/>
        <a:lstStyle/>
        <a:p>
          <a:endParaRPr lang="es-ES"/>
        </a:p>
      </dgm:t>
    </dgm:pt>
    <dgm:pt modelId="{FA6CBB90-6556-4D2A-B27D-155C04F7C602}" type="sibTrans" cxnId="{E6A7BF6D-D4FE-4F93-B653-2CE83D4F3FF9}">
      <dgm:prSet/>
      <dgm:spPr>
        <a:ln w="38100">
          <a:solidFill>
            <a:srgbClr val="0070C0"/>
          </a:solidFill>
        </a:ln>
      </dgm:spPr>
      <dgm:t>
        <a:bodyPr/>
        <a:lstStyle/>
        <a:p>
          <a:endParaRPr lang="es-ES"/>
        </a:p>
      </dgm:t>
    </dgm:pt>
    <dgm:pt modelId="{EAB1CA99-022F-45DB-BBD6-97C1B075CAE4}">
      <dgm:prSet phldrT="[Texto]" custT="1"/>
      <dgm:spPr/>
      <dgm:t>
        <a:bodyPr/>
        <a:lstStyle/>
        <a:p>
          <a:pPr algn="just"/>
          <a:r>
            <a:rPr lang="es-ES" sz="1100">
              <a:latin typeface="Times New Roman" panose="02020603050405020304" pitchFamily="18" charset="0"/>
              <a:cs typeface="Times New Roman" panose="02020603050405020304" pitchFamily="18" charset="0"/>
            </a:rPr>
            <a:t>Solicitar copia de la historia clínica y de la constancia de control prenatal e inscripción de la estudiante en el SIMPADE</a:t>
          </a:r>
        </a:p>
      </dgm:t>
    </dgm:pt>
    <dgm:pt modelId="{2DD1094B-D8EF-4DD4-A70F-1F66F7FF4AFC}" type="parTrans" cxnId="{56259E14-FCDD-4026-83DF-9EC53105D687}">
      <dgm:prSet/>
      <dgm:spPr/>
      <dgm:t>
        <a:bodyPr/>
        <a:lstStyle/>
        <a:p>
          <a:endParaRPr lang="es-ES"/>
        </a:p>
      </dgm:t>
    </dgm:pt>
    <dgm:pt modelId="{61AA4F5C-27FD-4B67-ADAF-F3A73E640572}" type="sibTrans" cxnId="{56259E14-FCDD-4026-83DF-9EC53105D687}">
      <dgm:prSet/>
      <dgm:spPr>
        <a:ln w="38100">
          <a:solidFill>
            <a:srgbClr val="0070C0"/>
          </a:solidFill>
        </a:ln>
      </dgm:spPr>
      <dgm:t>
        <a:bodyPr/>
        <a:lstStyle/>
        <a:p>
          <a:endParaRPr lang="es-ES"/>
        </a:p>
      </dgm:t>
    </dgm:pt>
    <dgm:pt modelId="{1A5C6585-549F-4913-9652-A5F8F8F2371D}">
      <dgm:prSet phldrT="[Texto]" custT="1"/>
      <dgm:spPr/>
      <dgm:t>
        <a:bodyPr/>
        <a:lstStyle/>
        <a:p>
          <a:pPr algn="just"/>
          <a:r>
            <a:rPr lang="es-ES" sz="1100">
              <a:latin typeface="Times New Roman" panose="02020603050405020304" pitchFamily="18" charset="0"/>
              <a:cs typeface="Times New Roman" panose="02020603050405020304" pitchFamily="18" charset="0"/>
            </a:rPr>
            <a:t>El equipo de apoyo psicopedagógico elabora recomendaciones para los docentes en cuanto al desarrollo de las actividades de aprendizaje y evaluación (adecuaciones curriculares)</a:t>
          </a:r>
        </a:p>
      </dgm:t>
    </dgm:pt>
    <dgm:pt modelId="{9888D3E7-DA2F-4787-97AC-12CFC68F09A5}" type="parTrans" cxnId="{38F91BEC-61D1-47D2-8921-C0D3660B375D}">
      <dgm:prSet/>
      <dgm:spPr/>
      <dgm:t>
        <a:bodyPr/>
        <a:lstStyle/>
        <a:p>
          <a:endParaRPr lang="es-ES"/>
        </a:p>
      </dgm:t>
    </dgm:pt>
    <dgm:pt modelId="{A6AA3F8D-B89C-4982-855E-DB5F3FBC56F5}" type="sibTrans" cxnId="{38F91BEC-61D1-47D2-8921-C0D3660B375D}">
      <dgm:prSet/>
      <dgm:spPr>
        <a:ln w="38100">
          <a:solidFill>
            <a:srgbClr val="0070C0"/>
          </a:solidFill>
        </a:ln>
      </dgm:spPr>
      <dgm:t>
        <a:bodyPr/>
        <a:lstStyle/>
        <a:p>
          <a:endParaRPr lang="es-ES"/>
        </a:p>
      </dgm:t>
    </dgm:pt>
    <dgm:pt modelId="{1C7DC665-8A26-485B-901B-0A8E145ADF6B}">
      <dgm:prSet custT="1"/>
      <dgm:spPr/>
      <dgm:t>
        <a:bodyPr/>
        <a:lstStyle/>
        <a:p>
          <a:pPr algn="just"/>
          <a:r>
            <a:rPr lang="es-ES" sz="1100">
              <a:latin typeface="Times New Roman" panose="02020603050405020304" pitchFamily="18" charset="0"/>
              <a:cs typeface="Times New Roman" panose="02020603050405020304" pitchFamily="18" charset="0"/>
            </a:rPr>
            <a:t>Seguimiento por parte del equipo de apoyo psicopedagógico durante la gestación y postparto seg´pun la necesidad de la estudiante y/o su familia.</a:t>
          </a:r>
        </a:p>
      </dgm:t>
    </dgm:pt>
    <dgm:pt modelId="{72581489-2623-45B3-9ECB-FEA01603C5E8}" type="parTrans" cxnId="{B0474604-3393-45DB-91BF-7110E5624A6F}">
      <dgm:prSet/>
      <dgm:spPr/>
      <dgm:t>
        <a:bodyPr/>
        <a:lstStyle/>
        <a:p>
          <a:endParaRPr lang="es-ES"/>
        </a:p>
      </dgm:t>
    </dgm:pt>
    <dgm:pt modelId="{D1EE3688-105A-4720-8A62-1B7FCC0FF046}" type="sibTrans" cxnId="{B0474604-3393-45DB-91BF-7110E5624A6F}">
      <dgm:prSet/>
      <dgm:spPr/>
      <dgm:t>
        <a:bodyPr/>
        <a:lstStyle/>
        <a:p>
          <a:endParaRPr lang="es-ES"/>
        </a:p>
      </dgm:t>
    </dgm:pt>
    <dgm:pt modelId="{BC2C9A51-258F-461E-996A-71A08E0FEDBF}" type="pres">
      <dgm:prSet presAssocID="{6E99E81C-952C-496E-8FED-BCE3ECA52D16}" presName="Name0" presStyleCnt="0">
        <dgm:presLayoutVars>
          <dgm:dir/>
          <dgm:resizeHandles val="exact"/>
        </dgm:presLayoutVars>
      </dgm:prSet>
      <dgm:spPr/>
    </dgm:pt>
    <dgm:pt modelId="{3C755D07-ECC7-41B8-8571-267B4496D228}" type="pres">
      <dgm:prSet presAssocID="{C4426BCD-EBCC-4BE2-B2A5-866D0C3608BD}" presName="node" presStyleLbl="node1" presStyleIdx="0" presStyleCnt="6" custScaleX="95110" custScaleY="87830">
        <dgm:presLayoutVars>
          <dgm:bulletEnabled val="1"/>
        </dgm:presLayoutVars>
      </dgm:prSet>
      <dgm:spPr/>
    </dgm:pt>
    <dgm:pt modelId="{5E1627C4-B236-483D-AE40-0948481D2195}" type="pres">
      <dgm:prSet presAssocID="{3C854D51-AD46-433F-A558-6C068F1C4433}" presName="sibTrans" presStyleLbl="sibTrans1D1" presStyleIdx="0" presStyleCnt="5"/>
      <dgm:spPr/>
    </dgm:pt>
    <dgm:pt modelId="{E412DE33-75B0-4D85-8446-AF08744E3963}" type="pres">
      <dgm:prSet presAssocID="{3C854D51-AD46-433F-A558-6C068F1C4433}" presName="connectorText" presStyleLbl="sibTrans1D1" presStyleIdx="0" presStyleCnt="5"/>
      <dgm:spPr/>
    </dgm:pt>
    <dgm:pt modelId="{BDFE7921-6B2B-42DB-B852-A984BEBB0667}" type="pres">
      <dgm:prSet presAssocID="{1E29FEE6-7B4A-4F55-82AD-16D2700DEDA6}" presName="node" presStyleLbl="node1" presStyleIdx="1" presStyleCnt="6" custScaleX="90369" custScaleY="88682">
        <dgm:presLayoutVars>
          <dgm:bulletEnabled val="1"/>
        </dgm:presLayoutVars>
      </dgm:prSet>
      <dgm:spPr/>
    </dgm:pt>
    <dgm:pt modelId="{6A6AB8BE-1A85-4A71-B4AE-FFF269BEDCE3}" type="pres">
      <dgm:prSet presAssocID="{C5B3FB39-5C53-4E2E-90B4-AEF93F2138A3}" presName="sibTrans" presStyleLbl="sibTrans1D1" presStyleIdx="1" presStyleCnt="5"/>
      <dgm:spPr/>
    </dgm:pt>
    <dgm:pt modelId="{482E1774-A0EC-4FE8-B52D-7339F2B247BD}" type="pres">
      <dgm:prSet presAssocID="{C5B3FB39-5C53-4E2E-90B4-AEF93F2138A3}" presName="connectorText" presStyleLbl="sibTrans1D1" presStyleIdx="1" presStyleCnt="5"/>
      <dgm:spPr/>
    </dgm:pt>
    <dgm:pt modelId="{67172616-5B74-4F71-B3F3-AA1C491012E2}" type="pres">
      <dgm:prSet presAssocID="{1DA5F570-883D-4B2B-BAF4-2C843249CA04}" presName="node" presStyleLbl="node1" presStyleIdx="2" presStyleCnt="6" custScaleX="94535" custScaleY="84389">
        <dgm:presLayoutVars>
          <dgm:bulletEnabled val="1"/>
        </dgm:presLayoutVars>
      </dgm:prSet>
      <dgm:spPr/>
    </dgm:pt>
    <dgm:pt modelId="{FC3A7BFE-89AC-4128-844B-42179682C6C7}" type="pres">
      <dgm:prSet presAssocID="{FA6CBB90-6556-4D2A-B27D-155C04F7C602}" presName="sibTrans" presStyleLbl="sibTrans1D1" presStyleIdx="2" presStyleCnt="5"/>
      <dgm:spPr/>
    </dgm:pt>
    <dgm:pt modelId="{A100351E-EFD4-4979-AC0E-DDE1597CB3F0}" type="pres">
      <dgm:prSet presAssocID="{FA6CBB90-6556-4D2A-B27D-155C04F7C602}" presName="connectorText" presStyleLbl="sibTrans1D1" presStyleIdx="2" presStyleCnt="5"/>
      <dgm:spPr/>
    </dgm:pt>
    <dgm:pt modelId="{0578280A-FAFE-4FFF-8DBA-558A92C1AE61}" type="pres">
      <dgm:prSet presAssocID="{EAB1CA99-022F-45DB-BBD6-97C1B075CAE4}" presName="node" presStyleLbl="node1" presStyleIdx="3" presStyleCnt="6" custScaleX="93147" custScaleY="85861">
        <dgm:presLayoutVars>
          <dgm:bulletEnabled val="1"/>
        </dgm:presLayoutVars>
      </dgm:prSet>
      <dgm:spPr/>
    </dgm:pt>
    <dgm:pt modelId="{FD82D13F-006A-4DA6-9A1E-FE4C2084A5DE}" type="pres">
      <dgm:prSet presAssocID="{61AA4F5C-27FD-4B67-ADAF-F3A73E640572}" presName="sibTrans" presStyleLbl="sibTrans1D1" presStyleIdx="3" presStyleCnt="5"/>
      <dgm:spPr/>
    </dgm:pt>
    <dgm:pt modelId="{D7AF7C38-2CF0-4FDD-8F1E-4C54F3A7060D}" type="pres">
      <dgm:prSet presAssocID="{61AA4F5C-27FD-4B67-ADAF-F3A73E640572}" presName="connectorText" presStyleLbl="sibTrans1D1" presStyleIdx="3" presStyleCnt="5"/>
      <dgm:spPr/>
    </dgm:pt>
    <dgm:pt modelId="{11F614EF-6C1B-48D3-A055-DB228712B28F}" type="pres">
      <dgm:prSet presAssocID="{1A5C6585-549F-4913-9652-A5F8F8F2371D}" presName="node" presStyleLbl="node1" presStyleIdx="4" presStyleCnt="6" custScaleX="96246" custScaleY="80332">
        <dgm:presLayoutVars>
          <dgm:bulletEnabled val="1"/>
        </dgm:presLayoutVars>
      </dgm:prSet>
      <dgm:spPr/>
    </dgm:pt>
    <dgm:pt modelId="{37238437-12D3-49EA-BF8B-1FCA72DD7D71}" type="pres">
      <dgm:prSet presAssocID="{A6AA3F8D-B89C-4982-855E-DB5F3FBC56F5}" presName="sibTrans" presStyleLbl="sibTrans1D1" presStyleIdx="4" presStyleCnt="5"/>
      <dgm:spPr/>
    </dgm:pt>
    <dgm:pt modelId="{A43440B2-A148-455A-B71A-07D4574E97E0}" type="pres">
      <dgm:prSet presAssocID="{A6AA3F8D-B89C-4982-855E-DB5F3FBC56F5}" presName="connectorText" presStyleLbl="sibTrans1D1" presStyleIdx="4" presStyleCnt="5"/>
      <dgm:spPr/>
    </dgm:pt>
    <dgm:pt modelId="{7E377FAA-6093-47EA-B2A6-655892E66165}" type="pres">
      <dgm:prSet presAssocID="{1C7DC665-8A26-485B-901B-0A8E145ADF6B}" presName="node" presStyleLbl="node1" presStyleIdx="5" presStyleCnt="6" custScaleX="91436" custScaleY="81953">
        <dgm:presLayoutVars>
          <dgm:bulletEnabled val="1"/>
        </dgm:presLayoutVars>
      </dgm:prSet>
      <dgm:spPr/>
    </dgm:pt>
  </dgm:ptLst>
  <dgm:cxnLst>
    <dgm:cxn modelId="{B0474604-3393-45DB-91BF-7110E5624A6F}" srcId="{6E99E81C-952C-496E-8FED-BCE3ECA52D16}" destId="{1C7DC665-8A26-485B-901B-0A8E145ADF6B}" srcOrd="5" destOrd="0" parTransId="{72581489-2623-45B3-9ECB-FEA01603C5E8}" sibTransId="{D1EE3688-105A-4720-8A62-1B7FCC0FF046}"/>
    <dgm:cxn modelId="{1B8A6913-D4A4-4F26-AC28-E910E74F7AC2}" type="presOf" srcId="{C5B3FB39-5C53-4E2E-90B4-AEF93F2138A3}" destId="{6A6AB8BE-1A85-4A71-B4AE-FFF269BEDCE3}" srcOrd="0" destOrd="0" presId="urn:microsoft.com/office/officeart/2005/8/layout/bProcess3"/>
    <dgm:cxn modelId="{56259E14-FCDD-4026-83DF-9EC53105D687}" srcId="{6E99E81C-952C-496E-8FED-BCE3ECA52D16}" destId="{EAB1CA99-022F-45DB-BBD6-97C1B075CAE4}" srcOrd="3" destOrd="0" parTransId="{2DD1094B-D8EF-4DD4-A70F-1F66F7FF4AFC}" sibTransId="{61AA4F5C-27FD-4B67-ADAF-F3A73E640572}"/>
    <dgm:cxn modelId="{BB83A014-F4C0-4FBE-8BAA-342E76415CEE}" type="presOf" srcId="{FA6CBB90-6556-4D2A-B27D-155C04F7C602}" destId="{FC3A7BFE-89AC-4128-844B-42179682C6C7}" srcOrd="0" destOrd="0" presId="urn:microsoft.com/office/officeart/2005/8/layout/bProcess3"/>
    <dgm:cxn modelId="{C621A91E-1EC4-4F87-B210-1DAEDAED2F0C}" type="presOf" srcId="{61AA4F5C-27FD-4B67-ADAF-F3A73E640572}" destId="{D7AF7C38-2CF0-4FDD-8F1E-4C54F3A7060D}" srcOrd="1" destOrd="0" presId="urn:microsoft.com/office/officeart/2005/8/layout/bProcess3"/>
    <dgm:cxn modelId="{0B1C1739-4634-469F-9281-9565010D8028}" type="presOf" srcId="{1E29FEE6-7B4A-4F55-82AD-16D2700DEDA6}" destId="{BDFE7921-6B2B-42DB-B852-A984BEBB0667}" srcOrd="0" destOrd="0" presId="urn:microsoft.com/office/officeart/2005/8/layout/bProcess3"/>
    <dgm:cxn modelId="{178E5143-2AAF-49A1-8866-9ACF74698869}" type="presOf" srcId="{3C854D51-AD46-433F-A558-6C068F1C4433}" destId="{E412DE33-75B0-4D85-8446-AF08744E3963}" srcOrd="1" destOrd="0" presId="urn:microsoft.com/office/officeart/2005/8/layout/bProcess3"/>
    <dgm:cxn modelId="{5E93DD67-8498-4BD8-8995-DD0D3F9C7A1C}" type="presOf" srcId="{6E99E81C-952C-496E-8FED-BCE3ECA52D16}" destId="{BC2C9A51-258F-461E-996A-71A08E0FEDBF}" srcOrd="0" destOrd="0" presId="urn:microsoft.com/office/officeart/2005/8/layout/bProcess3"/>
    <dgm:cxn modelId="{E6A7BF6D-D4FE-4F93-B653-2CE83D4F3FF9}" srcId="{6E99E81C-952C-496E-8FED-BCE3ECA52D16}" destId="{1DA5F570-883D-4B2B-BAF4-2C843249CA04}" srcOrd="2" destOrd="0" parTransId="{555036A3-2373-4233-8806-7966566A3A86}" sibTransId="{FA6CBB90-6556-4D2A-B27D-155C04F7C602}"/>
    <dgm:cxn modelId="{69ABFC4E-CE6E-4828-B6C4-FB262CEEA22B}" type="presOf" srcId="{EAB1CA99-022F-45DB-BBD6-97C1B075CAE4}" destId="{0578280A-FAFE-4FFF-8DBA-558A92C1AE61}" srcOrd="0" destOrd="0" presId="urn:microsoft.com/office/officeart/2005/8/layout/bProcess3"/>
    <dgm:cxn modelId="{96A1A071-FD95-446F-9F8C-838D61171C29}" type="presOf" srcId="{1A5C6585-549F-4913-9652-A5F8F8F2371D}" destId="{11F614EF-6C1B-48D3-A055-DB228712B28F}" srcOrd="0" destOrd="0" presId="urn:microsoft.com/office/officeart/2005/8/layout/bProcess3"/>
    <dgm:cxn modelId="{3908D654-1C47-4568-BF4D-82ABFF126E49}" type="presOf" srcId="{A6AA3F8D-B89C-4982-855E-DB5F3FBC56F5}" destId="{37238437-12D3-49EA-BF8B-1FCA72DD7D71}" srcOrd="0" destOrd="0" presId="urn:microsoft.com/office/officeart/2005/8/layout/bProcess3"/>
    <dgm:cxn modelId="{7C9CF479-DC84-4B9F-AD36-E764A8FF66E8}" type="presOf" srcId="{FA6CBB90-6556-4D2A-B27D-155C04F7C602}" destId="{A100351E-EFD4-4979-AC0E-DDE1597CB3F0}" srcOrd="1" destOrd="0" presId="urn:microsoft.com/office/officeart/2005/8/layout/bProcess3"/>
    <dgm:cxn modelId="{11131F7C-2DC8-4C94-BF8D-095E1A60F52E}" type="presOf" srcId="{1C7DC665-8A26-485B-901B-0A8E145ADF6B}" destId="{7E377FAA-6093-47EA-B2A6-655892E66165}" srcOrd="0" destOrd="0" presId="urn:microsoft.com/office/officeart/2005/8/layout/bProcess3"/>
    <dgm:cxn modelId="{6881A6A3-4F03-445E-96D7-0E9C4998F401}" type="presOf" srcId="{1DA5F570-883D-4B2B-BAF4-2C843249CA04}" destId="{67172616-5B74-4F71-B3F3-AA1C491012E2}" srcOrd="0" destOrd="0" presId="urn:microsoft.com/office/officeart/2005/8/layout/bProcess3"/>
    <dgm:cxn modelId="{CE1433AA-4C9A-491D-8512-E28FC66300D9}" type="presOf" srcId="{C5B3FB39-5C53-4E2E-90B4-AEF93F2138A3}" destId="{482E1774-A0EC-4FE8-B52D-7339F2B247BD}" srcOrd="1" destOrd="0" presId="urn:microsoft.com/office/officeart/2005/8/layout/bProcess3"/>
    <dgm:cxn modelId="{F5BAC3AB-4978-471E-9C60-2293AC5B660F}" srcId="{6E99E81C-952C-496E-8FED-BCE3ECA52D16}" destId="{1E29FEE6-7B4A-4F55-82AD-16D2700DEDA6}" srcOrd="1" destOrd="0" parTransId="{4D965BC5-908E-4CF2-B1D0-4FAC2566FD6B}" sibTransId="{C5B3FB39-5C53-4E2E-90B4-AEF93F2138A3}"/>
    <dgm:cxn modelId="{7006C8B0-A862-443F-AAE3-9FAE26A0FF3F}" srcId="{6E99E81C-952C-496E-8FED-BCE3ECA52D16}" destId="{C4426BCD-EBCC-4BE2-B2A5-866D0C3608BD}" srcOrd="0" destOrd="0" parTransId="{977041AB-B580-4B75-8E43-4337DE4A25E4}" sibTransId="{3C854D51-AD46-433F-A558-6C068F1C4433}"/>
    <dgm:cxn modelId="{2BBAA1BB-EC49-48CB-B29A-6EDF5C312481}" type="presOf" srcId="{C4426BCD-EBCC-4BE2-B2A5-866D0C3608BD}" destId="{3C755D07-ECC7-41B8-8571-267B4496D228}" srcOrd="0" destOrd="0" presId="urn:microsoft.com/office/officeart/2005/8/layout/bProcess3"/>
    <dgm:cxn modelId="{4F7849BF-0D3A-4FFA-9868-BF1EA249F7DF}" type="presOf" srcId="{61AA4F5C-27FD-4B67-ADAF-F3A73E640572}" destId="{FD82D13F-006A-4DA6-9A1E-FE4C2084A5DE}" srcOrd="0" destOrd="0" presId="urn:microsoft.com/office/officeart/2005/8/layout/bProcess3"/>
    <dgm:cxn modelId="{14FA7AE9-5F99-488B-95DF-65C990D094D4}" type="presOf" srcId="{A6AA3F8D-B89C-4982-855E-DB5F3FBC56F5}" destId="{A43440B2-A148-455A-B71A-07D4574E97E0}" srcOrd="1" destOrd="0" presId="urn:microsoft.com/office/officeart/2005/8/layout/bProcess3"/>
    <dgm:cxn modelId="{38F91BEC-61D1-47D2-8921-C0D3660B375D}" srcId="{6E99E81C-952C-496E-8FED-BCE3ECA52D16}" destId="{1A5C6585-549F-4913-9652-A5F8F8F2371D}" srcOrd="4" destOrd="0" parTransId="{9888D3E7-DA2F-4787-97AC-12CFC68F09A5}" sibTransId="{A6AA3F8D-B89C-4982-855E-DB5F3FBC56F5}"/>
    <dgm:cxn modelId="{021C54EC-64A0-49CC-8BEF-E61F0C65349F}" type="presOf" srcId="{3C854D51-AD46-433F-A558-6C068F1C4433}" destId="{5E1627C4-B236-483D-AE40-0948481D2195}" srcOrd="0" destOrd="0" presId="urn:microsoft.com/office/officeart/2005/8/layout/bProcess3"/>
    <dgm:cxn modelId="{1C4A7DD8-6634-4EFE-9103-7F41D35B54DA}" type="presParOf" srcId="{BC2C9A51-258F-461E-996A-71A08E0FEDBF}" destId="{3C755D07-ECC7-41B8-8571-267B4496D228}" srcOrd="0" destOrd="0" presId="urn:microsoft.com/office/officeart/2005/8/layout/bProcess3"/>
    <dgm:cxn modelId="{517E4772-83B9-4F1B-A83C-C4BC6BDE365C}" type="presParOf" srcId="{BC2C9A51-258F-461E-996A-71A08E0FEDBF}" destId="{5E1627C4-B236-483D-AE40-0948481D2195}" srcOrd="1" destOrd="0" presId="urn:microsoft.com/office/officeart/2005/8/layout/bProcess3"/>
    <dgm:cxn modelId="{5D765773-8B0D-46F8-A761-B83CCA937AD4}" type="presParOf" srcId="{5E1627C4-B236-483D-AE40-0948481D2195}" destId="{E412DE33-75B0-4D85-8446-AF08744E3963}" srcOrd="0" destOrd="0" presId="urn:microsoft.com/office/officeart/2005/8/layout/bProcess3"/>
    <dgm:cxn modelId="{39DABF5D-CBB3-4625-91D6-6D5DF6E204A9}" type="presParOf" srcId="{BC2C9A51-258F-461E-996A-71A08E0FEDBF}" destId="{BDFE7921-6B2B-42DB-B852-A984BEBB0667}" srcOrd="2" destOrd="0" presId="urn:microsoft.com/office/officeart/2005/8/layout/bProcess3"/>
    <dgm:cxn modelId="{35E01056-1F6B-4B06-B0BA-8FA36CBC6F26}" type="presParOf" srcId="{BC2C9A51-258F-461E-996A-71A08E0FEDBF}" destId="{6A6AB8BE-1A85-4A71-B4AE-FFF269BEDCE3}" srcOrd="3" destOrd="0" presId="urn:microsoft.com/office/officeart/2005/8/layout/bProcess3"/>
    <dgm:cxn modelId="{E4352CA6-B78F-43BE-B12A-0122DE6B81E4}" type="presParOf" srcId="{6A6AB8BE-1A85-4A71-B4AE-FFF269BEDCE3}" destId="{482E1774-A0EC-4FE8-B52D-7339F2B247BD}" srcOrd="0" destOrd="0" presId="urn:microsoft.com/office/officeart/2005/8/layout/bProcess3"/>
    <dgm:cxn modelId="{5E7FFF0B-9110-495C-BCFE-5943C02FA9FB}" type="presParOf" srcId="{BC2C9A51-258F-461E-996A-71A08E0FEDBF}" destId="{67172616-5B74-4F71-B3F3-AA1C491012E2}" srcOrd="4" destOrd="0" presId="urn:microsoft.com/office/officeart/2005/8/layout/bProcess3"/>
    <dgm:cxn modelId="{79DA1EC2-AC34-4A9B-83A5-5B9FD1D9AF61}" type="presParOf" srcId="{BC2C9A51-258F-461E-996A-71A08E0FEDBF}" destId="{FC3A7BFE-89AC-4128-844B-42179682C6C7}" srcOrd="5" destOrd="0" presId="urn:microsoft.com/office/officeart/2005/8/layout/bProcess3"/>
    <dgm:cxn modelId="{6CCE1782-D110-415D-941A-C993019FBC16}" type="presParOf" srcId="{FC3A7BFE-89AC-4128-844B-42179682C6C7}" destId="{A100351E-EFD4-4979-AC0E-DDE1597CB3F0}" srcOrd="0" destOrd="0" presId="urn:microsoft.com/office/officeart/2005/8/layout/bProcess3"/>
    <dgm:cxn modelId="{94FD0E03-9F08-4B84-987A-5A8B686373CB}" type="presParOf" srcId="{BC2C9A51-258F-461E-996A-71A08E0FEDBF}" destId="{0578280A-FAFE-4FFF-8DBA-558A92C1AE61}" srcOrd="6" destOrd="0" presId="urn:microsoft.com/office/officeart/2005/8/layout/bProcess3"/>
    <dgm:cxn modelId="{FA36F540-C9A6-470B-9FDF-E76A357ADFAF}" type="presParOf" srcId="{BC2C9A51-258F-461E-996A-71A08E0FEDBF}" destId="{FD82D13F-006A-4DA6-9A1E-FE4C2084A5DE}" srcOrd="7" destOrd="0" presId="urn:microsoft.com/office/officeart/2005/8/layout/bProcess3"/>
    <dgm:cxn modelId="{7D7529DC-845A-4476-85C4-29AA0A777931}" type="presParOf" srcId="{FD82D13F-006A-4DA6-9A1E-FE4C2084A5DE}" destId="{D7AF7C38-2CF0-4FDD-8F1E-4C54F3A7060D}" srcOrd="0" destOrd="0" presId="urn:microsoft.com/office/officeart/2005/8/layout/bProcess3"/>
    <dgm:cxn modelId="{2A28FB4F-B401-4ABD-9B08-6A61A1C6EDB2}" type="presParOf" srcId="{BC2C9A51-258F-461E-996A-71A08E0FEDBF}" destId="{11F614EF-6C1B-48D3-A055-DB228712B28F}" srcOrd="8" destOrd="0" presId="urn:microsoft.com/office/officeart/2005/8/layout/bProcess3"/>
    <dgm:cxn modelId="{156E0AA2-E299-40E0-899E-BA205EBD7161}" type="presParOf" srcId="{BC2C9A51-258F-461E-996A-71A08E0FEDBF}" destId="{37238437-12D3-49EA-BF8B-1FCA72DD7D71}" srcOrd="9" destOrd="0" presId="urn:microsoft.com/office/officeart/2005/8/layout/bProcess3"/>
    <dgm:cxn modelId="{7EABBF99-B3DC-48E7-82AF-723BD71DB9D3}" type="presParOf" srcId="{37238437-12D3-49EA-BF8B-1FCA72DD7D71}" destId="{A43440B2-A148-455A-B71A-07D4574E97E0}" srcOrd="0" destOrd="0" presId="urn:microsoft.com/office/officeart/2005/8/layout/bProcess3"/>
    <dgm:cxn modelId="{4E387754-FF8F-4A33-9014-C078594ABDC6}" type="presParOf" srcId="{BC2C9A51-258F-461E-996A-71A08E0FEDBF}" destId="{7E377FAA-6093-47EA-B2A6-655892E66165}" srcOrd="10" destOrd="0" presId="urn:microsoft.com/office/officeart/2005/8/layout/bProcess3"/>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2EDF37-5430-4219-BFCF-1B394DEB18A5}">
      <dsp:nvSpPr>
        <dsp:cNvPr id="0" name=""/>
        <dsp:cNvSpPr/>
      </dsp:nvSpPr>
      <dsp:spPr>
        <a:xfrm>
          <a:off x="0" y="0"/>
          <a:ext cx="4099845" cy="569214"/>
        </a:xfrm>
        <a:prstGeom prst="roundRect">
          <a:avLst>
            <a:gd name="adj" fmla="val 10000"/>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es-ES" sz="1200" kern="1200">
              <a:solidFill>
                <a:sysClr val="windowText" lastClr="000000"/>
              </a:solidFill>
              <a:latin typeface="Times New Roman" panose="02020603050405020304" pitchFamily="18" charset="0"/>
              <a:cs typeface="Times New Roman" panose="02020603050405020304" pitchFamily="18" charset="0"/>
            </a:rPr>
            <a:t>Identificar el posible caso de acoso, bien sea por información directa del estudiante o su familia, o por observación de otros.</a:t>
          </a:r>
        </a:p>
      </dsp:txBody>
      <dsp:txXfrm>
        <a:off x="16672" y="16672"/>
        <a:ext cx="3419020" cy="535870"/>
      </dsp:txXfrm>
    </dsp:sp>
    <dsp:sp modelId="{BF652F86-1A88-4666-94EA-A192EB6FEB3B}">
      <dsp:nvSpPr>
        <dsp:cNvPr id="0" name=""/>
        <dsp:cNvSpPr/>
      </dsp:nvSpPr>
      <dsp:spPr>
        <a:xfrm>
          <a:off x="306157" y="648271"/>
          <a:ext cx="4099845" cy="569214"/>
        </a:xfrm>
        <a:prstGeom prst="roundRect">
          <a:avLst>
            <a:gd name="adj" fmla="val 10000"/>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s-ES" sz="1200" kern="1200">
              <a:solidFill>
                <a:sysClr val="windowText" lastClr="000000"/>
              </a:solidFill>
              <a:latin typeface="Times New Roman" panose="02020603050405020304" pitchFamily="18" charset="0"/>
              <a:cs typeface="Times New Roman" panose="02020603050405020304" pitchFamily="18" charset="0"/>
            </a:rPr>
            <a:t>Verificar información e identificar al agresor, observando el entorno escolar y escuchando a los involucrados y observadores.</a:t>
          </a:r>
        </a:p>
      </dsp:txBody>
      <dsp:txXfrm>
        <a:off x="322829" y="664943"/>
        <a:ext cx="3390355" cy="535870"/>
      </dsp:txXfrm>
    </dsp:sp>
    <dsp:sp modelId="{FC498C9A-3087-414E-A661-7A40F9F6E8E4}">
      <dsp:nvSpPr>
        <dsp:cNvPr id="0" name=""/>
        <dsp:cNvSpPr/>
      </dsp:nvSpPr>
      <dsp:spPr>
        <a:xfrm>
          <a:off x="612314" y="1296543"/>
          <a:ext cx="4099845" cy="569214"/>
        </a:xfrm>
        <a:prstGeom prst="roundRect">
          <a:avLst>
            <a:gd name="adj" fmla="val 10000"/>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s-ES" sz="1200" kern="1200">
              <a:solidFill>
                <a:sysClr val="windowText" lastClr="000000"/>
              </a:solidFill>
              <a:latin typeface="Times New Roman" panose="02020603050405020304" pitchFamily="18" charset="0"/>
              <a:cs typeface="Times New Roman" panose="02020603050405020304" pitchFamily="18" charset="0"/>
            </a:rPr>
            <a:t>Intervención con todos los involucrados (incluyendo a los acudientes), diálogo desde cordinación con apoyo del docente orientador-registro.</a:t>
          </a:r>
        </a:p>
      </dsp:txBody>
      <dsp:txXfrm>
        <a:off x="628986" y="1313215"/>
        <a:ext cx="3390355" cy="535869"/>
      </dsp:txXfrm>
    </dsp:sp>
    <dsp:sp modelId="{1B46ABE5-3D83-4F3B-BB1B-9B8B670A8B0C}">
      <dsp:nvSpPr>
        <dsp:cNvPr id="0" name=""/>
        <dsp:cNvSpPr/>
      </dsp:nvSpPr>
      <dsp:spPr>
        <a:xfrm>
          <a:off x="918471" y="1944814"/>
          <a:ext cx="4099845" cy="569214"/>
        </a:xfrm>
        <a:prstGeom prst="roundRect">
          <a:avLst>
            <a:gd name="adj" fmla="val 10000"/>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s-ES" sz="1200" kern="1200">
              <a:solidFill>
                <a:sysClr val="windowText" lastClr="000000"/>
              </a:solidFill>
              <a:latin typeface="Times New Roman" panose="02020603050405020304" pitchFamily="18" charset="0"/>
              <a:cs typeface="Times New Roman" panose="02020603050405020304" pitchFamily="18" charset="0"/>
            </a:rPr>
            <a:t>Informar al Comité de Convivencia, garantizando la confidencialidad, para determinar planes de acción a nivel institucional</a:t>
          </a:r>
        </a:p>
      </dsp:txBody>
      <dsp:txXfrm>
        <a:off x="935143" y="1961486"/>
        <a:ext cx="3390355" cy="535870"/>
      </dsp:txXfrm>
    </dsp:sp>
    <dsp:sp modelId="{9D0D352C-CF8F-498B-BD99-9D9B775959B7}">
      <dsp:nvSpPr>
        <dsp:cNvPr id="0" name=""/>
        <dsp:cNvSpPr/>
      </dsp:nvSpPr>
      <dsp:spPr>
        <a:xfrm>
          <a:off x="1224629" y="2593086"/>
          <a:ext cx="4099845" cy="569214"/>
        </a:xfrm>
        <a:prstGeom prst="roundRect">
          <a:avLst>
            <a:gd name="adj" fmla="val 10000"/>
          </a:avLst>
        </a:prstGeom>
        <a:solidFill>
          <a:schemeClr val="accent6">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s-ES" sz="1200" kern="1200">
              <a:solidFill>
                <a:sysClr val="windowText" lastClr="000000"/>
              </a:solidFill>
              <a:latin typeface="Times New Roman" panose="02020603050405020304" pitchFamily="18" charset="0"/>
              <a:cs typeface="Times New Roman" panose="02020603050405020304" pitchFamily="18" charset="0"/>
            </a:rPr>
            <a:t>De continuar con el acoso, notificar a comisaría de familia o a policía de infacia y adolescencia, según la edad del agresor.</a:t>
          </a:r>
        </a:p>
      </dsp:txBody>
      <dsp:txXfrm>
        <a:off x="1241301" y="2609758"/>
        <a:ext cx="3390355" cy="535869"/>
      </dsp:txXfrm>
    </dsp:sp>
    <dsp:sp modelId="{31CF67E3-6152-4D93-AE66-B08236D4D3B9}">
      <dsp:nvSpPr>
        <dsp:cNvPr id="0" name=""/>
        <dsp:cNvSpPr/>
      </dsp:nvSpPr>
      <dsp:spPr>
        <a:xfrm>
          <a:off x="3729856" y="415842"/>
          <a:ext cx="369989" cy="369989"/>
        </a:xfrm>
        <a:prstGeom prst="downArrow">
          <a:avLst>
            <a:gd name="adj1" fmla="val 55000"/>
            <a:gd name="adj2" fmla="val 45000"/>
          </a:avLst>
        </a:prstGeom>
        <a:solidFill>
          <a:schemeClr val="accent2">
            <a:tint val="40000"/>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endParaRPr lang="es-ES" sz="1600" kern="1200"/>
        </a:p>
      </dsp:txBody>
      <dsp:txXfrm>
        <a:off x="3813104" y="415842"/>
        <a:ext cx="203493" cy="278417"/>
      </dsp:txXfrm>
    </dsp:sp>
    <dsp:sp modelId="{A3804496-CD13-4DA3-AB59-9ED5C9390525}">
      <dsp:nvSpPr>
        <dsp:cNvPr id="0" name=""/>
        <dsp:cNvSpPr/>
      </dsp:nvSpPr>
      <dsp:spPr>
        <a:xfrm>
          <a:off x="4036013" y="1064113"/>
          <a:ext cx="369989" cy="369989"/>
        </a:xfrm>
        <a:prstGeom prst="downArrow">
          <a:avLst>
            <a:gd name="adj1" fmla="val 55000"/>
            <a:gd name="adj2" fmla="val 45000"/>
          </a:avLst>
        </a:prstGeom>
        <a:solidFill>
          <a:schemeClr val="accent3">
            <a:tint val="40000"/>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endParaRPr lang="es-ES" sz="1600" kern="1200"/>
        </a:p>
      </dsp:txBody>
      <dsp:txXfrm>
        <a:off x="4119261" y="1064113"/>
        <a:ext cx="203493" cy="278417"/>
      </dsp:txXfrm>
    </dsp:sp>
    <dsp:sp modelId="{6A658EA8-B812-4BC0-A23C-AD4CE045EE4C}">
      <dsp:nvSpPr>
        <dsp:cNvPr id="0" name=""/>
        <dsp:cNvSpPr/>
      </dsp:nvSpPr>
      <dsp:spPr>
        <a:xfrm>
          <a:off x="4342171" y="1702898"/>
          <a:ext cx="369989" cy="369989"/>
        </a:xfrm>
        <a:prstGeom prst="downArrow">
          <a:avLst>
            <a:gd name="adj1" fmla="val 55000"/>
            <a:gd name="adj2" fmla="val 45000"/>
          </a:avLst>
        </a:prstGeom>
        <a:solidFill>
          <a:schemeClr val="accent4">
            <a:tint val="40000"/>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endParaRPr lang="es-ES" sz="1600" kern="1200"/>
        </a:p>
      </dsp:txBody>
      <dsp:txXfrm>
        <a:off x="4425419" y="1702898"/>
        <a:ext cx="203493" cy="278417"/>
      </dsp:txXfrm>
    </dsp:sp>
    <dsp:sp modelId="{E932EBEF-270C-4E3D-96D0-F9755F686BA2}">
      <dsp:nvSpPr>
        <dsp:cNvPr id="0" name=""/>
        <dsp:cNvSpPr/>
      </dsp:nvSpPr>
      <dsp:spPr>
        <a:xfrm>
          <a:off x="4648328" y="2357494"/>
          <a:ext cx="369989" cy="369989"/>
        </a:xfrm>
        <a:prstGeom prst="downArrow">
          <a:avLst>
            <a:gd name="adj1" fmla="val 55000"/>
            <a:gd name="adj2" fmla="val 45000"/>
          </a:avLst>
        </a:prstGeom>
        <a:solidFill>
          <a:schemeClr val="accent5">
            <a:tint val="40000"/>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endParaRPr lang="es-ES" sz="1600" kern="1200"/>
        </a:p>
      </dsp:txBody>
      <dsp:txXfrm>
        <a:off x="4731576" y="2357494"/>
        <a:ext cx="203493" cy="27841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98D812-CB58-4EE8-B5D5-05920C5DF8DF}">
      <dsp:nvSpPr>
        <dsp:cNvPr id="0" name=""/>
        <dsp:cNvSpPr/>
      </dsp:nvSpPr>
      <dsp:spPr>
        <a:xfrm>
          <a:off x="1986344" y="230701"/>
          <a:ext cx="1696640" cy="1017984"/>
        </a:xfrm>
        <a:prstGeom prst="roundRect">
          <a:avLst>
            <a:gd name="adj" fmla="val 100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ES" sz="1100" kern="1200">
              <a:solidFill>
                <a:sysClr val="windowText" lastClr="000000"/>
              </a:solidFill>
              <a:latin typeface="Times New Roman" panose="02020603050405020304" pitchFamily="18" charset="0"/>
              <a:cs typeface="Times New Roman" panose="02020603050405020304" pitchFamily="18" charset="0"/>
            </a:rPr>
            <a:t>Asesoria con docente orientador para el estudiante y su acudiente, donde se remite a secretaría de salud.</a:t>
          </a:r>
        </a:p>
      </dsp:txBody>
      <dsp:txXfrm>
        <a:off x="2016160" y="260517"/>
        <a:ext cx="1637008" cy="958352"/>
      </dsp:txXfrm>
    </dsp:sp>
    <dsp:sp modelId="{BBA498AA-D935-4EF0-9AB8-9B9561E41262}">
      <dsp:nvSpPr>
        <dsp:cNvPr id="0" name=""/>
        <dsp:cNvSpPr/>
      </dsp:nvSpPr>
      <dsp:spPr>
        <a:xfrm>
          <a:off x="3805713" y="2419350"/>
          <a:ext cx="1480664" cy="623382"/>
        </a:xfrm>
        <a:prstGeom prst="bentUpArrow">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155700">
            <a:lnSpc>
              <a:spcPct val="90000"/>
            </a:lnSpc>
            <a:spcBef>
              <a:spcPct val="0"/>
            </a:spcBef>
            <a:spcAft>
              <a:spcPct val="35000"/>
            </a:spcAft>
            <a:buNone/>
          </a:pPr>
          <a:endParaRPr lang="es-ES" sz="2600" kern="1200"/>
        </a:p>
      </dsp:txBody>
      <dsp:txXfrm>
        <a:off x="3805713" y="2544026"/>
        <a:ext cx="1293649" cy="374030"/>
      </dsp:txXfrm>
    </dsp:sp>
    <dsp:sp modelId="{1A173065-ECAD-4024-8558-0270A1D34721}">
      <dsp:nvSpPr>
        <dsp:cNvPr id="0" name=""/>
        <dsp:cNvSpPr/>
      </dsp:nvSpPr>
      <dsp:spPr>
        <a:xfrm>
          <a:off x="4263473" y="182876"/>
          <a:ext cx="1696640" cy="1017984"/>
        </a:xfrm>
        <a:prstGeom prst="roundRect">
          <a:avLst>
            <a:gd name="adj" fmla="val 10000"/>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ES" sz="1100" kern="1200">
              <a:solidFill>
                <a:sysClr val="windowText" lastClr="000000"/>
              </a:solidFill>
              <a:latin typeface="Times New Roman" panose="02020603050405020304" pitchFamily="18" charset="0"/>
              <a:cs typeface="Times New Roman" panose="02020603050405020304" pitchFamily="18" charset="0"/>
            </a:rPr>
            <a:t>Se debe presentar a coordinación certificado de asistencia al programa de salud o carta negándose a aceptar asistencia.</a:t>
          </a:r>
        </a:p>
      </dsp:txBody>
      <dsp:txXfrm>
        <a:off x="4293289" y="212692"/>
        <a:ext cx="1637008" cy="958352"/>
      </dsp:txXfrm>
    </dsp:sp>
    <dsp:sp modelId="{423C9887-BF7B-41E2-B092-0E6AF8423D81}">
      <dsp:nvSpPr>
        <dsp:cNvPr id="0" name=""/>
        <dsp:cNvSpPr/>
      </dsp:nvSpPr>
      <dsp:spPr>
        <a:xfrm flipV="1">
          <a:off x="1958784" y="1798207"/>
          <a:ext cx="1136840" cy="611614"/>
        </a:xfrm>
        <a:prstGeom prst="bentUpArrow">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444750">
            <a:lnSpc>
              <a:spcPct val="90000"/>
            </a:lnSpc>
            <a:spcBef>
              <a:spcPct val="0"/>
            </a:spcBef>
            <a:spcAft>
              <a:spcPct val="35000"/>
            </a:spcAft>
            <a:buNone/>
          </a:pPr>
          <a:endParaRPr lang="es-ES" sz="5500" kern="1200"/>
        </a:p>
      </dsp:txBody>
      <dsp:txXfrm rot="-5400000">
        <a:off x="2251978" y="1627336"/>
        <a:ext cx="366968" cy="953356"/>
      </dsp:txXfrm>
    </dsp:sp>
    <dsp:sp modelId="{C67E4332-3AD7-419D-BC9D-6FDC9CCA97B8}">
      <dsp:nvSpPr>
        <dsp:cNvPr id="0" name=""/>
        <dsp:cNvSpPr/>
      </dsp:nvSpPr>
      <dsp:spPr>
        <a:xfrm>
          <a:off x="4263473" y="1401594"/>
          <a:ext cx="1696640" cy="1017984"/>
        </a:xfrm>
        <a:prstGeom prst="roundRect">
          <a:avLst>
            <a:gd name="adj" fmla="val 10000"/>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ES" sz="1100" kern="1200">
              <a:solidFill>
                <a:sysClr val="windowText" lastClr="000000"/>
              </a:solidFill>
              <a:latin typeface="Times New Roman" panose="02020603050405020304" pitchFamily="18" charset="0"/>
              <a:cs typeface="Times New Roman" panose="02020603050405020304" pitchFamily="18" charset="0"/>
            </a:rPr>
            <a:t>Informando al Comité de Convivencia garantizando la confidencialidad, para determinar planes de acción a nivel institucional.</a:t>
          </a:r>
        </a:p>
      </dsp:txBody>
      <dsp:txXfrm>
        <a:off x="4293289" y="1431410"/>
        <a:ext cx="1637008" cy="958352"/>
      </dsp:txXfrm>
    </dsp:sp>
    <dsp:sp modelId="{5F2FD220-2B3E-42D3-B61B-EB5CD6CBCAA3}">
      <dsp:nvSpPr>
        <dsp:cNvPr id="0" name=""/>
        <dsp:cNvSpPr/>
      </dsp:nvSpPr>
      <dsp:spPr>
        <a:xfrm rot="10800000" flipH="1">
          <a:off x="3829056" y="2886078"/>
          <a:ext cx="1448985" cy="576551"/>
        </a:xfrm>
        <a:prstGeom prst="bentUpArrow">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66800">
            <a:lnSpc>
              <a:spcPct val="90000"/>
            </a:lnSpc>
            <a:spcBef>
              <a:spcPct val="0"/>
            </a:spcBef>
            <a:spcAft>
              <a:spcPct val="35000"/>
            </a:spcAft>
            <a:buNone/>
          </a:pPr>
          <a:endParaRPr lang="es-ES" sz="2400" kern="1200"/>
        </a:p>
      </dsp:txBody>
      <dsp:txXfrm rot="10800000">
        <a:off x="3829056" y="3001388"/>
        <a:ext cx="1276020" cy="345931"/>
      </dsp:txXfrm>
    </dsp:sp>
    <dsp:sp modelId="{00FA9540-C5B0-4F35-8533-F33DF06176CC}">
      <dsp:nvSpPr>
        <dsp:cNvPr id="0" name=""/>
        <dsp:cNvSpPr/>
      </dsp:nvSpPr>
      <dsp:spPr>
        <a:xfrm>
          <a:off x="1991484" y="2447858"/>
          <a:ext cx="1696640" cy="1017984"/>
        </a:xfrm>
        <a:prstGeom prst="roundRect">
          <a:avLst>
            <a:gd name="adj" fmla="val 100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ES" sz="1100" kern="1200">
              <a:solidFill>
                <a:sysClr val="windowText" lastClr="000000"/>
              </a:solidFill>
              <a:latin typeface="Times New Roman" panose="02020603050405020304" pitchFamily="18" charset="0"/>
              <a:cs typeface="Times New Roman" panose="02020603050405020304" pitchFamily="18" charset="0"/>
            </a:rPr>
            <a:t>Notificación escrita a estudiante y acudiante, se establecen compromisos para evitar situaciones de convivencia escolar derivadas del consumo.</a:t>
          </a:r>
        </a:p>
      </dsp:txBody>
      <dsp:txXfrm>
        <a:off x="2021300" y="2477674"/>
        <a:ext cx="1637008" cy="958352"/>
      </dsp:txXfrm>
    </dsp:sp>
    <dsp:sp modelId="{D34EA596-3E26-46A5-9A04-8C2447212898}">
      <dsp:nvSpPr>
        <dsp:cNvPr id="0" name=""/>
        <dsp:cNvSpPr/>
      </dsp:nvSpPr>
      <dsp:spPr>
        <a:xfrm flipV="1">
          <a:off x="3741388" y="536012"/>
          <a:ext cx="506762" cy="387913"/>
        </a:xfrm>
        <a:prstGeom prst="rightArrow">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s-ES" sz="1600" kern="1200">
            <a:noFill/>
          </a:endParaRPr>
        </a:p>
      </dsp:txBody>
      <dsp:txXfrm rot="10800000">
        <a:off x="3741388" y="613595"/>
        <a:ext cx="390388" cy="232747"/>
      </dsp:txXfrm>
    </dsp:sp>
    <dsp:sp modelId="{8FD3F4EB-C072-4A2D-9F6A-0E3EF374F00E}">
      <dsp:nvSpPr>
        <dsp:cNvPr id="0" name=""/>
        <dsp:cNvSpPr/>
      </dsp:nvSpPr>
      <dsp:spPr>
        <a:xfrm>
          <a:off x="104786" y="1196303"/>
          <a:ext cx="1830200" cy="1241309"/>
        </a:xfrm>
        <a:prstGeom prst="roundRect">
          <a:avLst>
            <a:gd name="adj" fmla="val 10000"/>
          </a:avLst>
        </a:prstGeom>
        <a:solidFill>
          <a:srgbClr val="C092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a:lnSpc>
              <a:spcPct val="90000"/>
            </a:lnSpc>
            <a:spcBef>
              <a:spcPct val="0"/>
            </a:spcBef>
            <a:spcAft>
              <a:spcPct val="35000"/>
            </a:spcAft>
            <a:buNone/>
          </a:pPr>
          <a:r>
            <a:rPr lang="es-ES" sz="1100" kern="1200">
              <a:solidFill>
                <a:sysClr val="windowText" lastClr="000000"/>
              </a:solidFill>
              <a:latin typeface="Times New Roman" panose="02020603050405020304" pitchFamily="18" charset="0"/>
              <a:cs typeface="Times New Roman" panose="02020603050405020304" pitchFamily="18" charset="0"/>
            </a:rPr>
            <a:t>Detección por cualquier miembro de la comunidad educativa del uso de sustancias psicoactivas en los estudiantes.</a:t>
          </a:r>
        </a:p>
        <a:p>
          <a:pPr marL="0" lvl="0" indent="0" algn="just" defTabSz="488950">
            <a:lnSpc>
              <a:spcPct val="90000"/>
            </a:lnSpc>
            <a:spcBef>
              <a:spcPct val="0"/>
            </a:spcBef>
            <a:spcAft>
              <a:spcPct val="35000"/>
            </a:spcAft>
            <a:buNone/>
          </a:pPr>
          <a:r>
            <a:rPr lang="es-ES" sz="1100" kern="1200">
              <a:solidFill>
                <a:sysClr val="windowText" lastClr="000000"/>
              </a:solidFill>
              <a:latin typeface="Times New Roman" panose="02020603050405020304" pitchFamily="18" charset="0"/>
              <a:cs typeface="Times New Roman" panose="02020603050405020304" pitchFamily="18" charset="0"/>
            </a:rPr>
            <a:t>A cualquier nivel (exploración, consumo, abuso o adicción)</a:t>
          </a:r>
        </a:p>
      </dsp:txBody>
      <dsp:txXfrm>
        <a:off x="141143" y="1232660"/>
        <a:ext cx="1757486" cy="1168595"/>
      </dsp:txXfrm>
    </dsp:sp>
    <dsp:sp modelId="{27E23632-AE51-4C8C-A3A6-F1588E663164}">
      <dsp:nvSpPr>
        <dsp:cNvPr id="0" name=""/>
        <dsp:cNvSpPr/>
      </dsp:nvSpPr>
      <dsp:spPr>
        <a:xfrm rot="21581366">
          <a:off x="1962176" y="1338274"/>
          <a:ext cx="1133392" cy="628659"/>
        </a:xfrm>
        <a:prstGeom prst="bentUpArrow">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200150">
            <a:lnSpc>
              <a:spcPct val="90000"/>
            </a:lnSpc>
            <a:spcBef>
              <a:spcPct val="0"/>
            </a:spcBef>
            <a:spcAft>
              <a:spcPct val="35000"/>
            </a:spcAft>
            <a:buNone/>
          </a:pPr>
          <a:endParaRPr lang="es-ES" sz="2700" kern="1200">
            <a:noFill/>
          </a:endParaRPr>
        </a:p>
      </dsp:txBody>
      <dsp:txXfrm>
        <a:off x="1962177" y="1464517"/>
        <a:ext cx="944794" cy="377195"/>
      </dsp:txXfrm>
    </dsp:sp>
    <dsp:sp modelId="{17A55F45-ED8A-46E4-8156-C75627C52CC5}">
      <dsp:nvSpPr>
        <dsp:cNvPr id="0" name=""/>
        <dsp:cNvSpPr/>
      </dsp:nvSpPr>
      <dsp:spPr>
        <a:xfrm>
          <a:off x="4285139" y="3478136"/>
          <a:ext cx="1696640" cy="1017984"/>
        </a:xfrm>
        <a:prstGeom prst="roundRect">
          <a:avLst>
            <a:gd name="adj" fmla="val 10000"/>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ES" sz="1100" kern="1200">
              <a:solidFill>
                <a:sysClr val="windowText" lastClr="000000"/>
              </a:solidFill>
              <a:latin typeface="Times New Roman" panose="02020603050405020304" pitchFamily="18" charset="0"/>
              <a:cs typeface="Times New Roman" panose="02020603050405020304" pitchFamily="18" charset="0"/>
            </a:rPr>
            <a:t>Si hay incumplimiento de los compromisos pactados, se remite el caso al Comité de Convivenciam o a la rectoría para determinar el procedimiento.</a:t>
          </a:r>
        </a:p>
      </dsp:txBody>
      <dsp:txXfrm>
        <a:off x="4314955" y="3507952"/>
        <a:ext cx="1637008" cy="9583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1627C4-B236-483D-AE40-0948481D2195}">
      <dsp:nvSpPr>
        <dsp:cNvPr id="0" name=""/>
        <dsp:cNvSpPr/>
      </dsp:nvSpPr>
      <dsp:spPr>
        <a:xfrm>
          <a:off x="2539605" y="643039"/>
          <a:ext cx="564373" cy="91440"/>
        </a:xfrm>
        <a:custGeom>
          <a:avLst/>
          <a:gdLst/>
          <a:ahLst/>
          <a:cxnLst/>
          <a:rect l="0" t="0" r="0" b="0"/>
          <a:pathLst>
            <a:path>
              <a:moveTo>
                <a:pt x="0" y="45720"/>
              </a:moveTo>
              <a:lnTo>
                <a:pt x="564373" y="45720"/>
              </a:lnTo>
            </a:path>
          </a:pathLst>
        </a:custGeom>
        <a:noFill/>
        <a:ln w="38100" cap="flat" cmpd="sng" algn="ctr">
          <a:solidFill>
            <a:srgbClr val="0070C0"/>
          </a:solidFill>
          <a:prstDash val="solid"/>
          <a:tailEnd type="arrow"/>
        </a:ln>
        <a:effectLst/>
      </dsp:spPr>
      <dsp:style>
        <a:lnRef idx="1">
          <a:schemeClr val="accent5"/>
        </a:lnRef>
        <a:fillRef idx="0">
          <a:schemeClr val="accent5"/>
        </a:fillRef>
        <a:effectRef idx="0">
          <a:schemeClr val="accent5"/>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2806917" y="685784"/>
        <a:ext cx="29748" cy="5949"/>
      </dsp:txXfrm>
    </dsp:sp>
    <dsp:sp modelId="{3C755D07-ECC7-41B8-8571-267B4496D228}">
      <dsp:nvSpPr>
        <dsp:cNvPr id="0" name=""/>
        <dsp:cNvSpPr/>
      </dsp:nvSpPr>
      <dsp:spPr>
        <a:xfrm>
          <a:off x="81060" y="7152"/>
          <a:ext cx="2460344" cy="1363213"/>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just" defTabSz="488950">
            <a:lnSpc>
              <a:spcPct val="90000"/>
            </a:lnSpc>
            <a:spcBef>
              <a:spcPct val="0"/>
            </a:spcBef>
            <a:spcAft>
              <a:spcPct val="35000"/>
            </a:spcAft>
            <a:buNone/>
          </a:pPr>
          <a:r>
            <a:rPr lang="es-ES" sz="1100" i="0" kern="1200">
              <a:latin typeface="Times New Roman" panose="02020603050405020304" pitchFamily="18" charset="0"/>
              <a:cs typeface="Times New Roman" panose="02020603050405020304" pitchFamily="18" charset="0"/>
            </a:rPr>
            <a:t>Cualquier miembro de la comunidad educativa informa por escrito la situación de la gestante al orientador escolar, </a:t>
          </a:r>
          <a:r>
            <a:rPr lang="es-ES" sz="1100" b="1" i="0" kern="1200">
              <a:latin typeface="Times New Roman" panose="02020603050405020304" pitchFamily="18" charset="0"/>
              <a:cs typeface="Times New Roman" panose="02020603050405020304" pitchFamily="18" charset="0"/>
            </a:rPr>
            <a:t>garantizando la intimidad y la confidencialidad</a:t>
          </a:r>
          <a:r>
            <a:rPr lang="es-ES" sz="1100" i="0" kern="1200">
              <a:latin typeface="Times New Roman" panose="02020603050405020304" pitchFamily="18" charset="0"/>
              <a:cs typeface="Times New Roman" panose="02020603050405020304" pitchFamily="18" charset="0"/>
            </a:rPr>
            <a:t>.</a:t>
          </a:r>
        </a:p>
      </dsp:txBody>
      <dsp:txXfrm>
        <a:off x="81060" y="7152"/>
        <a:ext cx="2460344" cy="1363213"/>
      </dsp:txXfrm>
    </dsp:sp>
    <dsp:sp modelId="{6A6AB8BE-1A85-4A71-B4AE-FFF269BEDCE3}">
      <dsp:nvSpPr>
        <dsp:cNvPr id="0" name=""/>
        <dsp:cNvSpPr/>
      </dsp:nvSpPr>
      <dsp:spPr>
        <a:xfrm>
          <a:off x="1303795" y="1375177"/>
          <a:ext cx="3001434" cy="575796"/>
        </a:xfrm>
        <a:custGeom>
          <a:avLst/>
          <a:gdLst/>
          <a:ahLst/>
          <a:cxnLst/>
          <a:rect l="0" t="0" r="0" b="0"/>
          <a:pathLst>
            <a:path>
              <a:moveTo>
                <a:pt x="3001434" y="0"/>
              </a:moveTo>
              <a:lnTo>
                <a:pt x="3001434" y="304998"/>
              </a:lnTo>
              <a:lnTo>
                <a:pt x="0" y="304998"/>
              </a:lnTo>
              <a:lnTo>
                <a:pt x="0" y="575796"/>
              </a:lnTo>
            </a:path>
          </a:pathLst>
        </a:custGeom>
        <a:noFill/>
        <a:ln w="38100" cap="flat" cmpd="sng" algn="ctr">
          <a:solidFill>
            <a:srgbClr val="0070C0"/>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2727960" y="1660101"/>
        <a:ext cx="153103" cy="5949"/>
      </dsp:txXfrm>
    </dsp:sp>
    <dsp:sp modelId="{BDFE7921-6B2B-42DB-B852-A984BEBB0667}">
      <dsp:nvSpPr>
        <dsp:cNvPr id="0" name=""/>
        <dsp:cNvSpPr/>
      </dsp:nvSpPr>
      <dsp:spPr>
        <a:xfrm>
          <a:off x="3136378" y="540"/>
          <a:ext cx="2337702" cy="1376437"/>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just" defTabSz="488950">
            <a:lnSpc>
              <a:spcPct val="90000"/>
            </a:lnSpc>
            <a:spcBef>
              <a:spcPct val="0"/>
            </a:spcBef>
            <a:spcAft>
              <a:spcPct val="35000"/>
            </a:spcAft>
            <a:buNone/>
          </a:pPr>
          <a:r>
            <a:rPr lang="es-ES" sz="1100" kern="1200">
              <a:latin typeface="Times New Roman" panose="02020603050405020304" pitchFamily="18" charset="0"/>
              <a:cs typeface="Times New Roman" panose="02020603050405020304" pitchFamily="18" charset="0"/>
            </a:rPr>
            <a:t>Asesoria con docente orientador para la estudiante y su acudiente (condiciones del embarazo, información sobre los derechos para evitar la vulneración-remisión a entidad de salud y si es menor de 14 años a Comisaría de Familia para restablecimiento de sus derechos.</a:t>
          </a:r>
        </a:p>
      </dsp:txBody>
      <dsp:txXfrm>
        <a:off x="3136378" y="540"/>
        <a:ext cx="2337702" cy="1376437"/>
      </dsp:txXfrm>
    </dsp:sp>
    <dsp:sp modelId="{FC3A7BFE-89AC-4128-844B-42179682C6C7}">
      <dsp:nvSpPr>
        <dsp:cNvPr id="0" name=""/>
        <dsp:cNvSpPr/>
      </dsp:nvSpPr>
      <dsp:spPr>
        <a:xfrm>
          <a:off x="2524730" y="2592557"/>
          <a:ext cx="564373" cy="91440"/>
        </a:xfrm>
        <a:custGeom>
          <a:avLst/>
          <a:gdLst/>
          <a:ahLst/>
          <a:cxnLst/>
          <a:rect l="0" t="0" r="0" b="0"/>
          <a:pathLst>
            <a:path>
              <a:moveTo>
                <a:pt x="0" y="45720"/>
              </a:moveTo>
              <a:lnTo>
                <a:pt x="564373" y="45720"/>
              </a:lnTo>
            </a:path>
          </a:pathLst>
        </a:custGeom>
        <a:noFill/>
        <a:ln w="38100" cap="flat" cmpd="sng" algn="ctr">
          <a:solidFill>
            <a:srgbClr val="0070C0"/>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2792043" y="2635302"/>
        <a:ext cx="29748" cy="5949"/>
      </dsp:txXfrm>
    </dsp:sp>
    <dsp:sp modelId="{67172616-5B74-4F71-B3F3-AA1C491012E2}">
      <dsp:nvSpPr>
        <dsp:cNvPr id="0" name=""/>
        <dsp:cNvSpPr/>
      </dsp:nvSpPr>
      <dsp:spPr>
        <a:xfrm>
          <a:off x="81060" y="1983374"/>
          <a:ext cx="2445470" cy="1309805"/>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just" defTabSz="488950">
            <a:lnSpc>
              <a:spcPct val="90000"/>
            </a:lnSpc>
            <a:spcBef>
              <a:spcPct val="0"/>
            </a:spcBef>
            <a:spcAft>
              <a:spcPct val="35000"/>
            </a:spcAft>
            <a:buNone/>
          </a:pPr>
          <a:r>
            <a:rPr lang="es-ES" sz="1100" kern="1200">
              <a:latin typeface="Times New Roman" panose="02020603050405020304" pitchFamily="18" charset="0"/>
              <a:cs typeface="Times New Roman" panose="02020603050405020304" pitchFamily="18" charset="0"/>
            </a:rPr>
            <a:t>Informar al Comité de Convivencia, garantizando la confidencialidad, para determinar planes de acción a nivel institucional.</a:t>
          </a:r>
        </a:p>
      </dsp:txBody>
      <dsp:txXfrm>
        <a:off x="81060" y="1983374"/>
        <a:ext cx="2445470" cy="1309805"/>
      </dsp:txXfrm>
    </dsp:sp>
    <dsp:sp modelId="{FD82D13F-006A-4DA6-9A1E-FE4C2084A5DE}">
      <dsp:nvSpPr>
        <dsp:cNvPr id="0" name=""/>
        <dsp:cNvSpPr/>
      </dsp:nvSpPr>
      <dsp:spPr>
        <a:xfrm>
          <a:off x="1325926" y="3302803"/>
          <a:ext cx="3000360" cy="576953"/>
        </a:xfrm>
        <a:custGeom>
          <a:avLst/>
          <a:gdLst/>
          <a:ahLst/>
          <a:cxnLst/>
          <a:rect l="0" t="0" r="0" b="0"/>
          <a:pathLst>
            <a:path>
              <a:moveTo>
                <a:pt x="3000360" y="0"/>
              </a:moveTo>
              <a:lnTo>
                <a:pt x="3000360" y="305576"/>
              </a:lnTo>
              <a:lnTo>
                <a:pt x="0" y="305576"/>
              </a:lnTo>
              <a:lnTo>
                <a:pt x="0" y="576953"/>
              </a:lnTo>
            </a:path>
          </a:pathLst>
        </a:custGeom>
        <a:noFill/>
        <a:ln w="38100" cap="flat" cmpd="sng" algn="ctr">
          <a:solidFill>
            <a:srgbClr val="0070C0"/>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2749575" y="3588305"/>
        <a:ext cx="153062" cy="5949"/>
      </dsp:txXfrm>
    </dsp:sp>
    <dsp:sp modelId="{0578280A-FAFE-4FFF-8DBA-558A92C1AE61}">
      <dsp:nvSpPr>
        <dsp:cNvPr id="0" name=""/>
        <dsp:cNvSpPr/>
      </dsp:nvSpPr>
      <dsp:spPr>
        <a:xfrm>
          <a:off x="3121504" y="1971951"/>
          <a:ext cx="2409564" cy="1332652"/>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just" defTabSz="488950">
            <a:lnSpc>
              <a:spcPct val="90000"/>
            </a:lnSpc>
            <a:spcBef>
              <a:spcPct val="0"/>
            </a:spcBef>
            <a:spcAft>
              <a:spcPct val="35000"/>
            </a:spcAft>
            <a:buNone/>
          </a:pPr>
          <a:r>
            <a:rPr lang="es-ES" sz="1100" kern="1200">
              <a:latin typeface="Times New Roman" panose="02020603050405020304" pitchFamily="18" charset="0"/>
              <a:cs typeface="Times New Roman" panose="02020603050405020304" pitchFamily="18" charset="0"/>
            </a:rPr>
            <a:t>Solicitar copia de la historia clínica y de la constancia de control prenatal e inscripción de la estudiante en el SIMPADE</a:t>
          </a:r>
        </a:p>
      </dsp:txBody>
      <dsp:txXfrm>
        <a:off x="3121504" y="1971951"/>
        <a:ext cx="2409564" cy="1332652"/>
      </dsp:txXfrm>
    </dsp:sp>
    <dsp:sp modelId="{37238437-12D3-49EA-BF8B-1FCA72DD7D71}">
      <dsp:nvSpPr>
        <dsp:cNvPr id="0" name=""/>
        <dsp:cNvSpPr/>
      </dsp:nvSpPr>
      <dsp:spPr>
        <a:xfrm>
          <a:off x="2568991" y="4489855"/>
          <a:ext cx="564373" cy="91440"/>
        </a:xfrm>
        <a:custGeom>
          <a:avLst/>
          <a:gdLst/>
          <a:ahLst/>
          <a:cxnLst/>
          <a:rect l="0" t="0" r="0" b="0"/>
          <a:pathLst>
            <a:path>
              <a:moveTo>
                <a:pt x="0" y="45720"/>
              </a:moveTo>
              <a:lnTo>
                <a:pt x="564373" y="45720"/>
              </a:lnTo>
            </a:path>
          </a:pathLst>
        </a:custGeom>
        <a:noFill/>
        <a:ln w="38100" cap="flat" cmpd="sng" algn="ctr">
          <a:solidFill>
            <a:srgbClr val="0070C0"/>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2836304" y="4532600"/>
        <a:ext cx="29748" cy="5949"/>
      </dsp:txXfrm>
    </dsp:sp>
    <dsp:sp modelId="{11F614EF-6C1B-48D3-A055-DB228712B28F}">
      <dsp:nvSpPr>
        <dsp:cNvPr id="0" name=""/>
        <dsp:cNvSpPr/>
      </dsp:nvSpPr>
      <dsp:spPr>
        <a:xfrm>
          <a:off x="81060" y="3912157"/>
          <a:ext cx="2489731" cy="1246836"/>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just" defTabSz="488950">
            <a:lnSpc>
              <a:spcPct val="90000"/>
            </a:lnSpc>
            <a:spcBef>
              <a:spcPct val="0"/>
            </a:spcBef>
            <a:spcAft>
              <a:spcPct val="35000"/>
            </a:spcAft>
            <a:buNone/>
          </a:pPr>
          <a:r>
            <a:rPr lang="es-ES" sz="1100" kern="1200">
              <a:latin typeface="Times New Roman" panose="02020603050405020304" pitchFamily="18" charset="0"/>
              <a:cs typeface="Times New Roman" panose="02020603050405020304" pitchFamily="18" charset="0"/>
            </a:rPr>
            <a:t>El equipo de apoyo psicopedagógico elabora recomendaciones para los docentes en cuanto al desarrollo de las actividades de aprendizaje y evaluación (adecuaciones curriculares)</a:t>
          </a:r>
        </a:p>
      </dsp:txBody>
      <dsp:txXfrm>
        <a:off x="81060" y="3912157"/>
        <a:ext cx="2489731" cy="1246836"/>
      </dsp:txXfrm>
    </dsp:sp>
    <dsp:sp modelId="{7E377FAA-6093-47EA-B2A6-655892E66165}">
      <dsp:nvSpPr>
        <dsp:cNvPr id="0" name=""/>
        <dsp:cNvSpPr/>
      </dsp:nvSpPr>
      <dsp:spPr>
        <a:xfrm>
          <a:off x="3165765" y="3899577"/>
          <a:ext cx="2365304" cy="1271996"/>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just" defTabSz="488950">
            <a:lnSpc>
              <a:spcPct val="90000"/>
            </a:lnSpc>
            <a:spcBef>
              <a:spcPct val="0"/>
            </a:spcBef>
            <a:spcAft>
              <a:spcPct val="35000"/>
            </a:spcAft>
            <a:buNone/>
          </a:pPr>
          <a:r>
            <a:rPr lang="es-ES" sz="1100" kern="1200">
              <a:latin typeface="Times New Roman" panose="02020603050405020304" pitchFamily="18" charset="0"/>
              <a:cs typeface="Times New Roman" panose="02020603050405020304" pitchFamily="18" charset="0"/>
            </a:rPr>
            <a:t>Seguimiento por parte del equipo de apoyo psicopedagógico durante la gestación y postparto seg´pun la necesidad de la estudiante y/o su familia.</a:t>
          </a:r>
        </a:p>
      </dsp:txBody>
      <dsp:txXfrm>
        <a:off x="3165765" y="3899577"/>
        <a:ext cx="2365304" cy="1271996"/>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5334D-7C3C-437D-BB56-E3F20ECA0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68</Pages>
  <Words>18770</Words>
  <Characters>103236</Characters>
  <Application>Microsoft Office Word</Application>
  <DocSecurity>0</DocSecurity>
  <Lines>860</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Lenovo</cp:lastModifiedBy>
  <cp:revision>30</cp:revision>
  <cp:lastPrinted>2023-05-05T21:26:00Z</cp:lastPrinted>
  <dcterms:created xsi:type="dcterms:W3CDTF">2023-04-28T16:15:00Z</dcterms:created>
  <dcterms:modified xsi:type="dcterms:W3CDTF">2023-07-28T15:32:00Z</dcterms:modified>
</cp:coreProperties>
</file>